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ind w:left="-567" w:hanging="0"/>
        <w:rPr>
          <w:rFonts w:eastAsia="Times New Roman" w:cs="Noto Sans"/>
          <w:b/>
          <w:b/>
          <w:color w:val="004B99"/>
          <w:szCs w:val="20"/>
          <w:lang w:val="es-ES"/>
        </w:rPr>
      </w:pPr>
      <w:bookmarkStart w:id="0" w:name="_GoBack"/>
      <w:bookmarkEnd w:id="0"/>
      <w:r>
        <w:rPr>
          <w:rFonts w:eastAsia="Times New Roman" w:cs="Noto Sans"/>
          <w:b/>
          <w:color w:val="004B99"/>
          <w:szCs w:val="20"/>
          <w:lang w:val="es-ES"/>
        </w:rPr>
        <w:t>ANEXO 1</w:t>
      </w:r>
    </w:p>
    <w:p>
      <w:pPr>
        <w:pStyle w:val="Normal"/>
        <w:ind w:left="-567" w:hanging="0"/>
        <w:rPr>
          <w:rFonts w:cs="Noto Sans"/>
          <w:color w:val="004B99"/>
          <w:sz w:val="24"/>
          <w:lang w:val="es-ES"/>
        </w:rPr>
      </w:pPr>
      <w:r>
        <w:rPr>
          <w:rFonts w:eastAsia="Times New Roman" w:cs="Noto Sans"/>
          <w:b/>
          <w:color w:val="004B99"/>
          <w:szCs w:val="20"/>
          <w:lang w:val="es-ES"/>
        </w:rPr>
        <w:t>Información general</w:t>
      </w:r>
    </w:p>
    <w:p>
      <w:pPr>
        <w:pStyle w:val="Normal"/>
        <w:ind w:left="-567" w:hanging="0"/>
        <w:rPr>
          <w:rFonts w:cs="Noto Sans"/>
          <w:color w:val="004B99"/>
          <w:sz w:val="24"/>
          <w:lang w:val="es-ES"/>
        </w:rPr>
      </w:pPr>
      <w:r>
        <w:rPr>
          <w:rFonts w:cs="Noto Sans"/>
          <w:color w:val="004B99"/>
          <w:sz w:val="24"/>
          <w:lang w:val="es-ES"/>
        </w:rPr>
      </w:r>
    </w:p>
    <w:tbl>
      <w:tblPr>
        <w:tblW w:w="10115" w:type="dxa"/>
        <w:jc w:val="left"/>
        <w:tblInd w:w="-620" w:type="dxa"/>
        <w:tblBorders>
          <w:top w:val="single" w:sz="18" w:space="0" w:color="000000"/>
          <w:left w:val="single" w:sz="2" w:space="0" w:color="000000"/>
          <w:bottom w:val="single" w:sz="18" w:space="0" w:color="000000"/>
          <w:right w:val="single" w:sz="2" w:space="0" w:color="000000"/>
          <w:insideH w:val="single" w:sz="18" w:space="0" w:color="000000"/>
          <w:insideV w:val="single" w:sz="2" w:space="0" w:color="000000"/>
        </w:tblBorders>
        <w:tblCellMar>
          <w:top w:w="28" w:type="dxa"/>
          <w:left w:w="28" w:type="dxa"/>
          <w:bottom w:w="28" w:type="dxa"/>
          <w:right w:w="28" w:type="dxa"/>
        </w:tblCellMar>
        <w:tblLook w:firstRow="1" w:noVBand="1" w:lastRow="0" w:firstColumn="1" w:lastColumn="0" w:noHBand="0" w:val="04a0"/>
      </w:tblPr>
      <w:tblGrid>
        <w:gridCol w:w="3389"/>
        <w:gridCol w:w="1177"/>
        <w:gridCol w:w="1076"/>
        <w:gridCol w:w="1785"/>
        <w:gridCol w:w="278"/>
        <w:gridCol w:w="2410"/>
      </w:tblGrid>
      <w:tr>
        <w:trPr>
          <w:cantSplit w:val="true"/>
        </w:trPr>
        <w:tc>
          <w:tcPr>
            <w:tcW w:w="10115" w:type="dxa"/>
            <w:gridSpan w:val="6"/>
            <w:tcBorders>
              <w:top w:val="single" w:sz="18" w:space="0" w:color="000000"/>
              <w:left w:val="single" w:sz="2" w:space="0" w:color="000000"/>
              <w:bottom w:val="single" w:sz="18" w:space="0" w:color="000000"/>
              <w:right w:val="single" w:sz="2" w:space="0" w:color="000000"/>
              <w:insideH w:val="single" w:sz="18" w:space="0" w:color="000000"/>
              <w:insideV w:val="single" w:sz="2" w:space="0" w:color="000000"/>
            </w:tcBorders>
            <w:shd w:color="auto" w:fill="F2F2F2" w:themeFill="background1" w:themeFillShade="f2" w:val="clear"/>
          </w:tcPr>
          <w:p>
            <w:pPr>
              <w:pStyle w:val="Normal"/>
              <w:rPr>
                <w:rFonts w:cs="Noto Sans"/>
                <w:smallCaps/>
                <w:color w:val="004B99"/>
                <w:szCs w:val="20"/>
                <w:lang w:val="es-ES"/>
              </w:rPr>
            </w:pPr>
            <w:r>
              <w:rPr>
                <w:rFonts w:cs="Noto Sans"/>
                <w:b/>
                <w:smallCaps/>
                <w:color w:val="004B99"/>
                <w:szCs w:val="20"/>
                <w:lang w:val="es-ES"/>
              </w:rPr>
              <w:t>Datos generales</w:t>
            </w:r>
          </w:p>
        </w:tc>
      </w:tr>
      <w:tr>
        <w:trPr>
          <w:trHeight w:val="312" w:hRule="atLeast"/>
          <w:cantSplit w:val="true"/>
        </w:trPr>
        <w:tc>
          <w:tcPr>
            <w:tcW w:w="10115" w:type="dxa"/>
            <w:gridSpan w:val="6"/>
            <w:tcBorders>
              <w:top w:val="single" w:sz="1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bCs/>
                <w:sz w:val="20"/>
                <w:szCs w:val="20"/>
                <w:lang w:val="es-ES"/>
              </w:rPr>
              <w:t xml:space="preserve">Fecha de constitución de la entidad: </w:t>
            </w:r>
          </w:p>
        </w:tc>
      </w:tr>
      <w:tr>
        <w:trPr>
          <w:trHeight w:val="300" w:hRule="atLeast"/>
          <w:cantSplit w:val="true"/>
        </w:trPr>
        <w:tc>
          <w:tcPr>
            <w:tcW w:w="33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cs="Noto Sans"/>
                <w:bCs/>
                <w:sz w:val="20"/>
                <w:szCs w:val="20"/>
                <w:lang w:val="es-ES"/>
              </w:rPr>
            </w:pPr>
            <w:r>
              <w:rPr>
                <w:rFonts w:cs="Noto Sans"/>
                <w:bCs/>
                <w:sz w:val="20"/>
                <w:szCs w:val="20"/>
                <w:lang w:val="es-ES"/>
              </w:rPr>
              <w:t>Número de miembros:</w:t>
            </w:r>
          </w:p>
        </w:tc>
        <w:tc>
          <w:tcPr>
            <w:tcW w:w="6726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</w:r>
          </w:p>
        </w:tc>
      </w:tr>
      <w:tr>
        <w:trPr>
          <w:trHeight w:val="300" w:hRule="atLeast"/>
          <w:cantSplit w:val="true"/>
        </w:trPr>
        <w:tc>
          <w:tcPr>
            <w:tcW w:w="33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cs="Noto Sans"/>
                <w:bCs/>
                <w:sz w:val="20"/>
                <w:szCs w:val="20"/>
                <w:lang w:val="es-ES"/>
              </w:rPr>
            </w:pPr>
            <w:r>
              <w:rPr>
                <w:rFonts w:cs="Noto Sans"/>
                <w:bCs/>
                <w:sz w:val="20"/>
                <w:szCs w:val="20"/>
                <w:lang w:val="es-ES" w:eastAsia="es-ES"/>
              </w:rPr>
              <w:t>Ámbito</w:t>
            </w:r>
            <w:r>
              <w:rPr>
                <w:rFonts w:cs="Noto Sans"/>
                <w:bCs/>
                <w:sz w:val="20"/>
                <w:szCs w:val="20"/>
                <w:lang w:val="es-ES"/>
              </w:rPr>
              <w:t xml:space="preserve"> territorial:</w:t>
            </w:r>
          </w:p>
        </w:tc>
        <w:tc>
          <w:tcPr>
            <w:tcW w:w="6726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</w:r>
          </w:p>
        </w:tc>
      </w:tr>
      <w:tr>
        <w:trPr>
          <w:cantSplit w:val="true"/>
        </w:trPr>
        <w:tc>
          <w:tcPr>
            <w:tcW w:w="33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cs="Noto Sans"/>
                <w:bCs/>
                <w:sz w:val="20"/>
                <w:szCs w:val="20"/>
                <w:lang w:val="es-ES"/>
              </w:rPr>
            </w:pPr>
            <w:r>
              <w:rPr>
                <w:rFonts w:cs="Noto Sans"/>
                <w:bCs/>
                <w:sz w:val="20"/>
                <w:szCs w:val="20"/>
                <w:lang w:val="es-ES"/>
              </w:rPr>
              <w:t>Estructura organizativa:</w:t>
            </w:r>
          </w:p>
        </w:tc>
        <w:tc>
          <w:tcPr>
            <w:tcW w:w="11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ind w:left="150" w:hanging="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Voluntaria</w:t>
            </w:r>
          </w:p>
        </w:tc>
        <w:tc>
          <w:tcPr>
            <w:tcW w:w="10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cs="Noto Sans"/>
                <w:sz w:val="20"/>
                <w:szCs w:val="20"/>
                <w:lang w:val="es-ES" w:eastAsia="es-ES"/>
              </w:rPr>
            </w:pPr>
            <w:r>
              <w:rPr>
                <w:rFonts w:cs="Noto Sans" w:ascii="EmojiOne Color" w:hAnsi="EmojiOne Color"/>
                <w:sz w:val="20"/>
                <w:szCs w:val="20"/>
                <w:lang w:val="es-ES" w:eastAsia="es-ES"/>
              </w:rPr>
              <w:t>⬜</w:t>
            </w:r>
            <w:r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r>
              <w:rPr>
                <w:rFonts w:cs="Noto Sans"/>
                <w:sz w:val="20"/>
                <w:szCs w:val="20"/>
                <w:lang w:val="es-ES" w:eastAsia="es-ES"/>
              </w:rPr>
              <w:t>Sí</w:t>
            </w:r>
          </w:p>
          <w:p>
            <w:pPr>
              <w:pStyle w:val="Normal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 w:ascii="EmojiOne Color" w:hAnsi="EmojiOne Color"/>
                <w:sz w:val="20"/>
                <w:szCs w:val="20"/>
                <w:lang w:val="es-ES" w:eastAsia="es-ES"/>
              </w:rPr>
              <w:t>⬜</w:t>
            </w:r>
            <w:r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r>
              <w:rPr>
                <w:rFonts w:cs="Noto Sans"/>
                <w:sz w:val="20"/>
                <w:szCs w:val="20"/>
                <w:lang w:val="es-ES" w:eastAsia="es-ES"/>
              </w:rPr>
              <w:t>No</w:t>
            </w:r>
          </w:p>
        </w:tc>
        <w:tc>
          <w:tcPr>
            <w:tcW w:w="1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ind w:left="210" w:hanging="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Con personal contratado</w:t>
            </w:r>
          </w:p>
        </w:tc>
        <w:tc>
          <w:tcPr>
            <w:tcW w:w="268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cs="Noto Sans"/>
                <w:sz w:val="20"/>
                <w:szCs w:val="20"/>
                <w:lang w:val="es-ES" w:eastAsia="es-ES"/>
              </w:rPr>
            </w:pPr>
            <w:r>
              <w:rPr>
                <w:rFonts w:cs="Noto Sans" w:ascii="EmojiOne Color" w:hAnsi="EmojiOne Color"/>
                <w:sz w:val="20"/>
                <w:szCs w:val="20"/>
                <w:lang w:val="es-ES" w:eastAsia="es-ES"/>
              </w:rPr>
              <w:t>⬜</w:t>
            </w:r>
            <w:r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r>
              <w:rPr>
                <w:rFonts w:cs="Noto Sans"/>
                <w:sz w:val="20"/>
                <w:szCs w:val="20"/>
                <w:lang w:val="es-ES" w:eastAsia="es-ES"/>
              </w:rPr>
              <w:t>Sí</w:t>
            </w:r>
          </w:p>
          <w:p>
            <w:pPr>
              <w:pStyle w:val="Normal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 w:ascii="EmojiOne Color" w:hAnsi="EmojiOne Color"/>
                <w:sz w:val="20"/>
                <w:szCs w:val="20"/>
                <w:lang w:val="es-ES" w:eastAsia="es-ES"/>
              </w:rPr>
              <w:t>⬜</w:t>
            </w:r>
            <w:r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r>
              <w:rPr>
                <w:rFonts w:cs="Noto Sans"/>
                <w:sz w:val="20"/>
                <w:szCs w:val="20"/>
                <w:lang w:val="es-ES" w:eastAsia="es-ES"/>
              </w:rPr>
              <w:t>No</w:t>
            </w:r>
          </w:p>
        </w:tc>
      </w:tr>
      <w:tr>
        <w:trPr>
          <w:cantSplit w:val="true"/>
        </w:trPr>
        <w:tc>
          <w:tcPr>
            <w:tcW w:w="33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cs="Noto Sans"/>
                <w:bCs/>
                <w:sz w:val="20"/>
                <w:szCs w:val="20"/>
                <w:lang w:val="es-ES"/>
              </w:rPr>
            </w:pPr>
            <w:r>
              <w:rPr>
                <w:rFonts w:cs="Noto Sans"/>
                <w:bCs/>
                <w:sz w:val="20"/>
                <w:szCs w:val="20"/>
                <w:lang w:val="es-ES"/>
              </w:rPr>
              <w:t>Disponibilidad de una sede:</w:t>
            </w:r>
          </w:p>
        </w:tc>
        <w:tc>
          <w:tcPr>
            <w:tcW w:w="6726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 w:ascii="EmojiOne Color" w:hAnsi="EmojiOne Color"/>
                <w:sz w:val="20"/>
                <w:szCs w:val="20"/>
                <w:lang w:val="es-ES" w:eastAsia="es-ES"/>
              </w:rPr>
              <w:t>⬜</w:t>
            </w:r>
            <w:r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r>
              <w:rPr>
                <w:rFonts w:cs="Noto Sans"/>
                <w:sz w:val="20"/>
                <w:szCs w:val="20"/>
                <w:lang w:val="es-ES" w:eastAsia="es-ES"/>
              </w:rPr>
              <w:t>Alquilada</w:t>
            </w:r>
            <w:r>
              <w:rPr>
                <w:rFonts w:cs="Noto Sans"/>
                <w:sz w:val="20"/>
                <w:szCs w:val="20"/>
                <w:lang w:val="es-ES"/>
              </w:rPr>
              <w:tab/>
              <w:tab/>
            </w:r>
            <w:r>
              <w:rPr>
                <w:rFonts w:cs="Noto Sans" w:ascii="EmojiOne Color" w:hAnsi="EmojiOne Color"/>
                <w:sz w:val="20"/>
                <w:szCs w:val="20"/>
                <w:lang w:val="es-ES" w:eastAsia="es-ES"/>
              </w:rPr>
              <w:t>⬜</w:t>
            </w:r>
            <w:r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r>
              <w:rPr>
                <w:rFonts w:cs="Noto Sans"/>
                <w:sz w:val="20"/>
                <w:szCs w:val="20"/>
                <w:lang w:val="es-ES"/>
              </w:rPr>
              <w:t>Propia</w:t>
              <w:tab/>
              <w:tab/>
            </w:r>
            <w:r>
              <w:rPr>
                <w:rFonts w:cs="Noto Sans" w:ascii="EmojiOne Color" w:hAnsi="EmojiOne Color"/>
                <w:sz w:val="20"/>
                <w:szCs w:val="20"/>
                <w:lang w:val="es-ES" w:eastAsia="es-ES"/>
              </w:rPr>
              <w:t>⬜</w:t>
            </w:r>
            <w:r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r>
              <w:rPr>
                <w:rFonts w:cs="Noto Sans"/>
                <w:sz w:val="20"/>
                <w:szCs w:val="20"/>
                <w:lang w:val="es-ES"/>
              </w:rPr>
              <w:t>Cedida</w:t>
            </w:r>
          </w:p>
        </w:tc>
      </w:tr>
      <w:tr>
        <w:trPr>
          <w:cantSplit w:val="true"/>
        </w:trPr>
        <w:tc>
          <w:tcPr>
            <w:tcW w:w="10115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cs="Noto Sans"/>
                <w:bCs/>
                <w:sz w:val="20"/>
                <w:szCs w:val="20"/>
                <w:lang w:val="es-ES"/>
              </w:rPr>
            </w:pPr>
            <w:r>
              <w:rPr>
                <w:rFonts w:cs="Noto Sans"/>
                <w:bCs/>
                <w:sz w:val="20"/>
                <w:szCs w:val="20"/>
                <w:lang w:val="es-ES"/>
              </w:rPr>
              <w:t>Composición de la junta de gobierno. Especificar los nombres y cargos de los miembros:</w:t>
            </w:r>
          </w:p>
          <w:p>
            <w:pPr>
              <w:pStyle w:val="Normal"/>
              <w:rPr>
                <w:rFonts w:cs="Noto Sans"/>
                <w:b/>
                <w:b/>
                <w:bCs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bCs/>
                <w:sz w:val="20"/>
                <w:szCs w:val="20"/>
                <w:lang w:val="es-ES"/>
              </w:rPr>
            </w:r>
          </w:p>
          <w:p>
            <w:pPr>
              <w:pStyle w:val="Normal"/>
              <w:rPr>
                <w:rFonts w:cs="Noto Sans"/>
                <w:sz w:val="20"/>
                <w:szCs w:val="20"/>
                <w:lang w:val="es-ES" w:eastAsia="es-ES"/>
              </w:rPr>
            </w:pPr>
            <w:r>
              <w:rPr>
                <w:rFonts w:cs="Noto Sans"/>
                <w:sz w:val="20"/>
                <w:szCs w:val="20"/>
                <w:lang w:val="es-ES" w:eastAsia="es-ES"/>
              </w:rPr>
              <w:t>—</w:t>
            </w:r>
          </w:p>
          <w:p>
            <w:pPr>
              <w:pStyle w:val="Normal"/>
              <w:rPr>
                <w:rFonts w:cs="Noto Sans"/>
                <w:sz w:val="6"/>
                <w:szCs w:val="10"/>
                <w:lang w:val="es-ES" w:eastAsia="es-ES"/>
              </w:rPr>
            </w:pPr>
            <w:r>
              <w:rPr>
                <w:rFonts w:cs="Noto Sans"/>
                <w:sz w:val="6"/>
                <w:szCs w:val="10"/>
                <w:lang w:val="es-ES" w:eastAsia="es-ES"/>
              </w:rPr>
            </w:r>
          </w:p>
          <w:p>
            <w:pPr>
              <w:pStyle w:val="Normal"/>
              <w:rPr>
                <w:rFonts w:cs="Noto Sans"/>
                <w:sz w:val="20"/>
                <w:szCs w:val="20"/>
                <w:lang w:val="es-ES" w:eastAsia="es-ES"/>
              </w:rPr>
            </w:pPr>
            <w:r>
              <w:rPr>
                <w:rFonts w:cs="Noto Sans"/>
                <w:sz w:val="20"/>
                <w:szCs w:val="20"/>
                <w:lang w:val="es-ES" w:eastAsia="es-ES"/>
              </w:rPr>
              <w:t>—</w:t>
            </w:r>
          </w:p>
          <w:p>
            <w:pPr>
              <w:pStyle w:val="Normal"/>
              <w:rPr>
                <w:rFonts w:cs="Noto Sans"/>
                <w:sz w:val="6"/>
                <w:szCs w:val="10"/>
                <w:lang w:val="es-ES" w:eastAsia="es-ES"/>
              </w:rPr>
            </w:pPr>
            <w:r>
              <w:rPr>
                <w:rFonts w:cs="Noto Sans"/>
                <w:sz w:val="6"/>
                <w:szCs w:val="10"/>
                <w:lang w:val="es-ES" w:eastAsia="es-ES"/>
              </w:rPr>
            </w:r>
          </w:p>
          <w:p>
            <w:pPr>
              <w:pStyle w:val="Normal"/>
              <w:rPr>
                <w:rFonts w:cs="Noto Sans"/>
                <w:sz w:val="20"/>
                <w:szCs w:val="20"/>
                <w:lang w:val="es-ES" w:eastAsia="es-ES"/>
              </w:rPr>
            </w:pPr>
            <w:r>
              <w:rPr>
                <w:rFonts w:cs="Noto Sans"/>
                <w:sz w:val="20"/>
                <w:szCs w:val="20"/>
                <w:lang w:val="es-ES" w:eastAsia="es-ES"/>
              </w:rPr>
              <w:t>—</w:t>
            </w:r>
          </w:p>
          <w:p>
            <w:pPr>
              <w:pStyle w:val="Normal"/>
              <w:rPr>
                <w:rFonts w:cs="Noto Sans"/>
                <w:sz w:val="6"/>
                <w:szCs w:val="10"/>
                <w:lang w:val="es-ES" w:eastAsia="es-ES"/>
              </w:rPr>
            </w:pPr>
            <w:r>
              <w:rPr>
                <w:rFonts w:cs="Noto Sans"/>
                <w:sz w:val="6"/>
                <w:szCs w:val="10"/>
                <w:lang w:val="es-ES" w:eastAsia="es-ES"/>
              </w:rPr>
            </w:r>
          </w:p>
          <w:p>
            <w:pPr>
              <w:pStyle w:val="Normal"/>
              <w:rPr>
                <w:rFonts w:cs="Noto Sans"/>
                <w:sz w:val="20"/>
                <w:szCs w:val="20"/>
                <w:lang w:val="es-ES" w:eastAsia="es-ES"/>
              </w:rPr>
            </w:pPr>
            <w:r>
              <w:rPr>
                <w:rFonts w:cs="Noto Sans"/>
                <w:sz w:val="20"/>
                <w:szCs w:val="20"/>
                <w:lang w:val="es-ES" w:eastAsia="es-ES"/>
              </w:rPr>
              <w:t>—</w:t>
            </w:r>
          </w:p>
          <w:p>
            <w:pPr>
              <w:pStyle w:val="Normal"/>
              <w:rPr>
                <w:rFonts w:cs="Noto Sans"/>
                <w:sz w:val="6"/>
                <w:szCs w:val="10"/>
                <w:lang w:val="es-ES" w:eastAsia="es-ES"/>
              </w:rPr>
            </w:pPr>
            <w:r>
              <w:rPr>
                <w:rFonts w:cs="Noto Sans"/>
                <w:sz w:val="6"/>
                <w:szCs w:val="10"/>
                <w:lang w:val="es-ES" w:eastAsia="es-ES"/>
              </w:rPr>
            </w:r>
          </w:p>
          <w:p>
            <w:pPr>
              <w:pStyle w:val="Normal"/>
              <w:rPr>
                <w:rFonts w:cs="Noto Sans"/>
                <w:sz w:val="20"/>
                <w:szCs w:val="20"/>
                <w:lang w:val="es-ES" w:eastAsia="es-ES"/>
              </w:rPr>
            </w:pPr>
            <w:r>
              <w:rPr>
                <w:rFonts w:cs="Noto Sans"/>
                <w:sz w:val="20"/>
                <w:szCs w:val="20"/>
                <w:lang w:val="es-ES" w:eastAsia="es-ES"/>
              </w:rPr>
              <w:t>—</w:t>
            </w:r>
          </w:p>
          <w:p>
            <w:pPr>
              <w:pStyle w:val="Normal"/>
              <w:rPr>
                <w:rFonts w:cs="Noto Sans"/>
                <w:sz w:val="18"/>
                <w:szCs w:val="20"/>
                <w:lang w:val="es-ES"/>
              </w:rPr>
            </w:pPr>
            <w:r>
              <w:rPr>
                <w:rFonts w:cs="Noto Sans"/>
                <w:sz w:val="18"/>
                <w:szCs w:val="20"/>
                <w:lang w:val="es-ES"/>
              </w:rPr>
            </w:r>
          </w:p>
        </w:tc>
      </w:tr>
      <w:tr>
        <w:trPr>
          <w:trHeight w:val="1178" w:hRule="atLeast"/>
          <w:cantSplit w:val="true"/>
        </w:trPr>
        <w:tc>
          <w:tcPr>
            <w:tcW w:w="33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bCs/>
                <w:sz w:val="20"/>
                <w:szCs w:val="20"/>
                <w:lang w:val="es-ES"/>
              </w:rPr>
              <w:t>Uso de la lengua catalana en conferencias, publicaciones y otras iniciativas de la entidad realizadas o previstas en 2024:</w:t>
            </w:r>
          </w:p>
        </w:tc>
        <w:tc>
          <w:tcPr>
            <w:tcW w:w="6726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 w:ascii="EmojiOne Color" w:hAnsi="EmojiOne Color"/>
                <w:sz w:val="20"/>
                <w:szCs w:val="20"/>
                <w:lang w:val="es-ES" w:eastAsia="es-ES"/>
              </w:rPr>
              <w:t>⬜</w:t>
            </w:r>
            <w:r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r>
              <w:rPr>
                <w:rFonts w:cs="Noto Sans"/>
                <w:sz w:val="20"/>
                <w:szCs w:val="20"/>
                <w:lang w:val="es-ES" w:eastAsia="es-ES"/>
              </w:rPr>
              <w:t>Sí</w:t>
              <w:tab/>
            </w:r>
            <w:r>
              <w:rPr>
                <w:rFonts w:cs="Noto Sans" w:ascii="EmojiOne Color" w:hAnsi="EmojiOne Color"/>
                <w:sz w:val="20"/>
                <w:szCs w:val="20"/>
                <w:lang w:val="es-ES" w:eastAsia="es-ES"/>
              </w:rPr>
              <w:t>⬜</w:t>
            </w:r>
            <w:r>
              <w:rPr>
                <w:rFonts w:cs="Noto Sans"/>
                <w:sz w:val="20"/>
                <w:szCs w:val="20"/>
                <w:lang w:val="es-ES" w:eastAsia="es-ES"/>
              </w:rPr>
              <w:t xml:space="preserve"> No</w:t>
            </w:r>
          </w:p>
          <w:p>
            <w:pPr>
              <w:pStyle w:val="Normal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En el caso de respuesta afirmativa, indicar cuáles son estas iniciativas:</w:t>
            </w:r>
          </w:p>
          <w:p>
            <w:pPr>
              <w:pStyle w:val="Normal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</w:r>
          </w:p>
          <w:p>
            <w:pPr>
              <w:pStyle w:val="Normal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</w:r>
          </w:p>
          <w:p>
            <w:pPr>
              <w:pStyle w:val="Normal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</w:r>
          </w:p>
          <w:p>
            <w:pPr>
              <w:pStyle w:val="Normal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</w:r>
          </w:p>
          <w:p>
            <w:pPr>
              <w:pStyle w:val="Normal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</w:r>
          </w:p>
        </w:tc>
      </w:tr>
      <w:tr>
        <w:trPr>
          <w:cantSplit w:val="true"/>
        </w:trPr>
        <w:tc>
          <w:tcPr>
            <w:tcW w:w="33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bCs/>
                <w:sz w:val="20"/>
                <w:szCs w:val="20"/>
                <w:lang w:val="es-ES"/>
              </w:rPr>
              <w:t>Inclusión de temáticas o iniciativas relacionadas con la igualdad y la diversidad en las actividades previstas para el 2024:</w:t>
            </w:r>
          </w:p>
        </w:tc>
        <w:tc>
          <w:tcPr>
            <w:tcW w:w="6726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 w:ascii="EmojiOne Color" w:hAnsi="EmojiOne Color"/>
                <w:sz w:val="20"/>
                <w:szCs w:val="20"/>
                <w:lang w:val="es-ES" w:eastAsia="es-ES"/>
              </w:rPr>
              <w:t>⬜</w:t>
            </w:r>
            <w:r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r>
              <w:rPr>
                <w:rFonts w:cs="Noto Sans"/>
                <w:sz w:val="20"/>
                <w:szCs w:val="20"/>
                <w:lang w:val="es-ES" w:eastAsia="es-ES"/>
              </w:rPr>
              <w:t>Sí</w:t>
              <w:tab/>
            </w:r>
            <w:r>
              <w:rPr>
                <w:rFonts w:cs="Noto Sans" w:ascii="EmojiOne Color" w:hAnsi="EmojiOne Color"/>
                <w:sz w:val="20"/>
                <w:szCs w:val="20"/>
                <w:lang w:val="es-ES" w:eastAsia="es-ES"/>
              </w:rPr>
              <w:t>⬜</w:t>
            </w:r>
            <w:r>
              <w:rPr>
                <w:rFonts w:cs="Noto Sans"/>
                <w:sz w:val="20"/>
                <w:szCs w:val="20"/>
                <w:lang w:val="es-ES" w:eastAsia="es-ES"/>
              </w:rPr>
              <w:t xml:space="preserve"> No</w:t>
            </w:r>
          </w:p>
          <w:p>
            <w:pPr>
              <w:pStyle w:val="Normal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En el caso de respuesta afirmativa, indicarlas:</w:t>
            </w:r>
          </w:p>
          <w:p>
            <w:pPr>
              <w:pStyle w:val="Normal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</w:r>
          </w:p>
          <w:p>
            <w:pPr>
              <w:pStyle w:val="Normal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</w:r>
          </w:p>
          <w:p>
            <w:pPr>
              <w:pStyle w:val="Normal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</w:r>
          </w:p>
          <w:p>
            <w:pPr>
              <w:pStyle w:val="Normal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</w:r>
          </w:p>
          <w:p>
            <w:pPr>
              <w:pStyle w:val="Normal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</w:r>
          </w:p>
        </w:tc>
      </w:tr>
      <w:tr>
        <w:trPr>
          <w:cantSplit w:val="true"/>
        </w:trPr>
        <w:tc>
          <w:tcPr>
            <w:tcW w:w="33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cs="Noto Sans"/>
                <w:bCs/>
                <w:sz w:val="20"/>
                <w:szCs w:val="20"/>
                <w:lang w:val="es-ES"/>
              </w:rPr>
            </w:pPr>
            <w:r>
              <w:rPr>
                <w:rFonts w:cs="Noto Sans"/>
                <w:bCs/>
                <w:sz w:val="20"/>
                <w:szCs w:val="20"/>
                <w:lang w:val="es-ES"/>
              </w:rPr>
              <w:t>Inclusión de medidas de sostenibilidad ambiental, como por ejemplo la eliminación de comunicaciones e invitaciones en papel:</w:t>
            </w:r>
          </w:p>
        </w:tc>
        <w:tc>
          <w:tcPr>
            <w:tcW w:w="6726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cs="Noto Sans"/>
                <w:sz w:val="20"/>
                <w:szCs w:val="20"/>
                <w:lang w:val="es-ES" w:eastAsia="es-ES"/>
              </w:rPr>
            </w:pPr>
            <w:r>
              <w:rPr>
                <w:rFonts w:cs="Noto Sans" w:ascii="EmojiOne Color" w:hAnsi="EmojiOne Color"/>
                <w:sz w:val="20"/>
                <w:szCs w:val="20"/>
                <w:lang w:val="es-ES" w:eastAsia="es-ES"/>
              </w:rPr>
              <w:t>⬜</w:t>
            </w:r>
            <w:r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r>
              <w:rPr>
                <w:rFonts w:cs="Noto Sans"/>
                <w:sz w:val="20"/>
                <w:szCs w:val="20"/>
                <w:lang w:val="es-ES" w:eastAsia="es-ES"/>
              </w:rPr>
              <w:t>Sí</w:t>
              <w:tab/>
            </w:r>
            <w:r>
              <w:rPr>
                <w:rFonts w:cs="Noto Sans" w:ascii="EmojiOne Color" w:hAnsi="EmojiOne Color"/>
                <w:sz w:val="20"/>
                <w:szCs w:val="20"/>
                <w:lang w:val="es-ES" w:eastAsia="es-ES"/>
              </w:rPr>
              <w:t>⬜</w:t>
            </w:r>
            <w:r>
              <w:rPr>
                <w:rFonts w:cs="Noto Sans"/>
                <w:sz w:val="20"/>
                <w:szCs w:val="20"/>
                <w:lang w:val="es-ES" w:eastAsia="es-ES"/>
              </w:rPr>
              <w:t xml:space="preserve"> No</w:t>
            </w:r>
          </w:p>
          <w:p>
            <w:pPr>
              <w:pStyle w:val="Normal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En el caso de respuesta afirmativa, indicarlas:</w:t>
            </w:r>
          </w:p>
          <w:p>
            <w:pPr>
              <w:pStyle w:val="Normal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</w:r>
          </w:p>
          <w:p>
            <w:pPr>
              <w:pStyle w:val="Normal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</w:r>
          </w:p>
          <w:p>
            <w:pPr>
              <w:pStyle w:val="Normal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</w:r>
          </w:p>
          <w:p>
            <w:pPr>
              <w:pStyle w:val="Normal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</w:r>
          </w:p>
          <w:p>
            <w:pPr>
              <w:pStyle w:val="Normal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</w:r>
          </w:p>
        </w:tc>
      </w:tr>
      <w:tr>
        <w:trPr>
          <w:cantSplit w:val="true"/>
        </w:trPr>
        <w:tc>
          <w:tcPr>
            <w:tcW w:w="33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rPr>
                <w:rFonts w:cs="Noto Sans"/>
                <w:bCs/>
                <w:sz w:val="20"/>
                <w:szCs w:val="20"/>
                <w:lang w:val="es-ES"/>
              </w:rPr>
            </w:pPr>
            <w:r>
              <w:rPr>
                <w:rFonts w:cs="Noto Sans"/>
                <w:bCs/>
                <w:sz w:val="20"/>
                <w:szCs w:val="20"/>
                <w:lang w:val="es-ES" w:eastAsia="es-ES"/>
              </w:rPr>
              <w:t>Inclusión de medidas de accesibilidad, como actuaciones encaminadas a garantizar que las personas con discapacidad puedan seguir las actividades:</w:t>
            </w:r>
          </w:p>
        </w:tc>
        <w:tc>
          <w:tcPr>
            <w:tcW w:w="6726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rPr>
                <w:rFonts w:cs="Noto Sans"/>
                <w:sz w:val="20"/>
                <w:szCs w:val="20"/>
                <w:lang w:val="es-ES" w:eastAsia="es-ES"/>
              </w:rPr>
            </w:pPr>
            <w:r>
              <w:rPr>
                <w:rFonts w:cs="Noto Sans" w:ascii="EmojiOne Color" w:hAnsi="EmojiOne Color"/>
                <w:sz w:val="20"/>
                <w:szCs w:val="20"/>
                <w:lang w:val="es-ES" w:eastAsia="es-ES"/>
              </w:rPr>
              <w:t>⬜</w:t>
            </w:r>
            <w:r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r>
              <w:rPr>
                <w:rFonts w:cs="Noto Sans"/>
                <w:sz w:val="20"/>
                <w:szCs w:val="20"/>
                <w:lang w:val="es-ES" w:eastAsia="es-ES"/>
              </w:rPr>
              <w:t>Sí</w:t>
              <w:tab/>
            </w:r>
            <w:r>
              <w:rPr>
                <w:rFonts w:cs="Noto Sans" w:ascii="EmojiOne Color" w:hAnsi="EmojiOne Color"/>
                <w:sz w:val="20"/>
                <w:szCs w:val="20"/>
                <w:lang w:val="es-ES" w:eastAsia="es-ES"/>
              </w:rPr>
              <w:t>⬜</w:t>
            </w:r>
            <w:r>
              <w:rPr>
                <w:rFonts w:cs="Noto Sans"/>
                <w:sz w:val="20"/>
                <w:szCs w:val="20"/>
                <w:lang w:val="es-ES" w:eastAsia="es-ES"/>
              </w:rPr>
              <w:t xml:space="preserve"> No</w:t>
            </w:r>
          </w:p>
          <w:p>
            <w:pPr>
              <w:pStyle w:val="Normal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En el caso de respuesta afirmativa, indicarlas:</w:t>
            </w:r>
          </w:p>
          <w:p>
            <w:pPr>
              <w:pStyle w:val="Normal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</w:r>
          </w:p>
          <w:p>
            <w:pPr>
              <w:pStyle w:val="Normal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</w:r>
          </w:p>
          <w:p>
            <w:pPr>
              <w:pStyle w:val="Normal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</w:r>
          </w:p>
          <w:p>
            <w:pPr>
              <w:pStyle w:val="Normal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</w:r>
          </w:p>
          <w:p>
            <w:pPr>
              <w:pStyle w:val="Normal"/>
              <w:rPr>
                <w:rFonts w:cs="Noto Sans"/>
                <w:color w:val="000000"/>
                <w:sz w:val="20"/>
                <w:szCs w:val="20"/>
                <w:lang w:val="es-ES"/>
              </w:rPr>
            </w:pPr>
            <w:r>
              <w:rPr>
                <w:rFonts w:cs="Noto Sans"/>
                <w:color w:val="000000"/>
                <w:sz w:val="20"/>
                <w:szCs w:val="20"/>
                <w:lang w:val="es-ES"/>
              </w:rPr>
            </w:r>
          </w:p>
        </w:tc>
      </w:tr>
      <w:tr>
        <w:trPr>
          <w:cantSplit w:val="true"/>
        </w:trPr>
        <w:tc>
          <w:tcPr>
            <w:tcW w:w="33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bCs/>
                <w:sz w:val="20"/>
                <w:szCs w:val="18"/>
                <w:lang w:val="es-ES" w:eastAsia="es-ES"/>
              </w:rPr>
              <w:t xml:space="preserve">Actividades realizadas o que se prevé realizar </w:t>
            </w:r>
            <w:r>
              <w:rPr>
                <w:bCs/>
                <w:sz w:val="20"/>
                <w:szCs w:val="18"/>
                <w:lang w:val="es-ES" w:eastAsia="es-ES"/>
              </w:rPr>
              <w:t xml:space="preserve">fuera de Palma (en la </w:t>
            </w:r>
            <w:r>
              <w:rPr>
                <w:bCs/>
                <w:sz w:val="20"/>
                <w:szCs w:val="18"/>
                <w:lang w:val="es-ES" w:eastAsia="es-ES"/>
              </w:rPr>
              <w:t xml:space="preserve"> </w:t>
            </w:r>
            <w:bookmarkStart w:id="1" w:name="__DdeLink__611_1660048203"/>
            <w:r>
              <w:rPr>
                <w:bCs/>
                <w:i/>
                <w:sz w:val="20"/>
                <w:szCs w:val="18"/>
                <w:lang w:val="es-ES" w:eastAsia="es-ES"/>
              </w:rPr>
              <w:t>part forana</w:t>
            </w:r>
            <w:bookmarkEnd w:id="1"/>
            <w:r>
              <w:rPr>
                <w:bCs/>
                <w:sz w:val="20"/>
                <w:szCs w:val="18"/>
                <w:lang w:val="es-ES" w:eastAsia="es-ES"/>
              </w:rPr>
              <w:t xml:space="preserve"> de Mallorca </w:t>
            </w:r>
            <w:r>
              <w:rPr>
                <w:bCs/>
                <w:sz w:val="20"/>
                <w:szCs w:val="18"/>
                <w:lang w:val="es-ES" w:eastAsia="es-ES"/>
              </w:rPr>
              <w:t>o en otra isla)</w:t>
            </w:r>
            <w:r>
              <w:rPr>
                <w:bCs/>
                <w:sz w:val="20"/>
                <w:szCs w:val="18"/>
                <w:lang w:val="es-ES" w:eastAsia="es-ES"/>
              </w:rPr>
              <w:t xml:space="preserve"> durante 2024:</w:t>
            </w:r>
          </w:p>
        </w:tc>
        <w:tc>
          <w:tcPr>
            <w:tcW w:w="6726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cs="Noto Sans"/>
                <w:sz w:val="20"/>
                <w:szCs w:val="20"/>
                <w:lang w:val="es-ES" w:eastAsia="es-ES"/>
              </w:rPr>
            </w:pPr>
            <w:r>
              <w:rPr>
                <w:rFonts w:cs="Noto Sans" w:ascii="EmojiOne Color" w:hAnsi="EmojiOne Color"/>
                <w:sz w:val="20"/>
                <w:szCs w:val="20"/>
                <w:lang w:val="es-ES" w:eastAsia="es-ES"/>
              </w:rPr>
              <w:t>⬜</w:t>
            </w:r>
            <w:r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r>
              <w:rPr>
                <w:rFonts w:cs="Noto Sans"/>
                <w:sz w:val="20"/>
                <w:szCs w:val="20"/>
                <w:lang w:val="es-ES" w:eastAsia="es-ES"/>
              </w:rPr>
              <w:t>Sí</w:t>
              <w:tab/>
            </w:r>
            <w:r>
              <w:rPr>
                <w:rFonts w:cs="Noto Sans" w:ascii="EmojiOne Color" w:hAnsi="EmojiOne Color"/>
                <w:sz w:val="20"/>
                <w:szCs w:val="20"/>
                <w:lang w:val="es-ES" w:eastAsia="es-ES"/>
              </w:rPr>
              <w:t>⬜</w:t>
            </w:r>
            <w:r>
              <w:rPr>
                <w:rFonts w:cs="Noto Sans"/>
                <w:sz w:val="20"/>
                <w:szCs w:val="20"/>
                <w:lang w:val="es-ES" w:eastAsia="es-ES"/>
              </w:rPr>
              <w:t xml:space="preserve"> No</w:t>
            </w:r>
          </w:p>
          <w:p>
            <w:pPr>
              <w:pStyle w:val="Normal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En el caso de respuesta afirmativa, indicarlas:</w:t>
            </w:r>
          </w:p>
          <w:p>
            <w:pPr>
              <w:pStyle w:val="Normal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</w:r>
          </w:p>
          <w:p>
            <w:pPr>
              <w:pStyle w:val="Normal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</w:r>
          </w:p>
          <w:p>
            <w:pPr>
              <w:pStyle w:val="Normal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</w:r>
          </w:p>
          <w:p>
            <w:pPr>
              <w:pStyle w:val="Normal"/>
              <w:rPr>
                <w:rFonts w:cs="Noto Sans"/>
                <w:color w:val="000000"/>
                <w:sz w:val="20"/>
                <w:szCs w:val="20"/>
                <w:lang w:val="es-ES"/>
              </w:rPr>
            </w:pPr>
            <w:r>
              <w:rPr>
                <w:rFonts w:cs="Noto Sans"/>
                <w:color w:val="000000"/>
                <w:sz w:val="20"/>
                <w:szCs w:val="20"/>
                <w:lang w:val="es-ES"/>
              </w:rPr>
            </w:r>
          </w:p>
        </w:tc>
      </w:tr>
      <w:tr>
        <w:trPr>
          <w:cantSplit w:val="true"/>
        </w:trPr>
        <w:tc>
          <w:tcPr>
            <w:tcW w:w="10115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cs="Noto Sans"/>
                <w:sz w:val="20"/>
                <w:szCs w:val="20"/>
                <w:lang w:val="es-ES" w:eastAsia="es-ES"/>
              </w:rPr>
            </w:pPr>
            <w:r>
              <w:rPr>
                <w:rFonts w:cs="Noto Sans"/>
                <w:bCs/>
                <w:sz w:val="20"/>
                <w:szCs w:val="20"/>
                <w:lang w:val="es-ES" w:eastAsia="es-ES"/>
              </w:rPr>
              <w:t xml:space="preserve">Nuevos miembros: </w:t>
            </w:r>
            <w:r>
              <w:rPr>
                <w:rFonts w:cs="Noto Sans"/>
                <w:sz w:val="20"/>
                <w:szCs w:val="20"/>
                <w:lang w:val="es-ES" w:eastAsia="es-ES"/>
              </w:rPr>
              <w:t>académicas o académicos que en 2024 se han incorporado a la entidad o que está previsto que se incorporen. Indicar nombre y apellidos y la fecha de incorporación.</w:t>
            </w:r>
          </w:p>
          <w:p>
            <w:pPr>
              <w:pStyle w:val="Normal"/>
              <w:rPr>
                <w:rFonts w:cs="Noto Sans"/>
                <w:sz w:val="20"/>
                <w:szCs w:val="20"/>
                <w:lang w:val="es-ES" w:eastAsia="es-ES"/>
              </w:rPr>
            </w:pPr>
            <w:r>
              <w:rPr>
                <w:rFonts w:cs="Noto Sans"/>
                <w:sz w:val="20"/>
                <w:szCs w:val="20"/>
                <w:lang w:val="es-ES" w:eastAsia="es-ES"/>
              </w:rPr>
            </w:r>
          </w:p>
          <w:p>
            <w:pPr>
              <w:pStyle w:val="Normal"/>
              <w:rPr>
                <w:rFonts w:cs="Noto Sans"/>
                <w:sz w:val="20"/>
                <w:szCs w:val="20"/>
                <w:lang w:val="es-ES" w:eastAsia="es-ES"/>
              </w:rPr>
            </w:pPr>
            <w:r>
              <w:rPr>
                <w:rFonts w:cs="Noto Sans"/>
                <w:sz w:val="20"/>
                <w:szCs w:val="20"/>
                <w:lang w:val="es-ES" w:eastAsia="es-ES"/>
              </w:rPr>
              <w:t>—</w:t>
            </w:r>
          </w:p>
          <w:p>
            <w:pPr>
              <w:pStyle w:val="Normal"/>
              <w:rPr>
                <w:rFonts w:cs="Noto Sans"/>
                <w:sz w:val="10"/>
                <w:szCs w:val="10"/>
                <w:lang w:val="es-ES" w:eastAsia="es-ES"/>
              </w:rPr>
            </w:pPr>
            <w:r>
              <w:rPr>
                <w:rFonts w:cs="Noto Sans"/>
                <w:sz w:val="10"/>
                <w:szCs w:val="10"/>
                <w:lang w:val="es-ES" w:eastAsia="es-ES"/>
              </w:rPr>
            </w:r>
          </w:p>
          <w:p>
            <w:pPr>
              <w:pStyle w:val="Normal"/>
              <w:rPr>
                <w:rFonts w:cs="Noto Sans"/>
                <w:sz w:val="20"/>
                <w:szCs w:val="20"/>
                <w:lang w:val="es-ES" w:eastAsia="es-ES"/>
              </w:rPr>
            </w:pPr>
            <w:r>
              <w:rPr>
                <w:rFonts w:cs="Noto Sans"/>
                <w:sz w:val="20"/>
                <w:szCs w:val="20"/>
                <w:lang w:val="es-ES" w:eastAsia="es-ES"/>
              </w:rPr>
              <w:t>—</w:t>
            </w:r>
          </w:p>
          <w:p>
            <w:pPr>
              <w:pStyle w:val="Normal"/>
              <w:rPr>
                <w:rFonts w:cs="Noto Sans"/>
                <w:sz w:val="10"/>
                <w:szCs w:val="10"/>
                <w:lang w:val="es-ES" w:eastAsia="es-ES"/>
              </w:rPr>
            </w:pPr>
            <w:r>
              <w:rPr>
                <w:rFonts w:cs="Noto Sans"/>
                <w:sz w:val="10"/>
                <w:szCs w:val="10"/>
                <w:lang w:val="es-ES" w:eastAsia="es-ES"/>
              </w:rPr>
            </w:r>
          </w:p>
          <w:p>
            <w:pPr>
              <w:pStyle w:val="Normal"/>
              <w:rPr>
                <w:rFonts w:cs="Noto Sans"/>
                <w:sz w:val="20"/>
                <w:szCs w:val="20"/>
                <w:lang w:val="es-ES" w:eastAsia="es-ES"/>
              </w:rPr>
            </w:pPr>
            <w:r>
              <w:rPr>
                <w:rFonts w:cs="Noto Sans"/>
                <w:sz w:val="20"/>
                <w:szCs w:val="20"/>
                <w:lang w:val="es-ES" w:eastAsia="es-ES"/>
              </w:rPr>
              <w:t>—</w:t>
            </w:r>
          </w:p>
          <w:p>
            <w:pPr>
              <w:pStyle w:val="Normal"/>
              <w:rPr>
                <w:rFonts w:cs="Noto Sans"/>
                <w:sz w:val="10"/>
                <w:szCs w:val="10"/>
                <w:lang w:val="es-ES" w:eastAsia="es-ES"/>
              </w:rPr>
            </w:pPr>
            <w:r>
              <w:rPr>
                <w:rFonts w:cs="Noto Sans"/>
                <w:sz w:val="10"/>
                <w:szCs w:val="10"/>
                <w:lang w:val="es-ES" w:eastAsia="es-ES"/>
              </w:rPr>
            </w:r>
          </w:p>
          <w:p>
            <w:pPr>
              <w:pStyle w:val="Normal"/>
              <w:rPr>
                <w:rFonts w:cs="Noto Sans"/>
                <w:sz w:val="20"/>
                <w:szCs w:val="20"/>
                <w:lang w:val="es-ES" w:eastAsia="es-ES"/>
              </w:rPr>
            </w:pPr>
            <w:r>
              <w:rPr>
                <w:rFonts w:cs="Noto Sans"/>
                <w:sz w:val="20"/>
                <w:szCs w:val="20"/>
                <w:lang w:val="es-ES" w:eastAsia="es-ES"/>
              </w:rPr>
              <w:t>—</w:t>
            </w:r>
          </w:p>
          <w:p>
            <w:pPr>
              <w:pStyle w:val="Normal"/>
              <w:rPr>
                <w:rFonts w:cs="Noto Sans"/>
                <w:sz w:val="10"/>
                <w:szCs w:val="10"/>
                <w:lang w:val="es-ES" w:eastAsia="es-ES"/>
              </w:rPr>
            </w:pPr>
            <w:r>
              <w:rPr>
                <w:rFonts w:cs="Noto Sans"/>
                <w:sz w:val="10"/>
                <w:szCs w:val="10"/>
                <w:lang w:val="es-ES" w:eastAsia="es-ES"/>
              </w:rPr>
            </w:r>
          </w:p>
          <w:p>
            <w:pPr>
              <w:pStyle w:val="Normal"/>
              <w:rPr>
                <w:rFonts w:cs="Noto Sans"/>
                <w:sz w:val="20"/>
                <w:szCs w:val="20"/>
                <w:lang w:val="es-ES" w:eastAsia="es-ES"/>
              </w:rPr>
            </w:pPr>
            <w:r>
              <w:rPr>
                <w:rFonts w:cs="Noto Sans"/>
                <w:sz w:val="20"/>
                <w:szCs w:val="20"/>
                <w:lang w:val="es-ES" w:eastAsia="es-ES"/>
              </w:rPr>
              <w:t>—</w:t>
            </w:r>
          </w:p>
          <w:p>
            <w:pPr>
              <w:pStyle w:val="Normal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</w:r>
          </w:p>
        </w:tc>
      </w:tr>
      <w:tr>
        <w:trPr>
          <w:trHeight w:val="381" w:hRule="atLeast"/>
          <w:cantSplit w:val="true"/>
        </w:trPr>
        <w:tc>
          <w:tcPr>
            <w:tcW w:w="338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18" w:space="0" w:color="000000"/>
              <w:right w:val="single" w:sz="2" w:space="0" w:color="000000"/>
              <w:insideH w:val="single" w:sz="18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bCs/>
                <w:sz w:val="20"/>
                <w:szCs w:val="20"/>
                <w:lang w:val="es-ES" w:eastAsia="es-ES"/>
              </w:rPr>
              <w:t>Capacidad financiera (recursos propios en la contabilidad de 2023):</w:t>
            </w:r>
          </w:p>
        </w:tc>
        <w:tc>
          <w:tcPr>
            <w:tcW w:w="4316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 w:eastAsia="es-ES"/>
              </w:rPr>
              <w:t>Cuotas de los miembros: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</w:r>
          </w:p>
        </w:tc>
      </w:tr>
      <w:tr>
        <w:trPr>
          <w:trHeight w:val="381" w:hRule="atLeast"/>
          <w:cantSplit w:val="true"/>
        </w:trPr>
        <w:tc>
          <w:tcPr>
            <w:tcW w:w="3389" w:type="dxa"/>
            <w:vMerge w:val="continue"/>
            <w:tcBorders>
              <w:top w:val="single" w:sz="18" w:space="0" w:color="000000"/>
              <w:left w:val="single" w:sz="2" w:space="0" w:color="000000"/>
              <w:bottom w:val="single" w:sz="18" w:space="0" w:color="000000"/>
              <w:right w:val="single" w:sz="2" w:space="0" w:color="000000"/>
              <w:insideH w:val="single" w:sz="18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cs="Noto Sans"/>
                <w:bCs/>
                <w:sz w:val="20"/>
                <w:szCs w:val="20"/>
                <w:lang w:val="es-ES" w:eastAsia="es-ES"/>
              </w:rPr>
            </w:pPr>
            <w:r>
              <w:rPr>
                <w:rFonts w:cs="Noto Sans"/>
                <w:bCs/>
                <w:sz w:val="20"/>
                <w:szCs w:val="20"/>
                <w:lang w:val="es-ES" w:eastAsia="es-ES"/>
              </w:rPr>
            </w:r>
          </w:p>
        </w:tc>
        <w:tc>
          <w:tcPr>
            <w:tcW w:w="4316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cs="Noto Sans"/>
                <w:color w:val="808080" w:themeColor="background1" w:themeShade="80"/>
                <w:sz w:val="18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 w:eastAsia="es-ES"/>
              </w:rPr>
              <w:t xml:space="preserve">Subvenciones: </w:t>
            </w:r>
            <w:r>
              <w:rPr>
                <w:rFonts w:cs="Noto Sans"/>
                <w:color w:val="808080" w:themeColor="background1" w:themeShade="80"/>
                <w:sz w:val="18"/>
                <w:szCs w:val="20"/>
                <w:lang w:val="es-ES" w:eastAsia="es-ES"/>
              </w:rPr>
              <w:t>[detallarlas]</w:t>
            </w:r>
          </w:p>
          <w:p>
            <w:pPr>
              <w:pStyle w:val="Normal"/>
              <w:rPr>
                <w:rFonts w:cs="Noto Sans"/>
                <w:sz w:val="20"/>
                <w:szCs w:val="20"/>
                <w:lang w:val="es-ES" w:eastAsia="es-ES"/>
              </w:rPr>
            </w:pPr>
            <w:r>
              <w:rPr>
                <w:rFonts w:cs="Noto Sans"/>
                <w:sz w:val="20"/>
                <w:szCs w:val="20"/>
                <w:lang w:val="es-ES" w:eastAsia="es-ES"/>
              </w:rPr>
            </w:r>
          </w:p>
          <w:p>
            <w:pPr>
              <w:pStyle w:val="Normal"/>
              <w:rPr>
                <w:rFonts w:cs="Noto Sans"/>
                <w:sz w:val="20"/>
                <w:szCs w:val="20"/>
                <w:lang w:val="es-ES" w:eastAsia="es-ES"/>
              </w:rPr>
            </w:pPr>
            <w:r>
              <w:rPr>
                <w:rFonts w:cs="Noto Sans"/>
                <w:sz w:val="20"/>
                <w:szCs w:val="20"/>
                <w:lang w:val="es-ES" w:eastAsia="es-ES"/>
              </w:rPr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cs="Noto Sans"/>
                <w:sz w:val="20"/>
                <w:szCs w:val="20"/>
                <w:lang w:val="es-ES" w:eastAsia="es-ES"/>
              </w:rPr>
            </w:pPr>
            <w:r>
              <w:rPr>
                <w:rFonts w:cs="Noto Sans"/>
                <w:sz w:val="20"/>
                <w:szCs w:val="20"/>
                <w:lang w:val="es-ES" w:eastAsia="es-ES"/>
              </w:rPr>
            </w:r>
          </w:p>
        </w:tc>
      </w:tr>
      <w:tr>
        <w:trPr>
          <w:trHeight w:val="381" w:hRule="atLeast"/>
          <w:cantSplit w:val="true"/>
        </w:trPr>
        <w:tc>
          <w:tcPr>
            <w:tcW w:w="3389" w:type="dxa"/>
            <w:vMerge w:val="continue"/>
            <w:tcBorders>
              <w:top w:val="single" w:sz="18" w:space="0" w:color="000000"/>
              <w:left w:val="single" w:sz="2" w:space="0" w:color="000000"/>
              <w:bottom w:val="single" w:sz="18" w:space="0" w:color="000000"/>
              <w:right w:val="single" w:sz="2" w:space="0" w:color="000000"/>
              <w:insideH w:val="single" w:sz="18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cs="Noto Sans"/>
                <w:bCs/>
                <w:sz w:val="20"/>
                <w:szCs w:val="20"/>
                <w:lang w:val="es-ES" w:eastAsia="es-ES"/>
              </w:rPr>
            </w:pPr>
            <w:r>
              <w:rPr>
                <w:rFonts w:cs="Noto Sans"/>
                <w:bCs/>
                <w:sz w:val="20"/>
                <w:szCs w:val="20"/>
                <w:lang w:val="es-ES" w:eastAsia="es-ES"/>
              </w:rPr>
            </w:r>
          </w:p>
        </w:tc>
        <w:tc>
          <w:tcPr>
            <w:tcW w:w="4316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 w:eastAsia="es-ES"/>
              </w:rPr>
              <w:t>Otros ingresos:</w:t>
            </w:r>
          </w:p>
          <w:p>
            <w:pPr>
              <w:pStyle w:val="Normal"/>
              <w:rPr>
                <w:rFonts w:cs="Noto Sans"/>
                <w:sz w:val="20"/>
                <w:szCs w:val="20"/>
                <w:lang w:val="es-ES" w:eastAsia="es-ES"/>
              </w:rPr>
            </w:pPr>
            <w:r>
              <w:rPr>
                <w:rFonts w:cs="Noto Sans"/>
                <w:sz w:val="20"/>
                <w:szCs w:val="20"/>
                <w:lang w:val="es-ES" w:eastAsia="es-ES"/>
              </w:rPr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cs="Noto Sans"/>
                <w:sz w:val="20"/>
                <w:szCs w:val="20"/>
                <w:lang w:val="es-ES" w:eastAsia="es-ES"/>
              </w:rPr>
            </w:pPr>
            <w:r>
              <w:rPr>
                <w:rFonts w:cs="Noto Sans"/>
                <w:sz w:val="20"/>
                <w:szCs w:val="20"/>
                <w:lang w:val="es-ES" w:eastAsia="es-ES"/>
              </w:rPr>
            </w:r>
          </w:p>
        </w:tc>
      </w:tr>
      <w:tr>
        <w:trPr>
          <w:trHeight w:val="381" w:hRule="atLeast"/>
          <w:cantSplit w:val="true"/>
        </w:trPr>
        <w:tc>
          <w:tcPr>
            <w:tcW w:w="3389" w:type="dxa"/>
            <w:vMerge w:val="continue"/>
            <w:tcBorders>
              <w:top w:val="single" w:sz="18" w:space="0" w:color="000000"/>
              <w:left w:val="single" w:sz="2" w:space="0" w:color="000000"/>
              <w:bottom w:val="single" w:sz="18" w:space="0" w:color="000000"/>
              <w:right w:val="single" w:sz="2" w:space="0" w:color="000000"/>
              <w:insideH w:val="single" w:sz="18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cs="Noto Sans"/>
                <w:bCs/>
                <w:sz w:val="20"/>
                <w:szCs w:val="20"/>
                <w:lang w:val="es-ES" w:eastAsia="es-ES"/>
              </w:rPr>
            </w:pPr>
            <w:r>
              <w:rPr>
                <w:rFonts w:cs="Noto Sans"/>
                <w:bCs/>
                <w:sz w:val="20"/>
                <w:szCs w:val="20"/>
                <w:lang w:val="es-ES" w:eastAsia="es-ES"/>
              </w:rPr>
            </w:r>
          </w:p>
        </w:tc>
        <w:tc>
          <w:tcPr>
            <w:tcW w:w="4316" w:type="dxa"/>
            <w:gridSpan w:val="4"/>
            <w:tcBorders>
              <w:top w:val="single" w:sz="2" w:space="0" w:color="000000"/>
              <w:left w:val="single" w:sz="2" w:space="0" w:color="000000"/>
              <w:bottom w:val="single" w:sz="18" w:space="0" w:color="000000"/>
              <w:right w:val="single" w:sz="2" w:space="0" w:color="000000"/>
              <w:insideH w:val="single" w:sz="18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cs="Noto Sans"/>
                <w:sz w:val="20"/>
                <w:szCs w:val="20"/>
                <w:lang w:val="es-ES" w:eastAsia="es-ES"/>
              </w:rPr>
            </w:pPr>
            <w:r>
              <w:rPr>
                <w:rFonts w:cs="Noto Sans"/>
                <w:sz w:val="20"/>
                <w:szCs w:val="20"/>
                <w:lang w:val="es-ES" w:eastAsia="es-ES"/>
              </w:rPr>
              <w:t>Total: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18" w:space="0" w:color="000000"/>
              <w:right w:val="single" w:sz="2" w:space="0" w:color="000000"/>
              <w:insideH w:val="single" w:sz="18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cs="Noto Sans"/>
                <w:sz w:val="20"/>
                <w:szCs w:val="20"/>
                <w:lang w:val="es-ES" w:eastAsia="es-ES"/>
              </w:rPr>
            </w:pPr>
            <w:r>
              <w:rPr>
                <w:rFonts w:cs="Noto Sans"/>
                <w:sz w:val="20"/>
                <w:szCs w:val="20"/>
                <w:lang w:val="es-ES" w:eastAsia="es-ES"/>
              </w:rPr>
            </w:r>
          </w:p>
        </w:tc>
      </w:tr>
      <w:tr>
        <w:trPr>
          <w:cantSplit w:val="true"/>
        </w:trPr>
        <w:tc>
          <w:tcPr>
            <w:tcW w:w="10115" w:type="dxa"/>
            <w:gridSpan w:val="6"/>
            <w:tcBorders>
              <w:top w:val="single" w:sz="18" w:space="0" w:color="000000"/>
              <w:left w:val="single" w:sz="2" w:space="0" w:color="000000"/>
              <w:bottom w:val="single" w:sz="18" w:space="0" w:color="000000"/>
              <w:right w:val="single" w:sz="2" w:space="0" w:color="000000"/>
              <w:insideH w:val="single" w:sz="18" w:space="0" w:color="000000"/>
              <w:insideV w:val="single" w:sz="2" w:space="0" w:color="000000"/>
            </w:tcBorders>
            <w:shd w:color="auto" w:fill="F2F2F2" w:themeFill="background1" w:themeFillShade="f2" w:val="clear"/>
          </w:tcPr>
          <w:p>
            <w:pPr>
              <w:pStyle w:val="Normal"/>
              <w:rPr>
                <w:rFonts w:cs="Noto Sans"/>
                <w:smallCaps/>
                <w:color w:val="004B99"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mallCaps/>
                <w:color w:val="004B99"/>
                <w:sz w:val="20"/>
                <w:szCs w:val="20"/>
                <w:lang w:val="es-ES"/>
              </w:rPr>
              <w:t>Proyección exterior</w:t>
            </w:r>
          </w:p>
        </w:tc>
      </w:tr>
      <w:tr>
        <w:trPr>
          <w:cantSplit w:val="true"/>
        </w:trPr>
        <w:tc>
          <w:tcPr>
            <w:tcW w:w="10115" w:type="dxa"/>
            <w:gridSpan w:val="6"/>
            <w:tcBorders>
              <w:top w:val="single" w:sz="1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cs="Noto Sans"/>
                <w:bCs/>
                <w:sz w:val="20"/>
                <w:szCs w:val="20"/>
                <w:lang w:val="es-ES"/>
              </w:rPr>
            </w:pPr>
            <w:r>
              <w:rPr>
                <w:rFonts w:cs="Noto Sans"/>
                <w:bCs/>
                <w:sz w:val="20"/>
                <w:szCs w:val="20"/>
                <w:lang w:val="es-ES"/>
              </w:rPr>
              <w:t>Indique si el presidente o la presidenta de la entidad o bien algún representante ha participado en alguna actividad fuera de las Illes Balears durante el 2024 o está previsto que lo haga.</w:t>
            </w:r>
          </w:p>
          <w:p>
            <w:pPr>
              <w:pStyle w:val="Normal"/>
              <w:rPr>
                <w:rFonts w:cs="Noto Sans"/>
                <w:b/>
                <w:b/>
                <w:bCs/>
                <w:sz w:val="14"/>
                <w:szCs w:val="20"/>
                <w:lang w:val="es-ES"/>
              </w:rPr>
            </w:pPr>
            <w:r>
              <w:rPr>
                <w:rFonts w:cs="Noto Sans"/>
                <w:b/>
                <w:bCs/>
                <w:sz w:val="14"/>
                <w:szCs w:val="20"/>
                <w:lang w:val="es-ES"/>
              </w:rPr>
            </w:r>
          </w:p>
          <w:p>
            <w:pPr>
              <w:pStyle w:val="Normal"/>
              <w:rPr>
                <w:rFonts w:cs="Noto Sans"/>
                <w:sz w:val="20"/>
                <w:szCs w:val="20"/>
                <w:lang w:val="es-ES" w:eastAsia="es-ES"/>
              </w:rPr>
            </w:pPr>
            <w:r>
              <w:rPr>
                <w:rFonts w:cs="Noto Sans" w:ascii="EmojiOne Color" w:hAnsi="EmojiOne Color"/>
                <w:sz w:val="20"/>
                <w:szCs w:val="20"/>
                <w:lang w:val="es-ES" w:eastAsia="es-ES"/>
              </w:rPr>
              <w:t>⬜</w:t>
            </w:r>
            <w:r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r>
              <w:rPr>
                <w:rFonts w:cs="Noto Sans"/>
                <w:sz w:val="20"/>
                <w:szCs w:val="20"/>
                <w:lang w:val="es-ES" w:eastAsia="es-ES"/>
              </w:rPr>
              <w:t>Sí</w:t>
              <w:tab/>
            </w:r>
            <w:r>
              <w:rPr>
                <w:rFonts w:cs="Noto Sans" w:ascii="EmojiOne Color" w:hAnsi="EmojiOne Color"/>
                <w:sz w:val="20"/>
                <w:szCs w:val="20"/>
                <w:lang w:val="es-ES" w:eastAsia="es-ES"/>
              </w:rPr>
              <w:t>⬜</w:t>
            </w:r>
            <w:r>
              <w:rPr>
                <w:rFonts w:cs="Noto Sans"/>
                <w:sz w:val="20"/>
                <w:szCs w:val="20"/>
                <w:lang w:val="es-ES" w:eastAsia="es-ES"/>
              </w:rPr>
              <w:t xml:space="preserve"> No</w:t>
            </w:r>
          </w:p>
          <w:p>
            <w:pPr>
              <w:pStyle w:val="Normal"/>
              <w:rPr>
                <w:rFonts w:cs="Noto Sans"/>
                <w:sz w:val="14"/>
                <w:szCs w:val="20"/>
                <w:lang w:val="es-ES"/>
              </w:rPr>
            </w:pPr>
            <w:r>
              <w:rPr>
                <w:rFonts w:cs="Noto Sans"/>
                <w:sz w:val="14"/>
                <w:szCs w:val="20"/>
                <w:lang w:val="es-ES"/>
              </w:rPr>
            </w:r>
          </w:p>
          <w:p>
            <w:pPr>
              <w:pStyle w:val="Normal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En el caso de respuesta afirmativa, indicar de qué actividad o de qué actividades se trata:</w:t>
            </w:r>
          </w:p>
          <w:p>
            <w:pPr>
              <w:pStyle w:val="Normal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</w:r>
          </w:p>
          <w:p>
            <w:pPr>
              <w:pStyle w:val="Normal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</w:r>
          </w:p>
          <w:p>
            <w:pPr>
              <w:pStyle w:val="Normal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</w:r>
          </w:p>
          <w:p>
            <w:pPr>
              <w:pStyle w:val="Normal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</w:r>
          </w:p>
          <w:p>
            <w:pPr>
              <w:pStyle w:val="Normal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</w:r>
          </w:p>
        </w:tc>
      </w:tr>
      <w:tr>
        <w:trPr>
          <w:cantSplit w:val="true"/>
        </w:trPr>
        <w:tc>
          <w:tcPr>
            <w:tcW w:w="33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cs="Noto Sans"/>
                <w:bCs/>
                <w:sz w:val="20"/>
                <w:szCs w:val="20"/>
                <w:lang w:val="es-ES"/>
              </w:rPr>
            </w:pPr>
            <w:r>
              <w:rPr>
                <w:rFonts w:cs="Noto Sans"/>
                <w:bCs/>
                <w:sz w:val="20"/>
                <w:szCs w:val="20"/>
                <w:lang w:val="es-ES"/>
              </w:rPr>
              <w:t>¿La entidad forma parte del Instituto de España?</w:t>
            </w:r>
          </w:p>
          <w:p>
            <w:pPr>
              <w:pStyle w:val="Normal"/>
              <w:rPr>
                <w:rFonts w:cs="Noto Sans"/>
                <w:b/>
                <w:b/>
                <w:bCs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bCs/>
                <w:sz w:val="20"/>
                <w:szCs w:val="20"/>
                <w:lang w:val="es-ES"/>
              </w:rPr>
            </w:r>
          </w:p>
        </w:tc>
        <w:tc>
          <w:tcPr>
            <w:tcW w:w="6726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cs="Noto Sans"/>
                <w:sz w:val="20"/>
                <w:szCs w:val="20"/>
                <w:lang w:val="es-ES" w:eastAsia="es-ES"/>
              </w:rPr>
            </w:pPr>
            <w:r>
              <w:rPr>
                <w:rFonts w:cs="Noto Sans" w:ascii="EmojiOne Color" w:hAnsi="EmojiOne Color"/>
                <w:sz w:val="20"/>
                <w:szCs w:val="20"/>
                <w:lang w:val="es-ES" w:eastAsia="es-ES"/>
              </w:rPr>
              <w:t>⬜</w:t>
            </w:r>
            <w:r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r>
              <w:rPr>
                <w:rFonts w:cs="Noto Sans"/>
                <w:sz w:val="20"/>
                <w:szCs w:val="20"/>
                <w:lang w:val="es-ES" w:eastAsia="es-ES"/>
              </w:rPr>
              <w:t>Sí</w:t>
            </w:r>
          </w:p>
          <w:p>
            <w:pPr>
              <w:pStyle w:val="Normal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 w:ascii="EmojiOne Color" w:hAnsi="EmojiOne Color"/>
                <w:sz w:val="20"/>
                <w:szCs w:val="20"/>
                <w:lang w:val="es-ES" w:eastAsia="es-ES"/>
              </w:rPr>
              <w:t>⬜</w:t>
            </w:r>
            <w:r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r>
              <w:rPr>
                <w:rFonts w:cs="Noto Sans"/>
                <w:sz w:val="20"/>
                <w:szCs w:val="20"/>
                <w:lang w:val="es-ES" w:eastAsia="es-ES"/>
              </w:rPr>
              <w:t>No</w:t>
            </w:r>
          </w:p>
        </w:tc>
      </w:tr>
      <w:tr>
        <w:trPr>
          <w:cantSplit w:val="true"/>
        </w:trPr>
        <w:tc>
          <w:tcPr>
            <w:tcW w:w="3389" w:type="dxa"/>
            <w:tcBorders>
              <w:top w:val="single" w:sz="2" w:space="0" w:color="000000"/>
              <w:left w:val="single" w:sz="2" w:space="0" w:color="000000"/>
              <w:bottom w:val="single" w:sz="18" w:space="0" w:color="000000"/>
              <w:right w:val="single" w:sz="2" w:space="0" w:color="000000"/>
              <w:insideH w:val="single" w:sz="18" w:space="0" w:color="000000"/>
              <w:insideV w:val="single" w:sz="2" w:space="0" w:color="000000"/>
            </w:tcBorders>
            <w:shd w:fill="auto" w:val="clear"/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rPr>
                <w:rFonts w:cs="Noto Sans"/>
                <w:bCs/>
                <w:sz w:val="20"/>
                <w:szCs w:val="20"/>
                <w:lang w:val="es-ES"/>
              </w:rPr>
            </w:pPr>
            <w:r>
              <w:rPr>
                <w:rFonts w:cs="Noto Sans"/>
                <w:bCs/>
                <w:sz w:val="20"/>
                <w:szCs w:val="20"/>
                <w:lang w:val="es-ES" w:eastAsia="es-ES"/>
              </w:rPr>
              <w:t>¿La entidad forma parte de otros organismos de ámbito estatal o internacional?</w:t>
            </w:r>
          </w:p>
        </w:tc>
        <w:tc>
          <w:tcPr>
            <w:tcW w:w="6726" w:type="dxa"/>
            <w:gridSpan w:val="5"/>
            <w:tcBorders>
              <w:top w:val="single" w:sz="2" w:space="0" w:color="000000"/>
              <w:left w:val="single" w:sz="2" w:space="0" w:color="000000"/>
              <w:bottom w:val="single" w:sz="18" w:space="0" w:color="000000"/>
              <w:right w:val="single" w:sz="2" w:space="0" w:color="000000"/>
              <w:insideH w:val="single" w:sz="18" w:space="0" w:color="000000"/>
              <w:insideV w:val="single" w:sz="2" w:space="0" w:color="000000"/>
            </w:tcBorders>
            <w:shd w:fill="auto" w:val="clear"/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rPr>
                <w:rFonts w:cs="Noto Sans"/>
                <w:sz w:val="20"/>
                <w:szCs w:val="20"/>
                <w:lang w:val="es-ES" w:eastAsia="es-ES"/>
              </w:rPr>
            </w:pPr>
            <w:r>
              <w:rPr>
                <w:rFonts w:cs="Noto Sans" w:ascii="EmojiOne Color" w:hAnsi="EmojiOne Color"/>
                <w:sz w:val="20"/>
                <w:szCs w:val="20"/>
                <w:lang w:val="es-ES" w:eastAsia="es-ES"/>
              </w:rPr>
              <w:t>⬜</w:t>
            </w:r>
            <w:r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r>
              <w:rPr>
                <w:rFonts w:cs="Noto Sans"/>
                <w:sz w:val="20"/>
                <w:szCs w:val="20"/>
                <w:lang w:val="es-ES" w:eastAsia="es-ES"/>
              </w:rPr>
              <w:t>Sí</w:t>
            </w:r>
          </w:p>
          <w:p>
            <w:pPr>
              <w:pStyle w:val="Normal"/>
              <w:rPr>
                <w:rFonts w:cs="Noto Sans"/>
                <w:sz w:val="20"/>
                <w:szCs w:val="20"/>
                <w:lang w:val="es-ES" w:eastAsia="es-ES"/>
              </w:rPr>
            </w:pPr>
            <w:r>
              <w:rPr>
                <w:rFonts w:cs="Noto Sans" w:ascii="EmojiOne Color" w:hAnsi="EmojiOne Color"/>
                <w:sz w:val="20"/>
                <w:szCs w:val="20"/>
                <w:lang w:val="es-ES" w:eastAsia="es-ES"/>
              </w:rPr>
              <w:t>⬜</w:t>
            </w:r>
            <w:r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r>
              <w:rPr>
                <w:rFonts w:cs="Noto Sans"/>
                <w:sz w:val="20"/>
                <w:szCs w:val="20"/>
                <w:lang w:val="es-ES" w:eastAsia="es-ES"/>
              </w:rPr>
              <w:t>No</w:t>
            </w:r>
          </w:p>
          <w:p>
            <w:pPr>
              <w:pStyle w:val="Normal"/>
              <w:rPr>
                <w:rFonts w:cs="Noto Sans"/>
                <w:sz w:val="20"/>
                <w:szCs w:val="20"/>
                <w:lang w:val="es-ES" w:eastAsia="es-ES"/>
              </w:rPr>
            </w:pPr>
            <w:r>
              <w:rPr>
                <w:rFonts w:cs="Noto Sans"/>
                <w:sz w:val="20"/>
                <w:szCs w:val="20"/>
                <w:lang w:val="es-ES" w:eastAsia="es-ES"/>
              </w:rPr>
              <w:t>En el caso de respuesta afirmativa, indicar de cuáles.</w:t>
            </w:r>
          </w:p>
          <w:p>
            <w:pPr>
              <w:pStyle w:val="Normal"/>
              <w:rPr>
                <w:rFonts w:cs="Noto Sans"/>
                <w:sz w:val="20"/>
                <w:szCs w:val="20"/>
                <w:lang w:val="es-ES" w:eastAsia="es-ES"/>
              </w:rPr>
            </w:pPr>
            <w:r>
              <w:rPr>
                <w:rFonts w:cs="Noto Sans"/>
                <w:sz w:val="20"/>
                <w:szCs w:val="20"/>
                <w:lang w:val="es-ES" w:eastAsia="es-ES"/>
              </w:rPr>
            </w:r>
          </w:p>
          <w:p>
            <w:pPr>
              <w:pStyle w:val="Normal"/>
              <w:rPr>
                <w:rFonts w:cs="Noto Sans"/>
                <w:sz w:val="20"/>
                <w:szCs w:val="20"/>
                <w:lang w:val="es-ES" w:eastAsia="es-ES"/>
              </w:rPr>
            </w:pPr>
            <w:r>
              <w:rPr>
                <w:rFonts w:cs="Noto Sans"/>
                <w:sz w:val="20"/>
                <w:szCs w:val="20"/>
                <w:lang w:val="es-ES" w:eastAsia="es-ES"/>
              </w:rPr>
            </w:r>
          </w:p>
          <w:p>
            <w:pPr>
              <w:pStyle w:val="Normal"/>
              <w:rPr>
                <w:rFonts w:cs="Noto Sans"/>
                <w:sz w:val="20"/>
                <w:szCs w:val="20"/>
                <w:lang w:val="es-ES" w:eastAsia="es-ES"/>
              </w:rPr>
            </w:pPr>
            <w:r>
              <w:rPr>
                <w:rFonts w:cs="Noto Sans"/>
                <w:sz w:val="20"/>
                <w:szCs w:val="20"/>
                <w:lang w:val="es-ES" w:eastAsia="es-ES"/>
              </w:rPr>
            </w:r>
          </w:p>
          <w:p>
            <w:pPr>
              <w:pStyle w:val="Normal"/>
              <w:rPr>
                <w:rFonts w:cs="Noto Sans"/>
                <w:sz w:val="20"/>
                <w:szCs w:val="20"/>
                <w:lang w:val="es-ES" w:eastAsia="es-ES"/>
              </w:rPr>
            </w:pPr>
            <w:r>
              <w:rPr>
                <w:rFonts w:cs="Noto Sans"/>
                <w:sz w:val="20"/>
                <w:szCs w:val="20"/>
                <w:lang w:val="es-ES" w:eastAsia="es-ES"/>
              </w:rPr>
            </w:r>
          </w:p>
          <w:p>
            <w:pPr>
              <w:pStyle w:val="Normal"/>
              <w:rPr>
                <w:rFonts w:cs="Noto Sans"/>
                <w:color w:val="000000"/>
                <w:sz w:val="20"/>
                <w:szCs w:val="20"/>
                <w:lang w:val="es-ES"/>
              </w:rPr>
            </w:pPr>
            <w:r>
              <w:rPr>
                <w:rFonts w:cs="Noto Sans"/>
                <w:color w:val="000000"/>
                <w:sz w:val="20"/>
                <w:szCs w:val="20"/>
                <w:lang w:val="es-ES"/>
              </w:rPr>
            </w:r>
          </w:p>
        </w:tc>
      </w:tr>
      <w:tr>
        <w:trPr>
          <w:cantSplit w:val="true"/>
        </w:trPr>
        <w:tc>
          <w:tcPr>
            <w:tcW w:w="10115" w:type="dxa"/>
            <w:gridSpan w:val="6"/>
            <w:tcBorders>
              <w:top w:val="single" w:sz="18" w:space="0" w:color="000000"/>
              <w:left w:val="single" w:sz="2" w:space="0" w:color="000000"/>
              <w:bottom w:val="single" w:sz="18" w:space="0" w:color="000000"/>
              <w:right w:val="single" w:sz="2" w:space="0" w:color="000000"/>
              <w:insideH w:val="single" w:sz="18" w:space="0" w:color="000000"/>
              <w:insideV w:val="single" w:sz="2" w:space="0" w:color="000000"/>
            </w:tcBorders>
            <w:shd w:color="auto" w:fill="F2F2F2" w:themeFill="background1" w:themeFillShade="f2" w:val="clear"/>
          </w:tcPr>
          <w:p>
            <w:pPr>
              <w:pStyle w:val="Normal"/>
              <w:rPr>
                <w:rFonts w:cs="Noto Sans"/>
                <w:color w:val="004B99"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mallCaps/>
                <w:color w:val="004B99"/>
                <w:sz w:val="20"/>
                <w:szCs w:val="20"/>
                <w:lang w:val="es-ES" w:eastAsia="es-ES"/>
              </w:rPr>
              <w:t>Edición de elementos informativos y difusores del conocimiento</w:t>
            </w:r>
          </w:p>
        </w:tc>
      </w:tr>
      <w:tr>
        <w:trPr>
          <w:cantSplit w:val="true"/>
        </w:trPr>
        <w:tc>
          <w:tcPr>
            <w:tcW w:w="10115" w:type="dxa"/>
            <w:gridSpan w:val="6"/>
            <w:tcBorders>
              <w:top w:val="single" w:sz="1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spacing w:before="60" w:after="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bCs/>
                <w:i/>
                <w:sz w:val="20"/>
                <w:szCs w:val="20"/>
                <w:lang w:val="es-ES" w:eastAsia="es-ES"/>
              </w:rPr>
              <w:t>a)</w:t>
            </w:r>
            <w:r>
              <w:rPr>
                <w:rFonts w:cs="Noto Sans"/>
                <w:bCs/>
                <w:sz w:val="20"/>
                <w:szCs w:val="20"/>
                <w:lang w:val="es-ES" w:eastAsia="es-ES"/>
              </w:rPr>
              <w:t xml:space="preserve"> Edición de la memoria anual (adjuntar el último ejemplar a la solicitud):</w:t>
            </w:r>
          </w:p>
          <w:p>
            <w:pPr>
              <w:pStyle w:val="Normal"/>
              <w:rPr>
                <w:rFonts w:cs="Noto Sans"/>
                <w:sz w:val="8"/>
                <w:szCs w:val="20"/>
                <w:lang w:val="es-ES"/>
              </w:rPr>
            </w:pPr>
            <w:r>
              <w:rPr>
                <w:rFonts w:cs="Noto Sans"/>
                <w:sz w:val="8"/>
                <w:szCs w:val="20"/>
                <w:lang w:val="es-ES"/>
              </w:rPr>
            </w:r>
          </w:p>
          <w:p>
            <w:pPr>
              <w:pStyle w:val="Normal"/>
              <w:rPr>
                <w:rFonts w:cs="Noto Sans"/>
                <w:bCs/>
                <w:sz w:val="20"/>
                <w:szCs w:val="20"/>
                <w:lang w:val="es-ES" w:eastAsia="es-ES"/>
              </w:rPr>
            </w:pPr>
            <w:r>
              <w:rPr>
                <w:rFonts w:cs="Noto Sans"/>
                <w:bCs/>
                <w:sz w:val="20"/>
                <w:szCs w:val="20"/>
                <w:lang w:val="es-ES" w:eastAsia="es-ES"/>
              </w:rPr>
              <w:t>Para los miembros de la entidad:</w:t>
            </w:r>
          </w:p>
          <w:p>
            <w:pPr>
              <w:pStyle w:val="Normal"/>
              <w:rPr>
                <w:rFonts w:cs="Noto Sans"/>
                <w:sz w:val="20"/>
                <w:szCs w:val="20"/>
                <w:lang w:val="es-ES" w:eastAsia="es-ES"/>
              </w:rPr>
            </w:pPr>
            <w:r>
              <w:rPr>
                <w:rFonts w:cs="Noto Sans" w:ascii="EmojiOne Color" w:hAnsi="EmojiOne Color"/>
                <w:sz w:val="20"/>
                <w:szCs w:val="20"/>
                <w:lang w:val="es-ES" w:eastAsia="es-ES"/>
              </w:rPr>
              <w:t>⬜</w:t>
            </w:r>
            <w:r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r>
              <w:rPr>
                <w:rFonts w:cs="Noto Sans"/>
                <w:sz w:val="20"/>
                <w:szCs w:val="20"/>
                <w:lang w:val="es-ES" w:eastAsia="es-ES"/>
              </w:rPr>
              <w:t>Sí</w:t>
            </w:r>
          </w:p>
          <w:p>
            <w:pPr>
              <w:pStyle w:val="Normal"/>
              <w:rPr>
                <w:rFonts w:cs="Noto Sans"/>
                <w:color w:val="004B99"/>
                <w:sz w:val="20"/>
                <w:szCs w:val="20"/>
                <w:lang w:val="es-ES" w:eastAsia="es-ES"/>
              </w:rPr>
            </w:pPr>
            <w:r>
              <w:rPr>
                <w:rFonts w:cs="Noto Sans" w:ascii="EmojiOne Color" w:hAnsi="EmojiOne Color"/>
                <w:sz w:val="20"/>
                <w:szCs w:val="20"/>
                <w:lang w:val="es-ES" w:eastAsia="es-ES"/>
              </w:rPr>
              <w:t>⬜</w:t>
            </w:r>
            <w:r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r>
              <w:rPr>
                <w:rFonts w:cs="Noto Sans"/>
                <w:sz w:val="20"/>
                <w:szCs w:val="20"/>
                <w:lang w:val="es-ES" w:eastAsia="es-ES"/>
              </w:rPr>
              <w:t>No</w:t>
            </w:r>
            <w:r>
              <w:rPr>
                <w:rFonts w:cs="Noto Sans"/>
                <w:color w:val="004B99"/>
                <w:sz w:val="20"/>
                <w:szCs w:val="20"/>
                <w:lang w:val="es-ES" w:eastAsia="es-ES"/>
              </w:rPr>
              <w:t xml:space="preserve"> </w:t>
            </w:r>
          </w:p>
          <w:p>
            <w:pPr>
              <w:pStyle w:val="Normal"/>
              <w:rPr>
                <w:rFonts w:cs="Noto Sans"/>
                <w:color w:val="004B99"/>
                <w:sz w:val="12"/>
                <w:szCs w:val="20"/>
                <w:lang w:val="es-ES" w:eastAsia="es-ES"/>
              </w:rPr>
            </w:pPr>
            <w:r>
              <w:rPr>
                <w:rFonts w:cs="Noto Sans"/>
                <w:color w:val="004B99"/>
                <w:sz w:val="12"/>
                <w:szCs w:val="20"/>
                <w:lang w:val="es-ES" w:eastAsia="es-ES"/>
              </w:rPr>
            </w:r>
          </w:p>
          <w:p>
            <w:pPr>
              <w:pStyle w:val="Normal"/>
              <w:rPr>
                <w:rFonts w:cs="Noto Sans"/>
                <w:bCs/>
                <w:sz w:val="20"/>
                <w:szCs w:val="20"/>
                <w:lang w:val="es-ES" w:eastAsia="es-ES"/>
              </w:rPr>
            </w:pPr>
            <w:r>
              <w:rPr>
                <w:rFonts w:cs="Noto Sans"/>
                <w:bCs/>
                <w:sz w:val="20"/>
                <w:szCs w:val="20"/>
                <w:lang w:val="es-ES" w:eastAsia="es-ES"/>
              </w:rPr>
              <w:t>Se distribuye externamente:</w:t>
            </w:r>
          </w:p>
          <w:p>
            <w:pPr>
              <w:pStyle w:val="Normal"/>
              <w:rPr>
                <w:rFonts w:cs="Noto Sans"/>
                <w:sz w:val="20"/>
                <w:szCs w:val="20"/>
                <w:lang w:val="es-ES" w:eastAsia="es-ES"/>
              </w:rPr>
            </w:pPr>
            <w:r>
              <w:rPr>
                <w:rFonts w:cs="Noto Sans" w:ascii="EmojiOne Color" w:hAnsi="EmojiOne Color"/>
                <w:sz w:val="20"/>
                <w:szCs w:val="20"/>
                <w:lang w:val="es-ES" w:eastAsia="es-ES"/>
              </w:rPr>
              <w:t>⬜</w:t>
            </w:r>
            <w:r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r>
              <w:rPr>
                <w:rFonts w:cs="Noto Sans"/>
                <w:sz w:val="20"/>
                <w:szCs w:val="20"/>
                <w:lang w:val="es-ES" w:eastAsia="es-ES"/>
              </w:rPr>
              <w:t>Sí</w:t>
            </w:r>
          </w:p>
          <w:p>
            <w:pPr>
              <w:pStyle w:val="Normal"/>
              <w:rPr>
                <w:rFonts w:cs="Noto Sans"/>
                <w:color w:val="004B99"/>
                <w:sz w:val="20"/>
                <w:szCs w:val="20"/>
                <w:lang w:val="es-ES" w:eastAsia="es-ES"/>
              </w:rPr>
            </w:pPr>
            <w:r>
              <w:rPr>
                <w:rFonts w:cs="Noto Sans" w:ascii="EmojiOne Color" w:hAnsi="EmojiOne Color"/>
                <w:sz w:val="20"/>
                <w:szCs w:val="20"/>
                <w:lang w:val="es-ES" w:eastAsia="es-ES"/>
              </w:rPr>
              <w:t>⬜</w:t>
            </w:r>
            <w:r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r>
              <w:rPr>
                <w:rFonts w:cs="Noto Sans"/>
                <w:sz w:val="20"/>
                <w:szCs w:val="20"/>
                <w:lang w:val="es-ES" w:eastAsia="es-ES"/>
              </w:rPr>
              <w:t>No</w:t>
            </w:r>
            <w:r>
              <w:rPr>
                <w:rFonts w:cs="Noto Sans"/>
                <w:color w:val="004B99"/>
                <w:sz w:val="20"/>
                <w:szCs w:val="20"/>
                <w:lang w:val="es-ES" w:eastAsia="es-ES"/>
              </w:rPr>
              <w:t xml:space="preserve"> </w:t>
            </w:r>
          </w:p>
          <w:p>
            <w:pPr>
              <w:pStyle w:val="Normal"/>
              <w:rPr>
                <w:rFonts w:cs="Noto Sans"/>
                <w:sz w:val="20"/>
                <w:szCs w:val="20"/>
                <w:lang w:val="es-ES" w:eastAsia="es-ES"/>
              </w:rPr>
            </w:pPr>
            <w:r>
              <w:rPr>
                <w:rFonts w:cs="Noto Sans"/>
                <w:sz w:val="20"/>
                <w:szCs w:val="20"/>
                <w:lang w:val="es-ES" w:eastAsia="es-ES"/>
              </w:rPr>
              <w:t>En el caso de respuesta afirmativa, indicar a quién se suele hacer llegar:</w:t>
            </w:r>
          </w:p>
          <w:p>
            <w:pPr>
              <w:pStyle w:val="Normal"/>
              <w:rPr>
                <w:rFonts w:cs="Noto Sans"/>
                <w:sz w:val="20"/>
                <w:szCs w:val="20"/>
                <w:lang w:val="es-ES" w:eastAsia="es-ES"/>
              </w:rPr>
            </w:pPr>
            <w:r>
              <w:rPr>
                <w:rFonts w:cs="Noto Sans"/>
                <w:sz w:val="20"/>
                <w:szCs w:val="20"/>
                <w:lang w:val="es-ES" w:eastAsia="es-ES"/>
              </w:rPr>
            </w:r>
          </w:p>
          <w:p>
            <w:pPr>
              <w:pStyle w:val="Normal"/>
              <w:rPr>
                <w:rFonts w:cs="Noto Sans"/>
                <w:sz w:val="20"/>
                <w:szCs w:val="20"/>
                <w:lang w:val="es-ES" w:eastAsia="es-ES"/>
              </w:rPr>
            </w:pPr>
            <w:r>
              <w:rPr>
                <w:rFonts w:cs="Noto Sans"/>
                <w:sz w:val="20"/>
                <w:szCs w:val="20"/>
                <w:lang w:val="es-ES" w:eastAsia="es-ES"/>
              </w:rPr>
            </w:r>
          </w:p>
          <w:p>
            <w:pPr>
              <w:pStyle w:val="Normal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bCs/>
                <w:sz w:val="20"/>
                <w:szCs w:val="20"/>
                <w:lang w:val="es-ES"/>
              </w:rPr>
              <w:t xml:space="preserve">Año de la última memoria </w:t>
            </w:r>
            <w:r>
              <w:rPr>
                <w:rFonts w:cs="Noto Sans"/>
                <w:bCs/>
                <w:sz w:val="20"/>
                <w:szCs w:val="20"/>
                <w:lang w:val="es-ES" w:eastAsia="es-ES"/>
              </w:rPr>
              <w:t>(en el caso de no hacer, indicar «No» en el apartado «Año»):</w:t>
            </w:r>
          </w:p>
          <w:p>
            <w:pPr>
              <w:pStyle w:val="Normal"/>
              <w:rPr>
                <w:rFonts w:cs="Noto Sans"/>
                <w:sz w:val="12"/>
                <w:szCs w:val="20"/>
                <w:lang w:val="es-ES"/>
              </w:rPr>
            </w:pPr>
            <w:r>
              <w:rPr>
                <w:rFonts w:cs="Noto Sans"/>
                <w:sz w:val="12"/>
                <w:szCs w:val="20"/>
                <w:lang w:val="es-ES"/>
              </w:rPr>
            </w:r>
          </w:p>
          <w:p>
            <w:pPr>
              <w:pStyle w:val="Normal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Año:</w:t>
            </w:r>
          </w:p>
          <w:p>
            <w:pPr>
              <w:pStyle w:val="Normal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Número de copias:</w:t>
            </w:r>
          </w:p>
          <w:p>
            <w:pPr>
              <w:pStyle w:val="Normal"/>
              <w:rPr>
                <w:rFonts w:cs="Noto Sans"/>
                <w:sz w:val="14"/>
                <w:szCs w:val="20"/>
                <w:lang w:val="es-ES"/>
              </w:rPr>
            </w:pPr>
            <w:r>
              <w:rPr>
                <w:rFonts w:cs="Noto Sans"/>
                <w:sz w:val="14"/>
                <w:szCs w:val="20"/>
                <w:lang w:val="es-ES"/>
              </w:rPr>
            </w:r>
          </w:p>
        </w:tc>
      </w:tr>
      <w:tr>
        <w:trPr/>
        <w:tc>
          <w:tcPr>
            <w:tcW w:w="10115" w:type="dxa"/>
            <w:gridSpan w:val="6"/>
            <w:tcBorders>
              <w:top w:val="single" w:sz="2" w:space="0" w:color="000000"/>
              <w:left w:val="single" w:sz="2" w:space="0" w:color="000000"/>
              <w:bottom w:val="single" w:sz="18" w:space="0" w:color="000000"/>
              <w:right w:val="single" w:sz="2" w:space="0" w:color="000000"/>
              <w:insideH w:val="single" w:sz="18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spacing w:before="60" w:after="0"/>
              <w:rPr>
                <w:rFonts w:cs="Noto Sans"/>
                <w:sz w:val="20"/>
                <w:szCs w:val="20"/>
                <w:u w:val="single"/>
                <w:lang w:val="es-ES"/>
              </w:rPr>
            </w:pPr>
            <w:r>
              <w:rPr>
                <w:rFonts w:cs="Noto Sans"/>
                <w:bCs/>
                <w:i/>
                <w:sz w:val="20"/>
                <w:szCs w:val="20"/>
                <w:lang w:val="es-ES"/>
              </w:rPr>
              <w:t>b)</w:t>
            </w:r>
            <w:r>
              <w:rPr>
                <w:rFonts w:cs="Noto Sans"/>
                <w:bCs/>
                <w:sz w:val="20"/>
                <w:szCs w:val="20"/>
                <w:lang w:val="es-ES"/>
              </w:rPr>
              <w:t xml:space="preserve"> Boletín u otra publicación periódica (adjuntar el último ejemplar a la solicitud):</w:t>
            </w:r>
          </w:p>
          <w:p>
            <w:pPr>
              <w:pStyle w:val="Normal"/>
              <w:rPr>
                <w:rFonts w:cs="Noto Sans"/>
                <w:sz w:val="8"/>
                <w:szCs w:val="20"/>
                <w:lang w:val="es-ES"/>
              </w:rPr>
            </w:pPr>
            <w:r>
              <w:rPr>
                <w:rFonts w:cs="Noto Sans"/>
                <w:sz w:val="8"/>
                <w:szCs w:val="20"/>
                <w:lang w:val="es-ES"/>
              </w:rPr>
            </w:r>
          </w:p>
          <w:p>
            <w:pPr>
              <w:pStyle w:val="Normal"/>
              <w:rPr>
                <w:rFonts w:cs="Noto Sans"/>
                <w:bCs/>
                <w:sz w:val="20"/>
                <w:szCs w:val="20"/>
                <w:lang w:val="es-ES"/>
              </w:rPr>
            </w:pPr>
            <w:r>
              <w:rPr>
                <w:rFonts w:cs="Noto Sans"/>
                <w:bCs/>
                <w:sz w:val="20"/>
                <w:szCs w:val="20"/>
                <w:lang w:val="es-ES" w:eastAsia="es-ES"/>
              </w:rPr>
              <w:t>Para los miembros de la entidad:</w:t>
            </w:r>
          </w:p>
          <w:p>
            <w:pPr>
              <w:pStyle w:val="Normal"/>
              <w:rPr>
                <w:rFonts w:cs="Noto Sans"/>
                <w:sz w:val="20"/>
                <w:szCs w:val="20"/>
                <w:lang w:val="es-ES" w:eastAsia="es-ES"/>
              </w:rPr>
            </w:pPr>
            <w:r>
              <w:rPr>
                <w:rFonts w:cs="Noto Sans" w:ascii="EmojiOne Color" w:hAnsi="EmojiOne Color"/>
                <w:sz w:val="20"/>
                <w:szCs w:val="20"/>
                <w:lang w:val="es-ES" w:eastAsia="es-ES"/>
              </w:rPr>
              <w:t>⬜</w:t>
            </w:r>
            <w:r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r>
              <w:rPr>
                <w:rFonts w:cs="Noto Sans"/>
                <w:sz w:val="20"/>
                <w:szCs w:val="20"/>
                <w:lang w:val="es-ES" w:eastAsia="es-ES"/>
              </w:rPr>
              <w:t>Sí</w:t>
            </w:r>
          </w:p>
          <w:p>
            <w:pPr>
              <w:pStyle w:val="Normal"/>
              <w:rPr>
                <w:rFonts w:cs="Noto Sans"/>
                <w:color w:val="004B99"/>
                <w:sz w:val="20"/>
                <w:szCs w:val="20"/>
                <w:lang w:val="es-ES" w:eastAsia="es-ES"/>
              </w:rPr>
            </w:pPr>
            <w:r>
              <w:rPr>
                <w:rFonts w:cs="Noto Sans" w:ascii="EmojiOne Color" w:hAnsi="EmojiOne Color"/>
                <w:sz w:val="20"/>
                <w:szCs w:val="20"/>
                <w:lang w:val="es-ES" w:eastAsia="es-ES"/>
              </w:rPr>
              <w:t>⬜</w:t>
            </w:r>
            <w:r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r>
              <w:rPr>
                <w:rFonts w:cs="Noto Sans"/>
                <w:sz w:val="20"/>
                <w:szCs w:val="20"/>
                <w:lang w:val="es-ES" w:eastAsia="es-ES"/>
              </w:rPr>
              <w:t>No</w:t>
            </w:r>
            <w:r>
              <w:rPr>
                <w:rFonts w:cs="Noto Sans"/>
                <w:color w:val="004B99"/>
                <w:sz w:val="20"/>
                <w:szCs w:val="20"/>
                <w:lang w:val="es-ES" w:eastAsia="es-ES"/>
              </w:rPr>
              <w:t xml:space="preserve"> </w:t>
            </w:r>
          </w:p>
          <w:p>
            <w:pPr>
              <w:pStyle w:val="Normal"/>
              <w:rPr>
                <w:rFonts w:cs="Noto Sans"/>
                <w:color w:val="004B99"/>
                <w:sz w:val="8"/>
                <w:szCs w:val="20"/>
                <w:lang w:val="es-ES" w:eastAsia="es-ES"/>
              </w:rPr>
            </w:pPr>
            <w:r>
              <w:rPr>
                <w:rFonts w:cs="Noto Sans"/>
                <w:color w:val="004B99"/>
                <w:sz w:val="8"/>
                <w:szCs w:val="20"/>
                <w:lang w:val="es-ES" w:eastAsia="es-ES"/>
              </w:rPr>
            </w:r>
          </w:p>
          <w:p>
            <w:pPr>
              <w:pStyle w:val="Normal"/>
              <w:rPr>
                <w:rFonts w:cs="Noto Sans"/>
                <w:bCs/>
                <w:sz w:val="20"/>
                <w:szCs w:val="20"/>
                <w:lang w:val="es-ES"/>
              </w:rPr>
            </w:pPr>
            <w:r>
              <w:rPr>
                <w:rFonts w:cs="Noto Sans"/>
                <w:bCs/>
                <w:sz w:val="20"/>
                <w:szCs w:val="20"/>
                <w:lang w:val="es-ES" w:eastAsia="es-ES"/>
              </w:rPr>
              <w:t>Se distribuye externamente:</w:t>
            </w:r>
          </w:p>
          <w:p>
            <w:pPr>
              <w:pStyle w:val="Normal"/>
              <w:rPr>
                <w:rFonts w:cs="Noto Sans"/>
                <w:sz w:val="20"/>
                <w:szCs w:val="20"/>
                <w:lang w:val="es-ES" w:eastAsia="es-ES"/>
              </w:rPr>
            </w:pPr>
            <w:r>
              <w:rPr>
                <w:rFonts w:cs="Noto Sans" w:ascii="EmojiOne Color" w:hAnsi="EmojiOne Color"/>
                <w:sz w:val="20"/>
                <w:szCs w:val="20"/>
                <w:lang w:val="es-ES" w:eastAsia="es-ES"/>
              </w:rPr>
              <w:t>⬜</w:t>
            </w:r>
            <w:r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r>
              <w:rPr>
                <w:rFonts w:cs="Noto Sans"/>
                <w:sz w:val="20"/>
                <w:szCs w:val="20"/>
                <w:lang w:val="es-ES" w:eastAsia="es-ES"/>
              </w:rPr>
              <w:t>Sí</w:t>
            </w:r>
          </w:p>
          <w:p>
            <w:pPr>
              <w:pStyle w:val="Normal"/>
              <w:rPr>
                <w:rFonts w:cs="Noto Sans"/>
                <w:color w:val="004B99"/>
                <w:sz w:val="20"/>
                <w:szCs w:val="20"/>
                <w:lang w:val="es-ES" w:eastAsia="es-ES"/>
              </w:rPr>
            </w:pPr>
            <w:r>
              <w:rPr>
                <w:rFonts w:cs="Noto Sans" w:ascii="EmojiOne Color" w:hAnsi="EmojiOne Color"/>
                <w:sz w:val="20"/>
                <w:szCs w:val="20"/>
                <w:lang w:val="es-ES" w:eastAsia="es-ES"/>
              </w:rPr>
              <w:t>⬜</w:t>
            </w:r>
            <w:r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r>
              <w:rPr>
                <w:rFonts w:cs="Noto Sans"/>
                <w:sz w:val="20"/>
                <w:szCs w:val="20"/>
                <w:lang w:val="es-ES" w:eastAsia="es-ES"/>
              </w:rPr>
              <w:t>No</w:t>
            </w:r>
            <w:r>
              <w:rPr>
                <w:rFonts w:cs="Noto Sans"/>
                <w:color w:val="004B99"/>
                <w:sz w:val="20"/>
                <w:szCs w:val="20"/>
                <w:lang w:val="es-ES" w:eastAsia="es-ES"/>
              </w:rPr>
              <w:t xml:space="preserve"> </w:t>
            </w:r>
          </w:p>
          <w:p>
            <w:pPr>
              <w:pStyle w:val="Normal"/>
              <w:rPr>
                <w:rFonts w:cs="Noto Sans"/>
                <w:sz w:val="20"/>
                <w:szCs w:val="20"/>
                <w:lang w:val="es-ES" w:eastAsia="es-ES"/>
              </w:rPr>
            </w:pPr>
            <w:r>
              <w:rPr>
                <w:rFonts w:cs="Noto Sans"/>
                <w:sz w:val="20"/>
                <w:szCs w:val="20"/>
                <w:lang w:val="es-ES" w:eastAsia="es-ES"/>
              </w:rPr>
              <w:t xml:space="preserve">En el caso de respuesta afirmativa, indicar a quién se suele hacer llegar. </w:t>
            </w:r>
          </w:p>
          <w:p>
            <w:pPr>
              <w:pStyle w:val="Normal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</w:r>
          </w:p>
          <w:p>
            <w:pPr>
              <w:pStyle w:val="Normal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</w:r>
          </w:p>
          <w:p>
            <w:pPr>
              <w:pStyle w:val="Normal"/>
              <w:rPr>
                <w:rFonts w:cs="Noto Sans"/>
                <w:bCs/>
                <w:sz w:val="20"/>
                <w:szCs w:val="20"/>
                <w:lang w:val="es-ES" w:eastAsia="es-ES"/>
              </w:rPr>
            </w:pPr>
            <w:r>
              <w:rPr>
                <w:rFonts w:cs="Noto Sans"/>
                <w:bCs/>
                <w:sz w:val="20"/>
                <w:szCs w:val="20"/>
                <w:lang w:val="es-ES"/>
              </w:rPr>
              <w:t xml:space="preserve">Periodicidad de publicación </w:t>
            </w:r>
            <w:r>
              <w:rPr>
                <w:rFonts w:cs="Noto Sans"/>
                <w:bCs/>
                <w:sz w:val="20"/>
                <w:szCs w:val="20"/>
                <w:lang w:val="es-ES" w:eastAsia="es-ES"/>
              </w:rPr>
              <w:t>(en el caso de no editar, indicar «No» en el apartado «Periodicidad»):</w:t>
            </w:r>
          </w:p>
          <w:p>
            <w:pPr>
              <w:pStyle w:val="Normal"/>
              <w:rPr>
                <w:rFonts w:cs="Noto Sans"/>
                <w:sz w:val="12"/>
                <w:szCs w:val="20"/>
                <w:lang w:val="es-ES"/>
              </w:rPr>
            </w:pPr>
            <w:r>
              <w:rPr>
                <w:rFonts w:cs="Noto Sans"/>
                <w:sz w:val="12"/>
                <w:szCs w:val="20"/>
                <w:lang w:val="es-ES"/>
              </w:rPr>
            </w:r>
          </w:p>
          <w:p>
            <w:pPr>
              <w:pStyle w:val="Normal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Periodicidad:</w:t>
            </w:r>
          </w:p>
          <w:p>
            <w:pPr>
              <w:pStyle w:val="Normal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Fecha del último número:</w:t>
            </w:r>
          </w:p>
          <w:p>
            <w:pPr>
              <w:pStyle w:val="Normal"/>
              <w:rPr>
                <w:rFonts w:cs="Noto Sans"/>
                <w:sz w:val="8"/>
                <w:szCs w:val="20"/>
                <w:lang w:val="es-ES"/>
              </w:rPr>
            </w:pPr>
            <w:r>
              <w:rPr>
                <w:rFonts w:cs="Noto Sans"/>
                <w:sz w:val="8"/>
                <w:szCs w:val="20"/>
                <w:lang w:val="es-ES"/>
              </w:rPr>
            </w:r>
          </w:p>
        </w:tc>
      </w:tr>
      <w:tr>
        <w:trPr/>
        <w:tc>
          <w:tcPr>
            <w:tcW w:w="10115" w:type="dxa"/>
            <w:gridSpan w:val="6"/>
            <w:tcBorders>
              <w:top w:val="single" w:sz="18" w:space="0" w:color="000000"/>
              <w:left w:val="single" w:sz="2" w:space="0" w:color="000000"/>
              <w:bottom w:val="single" w:sz="18" w:space="0" w:color="000000"/>
              <w:right w:val="single" w:sz="2" w:space="0" w:color="000000"/>
              <w:insideH w:val="single" w:sz="18" w:space="0" w:color="000000"/>
              <w:insideV w:val="single" w:sz="2" w:space="0" w:color="000000"/>
            </w:tcBorders>
            <w:shd w:color="auto" w:fill="F2F2F2" w:themeFill="background1" w:themeFillShade="f2" w:val="clear"/>
          </w:tcPr>
          <w:p>
            <w:pPr>
              <w:pStyle w:val="Normal"/>
              <w:rPr>
                <w:rFonts w:cs="Noto Sans"/>
                <w:bCs/>
                <w:i/>
                <w:i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mallCaps/>
                <w:color w:val="004B99"/>
                <w:sz w:val="20"/>
                <w:szCs w:val="20"/>
                <w:lang w:val="es-ES" w:eastAsia="es-ES"/>
              </w:rPr>
              <w:t>Fondo bibliográfico</w:t>
            </w:r>
          </w:p>
        </w:tc>
      </w:tr>
      <w:tr>
        <w:trPr/>
        <w:tc>
          <w:tcPr>
            <w:tcW w:w="10115" w:type="dxa"/>
            <w:gridSpan w:val="6"/>
            <w:tcBorders>
              <w:top w:val="single" w:sz="18" w:space="0" w:color="000000"/>
              <w:left w:val="single" w:sz="2" w:space="0" w:color="000000"/>
              <w:bottom w:val="single" w:sz="18" w:space="0" w:color="000000"/>
              <w:right w:val="single" w:sz="2" w:space="0" w:color="000000"/>
              <w:insideH w:val="single" w:sz="18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cs="Noto Sans"/>
                <w:bCs/>
                <w:sz w:val="20"/>
                <w:szCs w:val="20"/>
                <w:lang w:val="es-ES"/>
              </w:rPr>
            </w:pPr>
            <w:r>
              <w:rPr>
                <w:rFonts w:cs="Noto Sans"/>
                <w:bCs/>
                <w:sz w:val="20"/>
                <w:szCs w:val="20"/>
                <w:lang w:val="es-ES"/>
              </w:rPr>
              <w:t>La entidad dispone de un fondo bibliográfico y documental al alcance de investigadores, estudiantes y público en general:</w:t>
            </w:r>
          </w:p>
          <w:p>
            <w:pPr>
              <w:pStyle w:val="Normal"/>
              <w:rPr>
                <w:rFonts w:cs="Noto Sans"/>
                <w:b/>
                <w:b/>
                <w:bCs/>
                <w:sz w:val="12"/>
                <w:szCs w:val="20"/>
                <w:lang w:val="es-ES"/>
              </w:rPr>
            </w:pPr>
            <w:r>
              <w:rPr>
                <w:rFonts w:cs="Noto Sans"/>
                <w:b/>
                <w:bCs/>
                <w:sz w:val="12"/>
                <w:szCs w:val="20"/>
                <w:lang w:val="es-ES"/>
              </w:rPr>
            </w:r>
          </w:p>
          <w:p>
            <w:pPr>
              <w:pStyle w:val="Normal"/>
              <w:rPr>
                <w:rFonts w:cs="Noto Sans"/>
                <w:color w:val="808080" w:themeColor="background1" w:themeShade="80"/>
                <w:sz w:val="20"/>
                <w:szCs w:val="20"/>
                <w:lang w:val="es-ES"/>
              </w:rPr>
            </w:pPr>
            <w:r>
              <w:rPr>
                <w:rFonts w:cs="Noto Sans" w:ascii="EmojiOne Color" w:hAnsi="EmojiOne Color"/>
                <w:sz w:val="20"/>
                <w:szCs w:val="20"/>
                <w:lang w:val="es-ES" w:eastAsia="es-ES"/>
              </w:rPr>
              <w:t>⬜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Accesible en la web. </w:t>
            </w:r>
            <w:r>
              <w:rPr>
                <w:rFonts w:cs="Noto Sans"/>
                <w:color w:val="808080" w:themeColor="background1" w:themeShade="80"/>
                <w:sz w:val="18"/>
                <w:szCs w:val="18"/>
                <w:lang w:val="es-ES"/>
              </w:rPr>
              <w:t>[escribir la dirección URL]</w:t>
            </w:r>
            <w:r>
              <w:rPr>
                <w:rFonts w:cs="Noto Sans"/>
                <w:color w:val="808080" w:themeColor="background1" w:themeShade="80"/>
                <w:sz w:val="18"/>
                <w:szCs w:val="18"/>
              </w:rPr>
              <w:t xml:space="preserve"> _____________________________________________________________________</w:t>
            </w:r>
          </w:p>
          <w:p>
            <w:pPr>
              <w:pStyle w:val="Normal"/>
              <w:rPr>
                <w:rFonts w:cs="Noto Sans"/>
                <w:sz w:val="20"/>
                <w:szCs w:val="20"/>
              </w:rPr>
            </w:pPr>
            <w:r>
              <w:rPr>
                <w:rFonts w:cs="Noto Sans" w:ascii="EmojiOne Color" w:hAnsi="EmojiOne Color"/>
                <w:sz w:val="20"/>
                <w:szCs w:val="20"/>
                <w:lang w:val="es-ES" w:eastAsia="es-ES"/>
              </w:rPr>
              <w:t xml:space="preserve">⬜ 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Accesible en la sede de la entidad en el siguiente horario. </w:t>
            </w:r>
            <w:r>
              <w:rPr>
                <w:rFonts w:cs="Noto Sans"/>
                <w:color w:val="808080" w:themeColor="background1" w:themeShade="80"/>
                <w:sz w:val="18"/>
                <w:szCs w:val="18"/>
                <w:lang w:val="es-ES"/>
              </w:rPr>
              <w:t>[indicar el horario</w:t>
            </w:r>
            <w:r>
              <w:rPr>
                <w:rFonts w:cs="Noto Sans"/>
                <w:color w:val="808080" w:themeColor="background1" w:themeShade="80"/>
                <w:sz w:val="20"/>
                <w:szCs w:val="20"/>
                <w:lang w:val="es-ES"/>
              </w:rPr>
              <w:t>]</w:t>
            </w:r>
            <w:r>
              <w:rPr>
                <w:rFonts w:cs="Noto Sans"/>
                <w:color w:val="808080" w:themeColor="background1" w:themeShade="80"/>
                <w:sz w:val="18"/>
                <w:szCs w:val="18"/>
              </w:rPr>
              <w:t xml:space="preserve"> _________________________________</w:t>
            </w:r>
          </w:p>
          <w:p>
            <w:pPr>
              <w:pStyle w:val="Normal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 w:ascii="EmojiOne Color" w:hAnsi="EmojiOne Color"/>
                <w:sz w:val="20"/>
                <w:szCs w:val="20"/>
                <w:lang w:val="es-ES" w:eastAsia="es-ES"/>
              </w:rPr>
              <w:t xml:space="preserve">⬜ </w:t>
            </w:r>
            <w:r>
              <w:rPr>
                <w:rFonts w:cs="Noto Sans"/>
                <w:sz w:val="20"/>
                <w:szCs w:val="20"/>
                <w:lang w:val="es-ES"/>
              </w:rPr>
              <w:t>Accesible previa petición de la persona interesada.</w:t>
            </w:r>
          </w:p>
          <w:p>
            <w:pPr>
              <w:pStyle w:val="Normal"/>
              <w:rPr>
                <w:rFonts w:cs="Noto Sans"/>
                <w:bCs/>
                <w:i/>
                <w:i/>
                <w:sz w:val="20"/>
                <w:szCs w:val="20"/>
                <w:lang w:val="es-ES"/>
              </w:rPr>
            </w:pPr>
            <w:r>
              <w:rPr>
                <w:rFonts w:cs="Noto Sans" w:ascii="EmojiOne Color" w:hAnsi="EmojiOne Color"/>
                <w:sz w:val="20"/>
                <w:szCs w:val="20"/>
                <w:lang w:val="es-ES" w:eastAsia="es-ES"/>
              </w:rPr>
              <w:t xml:space="preserve">⬜ </w:t>
            </w:r>
            <w:r>
              <w:rPr>
                <w:rFonts w:cs="Noto Sans"/>
                <w:sz w:val="20"/>
                <w:szCs w:val="20"/>
                <w:lang w:val="es-ES"/>
              </w:rPr>
              <w:t>La entidad no dispone de fondo o este no es accesible.</w:t>
            </w:r>
          </w:p>
        </w:tc>
      </w:tr>
    </w:tbl>
    <w:p>
      <w:pPr>
        <w:pStyle w:val="Normal"/>
        <w:rPr>
          <w:sz w:val="2"/>
          <w:lang w:val="es-ES"/>
        </w:rPr>
      </w:pPr>
      <w:r>
        <w:rPr>
          <w:sz w:val="2"/>
          <w:lang w:val="es-ES"/>
        </w:rPr>
      </w:r>
    </w:p>
    <w:p>
      <w:pPr>
        <w:pStyle w:val="Standard"/>
        <w:ind w:left="-567" w:hanging="0"/>
        <w:jc w:val="both"/>
        <w:rPr>
          <w:rFonts w:ascii="Noto Sans" w:hAnsi="Noto Sans" w:eastAsia="Times New Roman" w:cs="Noto Sans"/>
          <w:bCs/>
          <w:color w:val="595959"/>
          <w:sz w:val="22"/>
          <w:szCs w:val="22"/>
          <w:lang w:eastAsia="en-US"/>
        </w:rPr>
      </w:pPr>
      <w:r>
        <w:rPr>
          <w:rFonts w:eastAsia="Times New Roman" w:cs="Noto Sans" w:ascii="Noto Sans" w:hAnsi="Noto Sans"/>
          <w:bCs/>
          <w:color w:val="595959"/>
          <w:sz w:val="22"/>
          <w:szCs w:val="22"/>
          <w:lang w:eastAsia="en-US"/>
        </w:rPr>
      </w:r>
    </w:p>
    <w:p>
      <w:pPr>
        <w:pStyle w:val="Standard"/>
        <w:ind w:left="-567" w:hanging="0"/>
        <w:jc w:val="both"/>
        <w:rPr>
          <w:rFonts w:ascii="Noto Sans" w:hAnsi="Noto Sans" w:cs="Noto Sans"/>
        </w:rPr>
      </w:pPr>
      <w:r>
        <w:rPr>
          <w:rFonts w:eastAsia="Times New Roman" w:cs="Noto Sans" w:ascii="Noto Sans" w:hAnsi="Noto Sans"/>
          <w:bCs/>
          <w:color w:val="595959"/>
          <w:sz w:val="22"/>
          <w:szCs w:val="22"/>
          <w:lang w:eastAsia="en-US"/>
        </w:rPr>
        <w:t>____________________</w:t>
      </w:r>
      <w:r>
        <w:rPr>
          <w:rFonts w:cs="Noto Sans" w:ascii="Noto Sans" w:hAnsi="Noto Sans"/>
          <w:sz w:val="20"/>
        </w:rPr>
        <w:t xml:space="preserve">, </w:t>
      </w:r>
      <w:r>
        <w:rPr>
          <w:rFonts w:eastAsia="Times New Roman" w:cs="Noto Sans" w:ascii="Noto Sans" w:hAnsi="Noto Sans"/>
          <w:bCs/>
          <w:color w:val="595959"/>
          <w:sz w:val="22"/>
          <w:szCs w:val="22"/>
          <w:lang w:eastAsia="en-US"/>
        </w:rPr>
        <w:t>_____</w:t>
      </w:r>
      <w:r>
        <w:rPr>
          <w:rFonts w:cs="Noto Sans" w:ascii="Noto Sans" w:hAnsi="Noto Sans"/>
          <w:sz w:val="20"/>
        </w:rPr>
        <w:t xml:space="preserve"> de </w:t>
      </w:r>
      <w:r>
        <w:rPr>
          <w:rFonts w:eastAsia="Times New Roman" w:cs="Noto Sans" w:ascii="Noto Sans" w:hAnsi="Noto Sans"/>
          <w:bCs/>
          <w:color w:val="595959"/>
          <w:sz w:val="22"/>
          <w:szCs w:val="22"/>
          <w:lang w:eastAsia="en-US"/>
        </w:rPr>
        <w:t>____________________</w:t>
      </w:r>
      <w:r>
        <w:rPr>
          <w:rFonts w:cs="Noto Sans" w:ascii="Noto Sans" w:hAnsi="Noto Sans"/>
          <w:sz w:val="20"/>
        </w:rPr>
        <w:t xml:space="preserve"> de 2024</w:t>
      </w:r>
    </w:p>
    <w:p>
      <w:pPr>
        <w:pStyle w:val="Standard"/>
        <w:ind w:left="-567" w:hanging="0"/>
        <w:jc w:val="both"/>
        <w:rPr>
          <w:rFonts w:ascii="Noto Sans" w:hAnsi="Noto Sans" w:cs="Noto Sans"/>
          <w:sz w:val="20"/>
        </w:rPr>
      </w:pPr>
      <w:r>
        <w:rPr>
          <w:rFonts w:cs="Noto Sans" w:ascii="Noto Sans" w:hAnsi="Noto Sans"/>
          <w:sz w:val="20"/>
        </w:rPr>
      </w:r>
    </w:p>
    <w:p>
      <w:pPr>
        <w:pStyle w:val="Normal"/>
        <w:ind w:left="-567" w:hanging="0"/>
        <w:jc w:val="both"/>
        <w:textAlignment w:val="baseline"/>
        <w:rPr>
          <w:rFonts w:eastAsia="Times New Roman" w:cs="Noto Sans"/>
          <w:bCs/>
          <w:color w:val="808080" w:themeColor="background1" w:themeShade="80"/>
          <w:lang w:val="es-ES"/>
        </w:rPr>
      </w:pPr>
      <w:r>
        <w:rPr>
          <w:rFonts w:eastAsia="Times New Roman" w:cs="Noto Sans"/>
          <w:bCs/>
          <w:color w:val="808080" w:themeColor="background1" w:themeShade="80"/>
          <w:lang w:val="es-ES"/>
        </w:rPr>
        <w:t>___________________________________________________</w:t>
      </w:r>
    </w:p>
    <w:p>
      <w:pPr>
        <w:pStyle w:val="Normal"/>
        <w:ind w:left="-567" w:hanging="0"/>
        <w:jc w:val="both"/>
        <w:textAlignment w:val="baseline"/>
        <w:rPr>
          <w:rFonts w:eastAsia="Times New Roman" w:cs="Noto Sans"/>
          <w:bCs/>
          <w:color w:val="808080" w:themeColor="background1" w:themeShade="80"/>
          <w:sz w:val="18"/>
          <w:lang w:val="es-ES"/>
        </w:rPr>
      </w:pPr>
      <w:r>
        <w:rPr>
          <w:rFonts w:eastAsia="Times New Roman" w:cs="Noto Sans"/>
          <w:bCs/>
          <w:color w:val="808080" w:themeColor="background1" w:themeShade="80"/>
          <w:sz w:val="18"/>
          <w:lang w:val="es-ES"/>
        </w:rPr>
        <w:t>[cargo en la entidad]</w:t>
      </w:r>
    </w:p>
    <w:p>
      <w:pPr>
        <w:pStyle w:val="Standard"/>
        <w:ind w:left="-567" w:hanging="0"/>
        <w:jc w:val="both"/>
        <w:rPr>
          <w:rFonts w:ascii="Noto Sans" w:hAnsi="Noto Sans" w:cs="Noto Sans"/>
          <w:color w:val="808080" w:themeColor="background1" w:themeShade="80"/>
          <w:sz w:val="18"/>
          <w:lang w:val="es-ES"/>
        </w:rPr>
      </w:pPr>
      <w:r>
        <w:rPr>
          <w:rFonts w:cs="Noto Sans" w:ascii="Noto Sans" w:hAnsi="Noto Sans"/>
          <w:color w:val="808080" w:themeColor="background1" w:themeShade="80"/>
          <w:sz w:val="18"/>
          <w:lang w:val="es-ES"/>
        </w:rPr>
      </w:r>
    </w:p>
    <w:p>
      <w:pPr>
        <w:pStyle w:val="Normal"/>
        <w:ind w:left="-567" w:hanging="0"/>
        <w:jc w:val="both"/>
        <w:textAlignment w:val="baseline"/>
        <w:rPr>
          <w:rFonts w:eastAsia="Times New Roman" w:cs="Noto Sans"/>
          <w:bCs/>
          <w:color w:val="808080" w:themeColor="background1" w:themeShade="80"/>
          <w:sz w:val="18"/>
          <w:lang w:val="es-ES"/>
        </w:rPr>
      </w:pPr>
      <w:r>
        <w:rPr>
          <w:rFonts w:eastAsia="Times New Roman" w:cs="Noto Sans"/>
          <w:bCs/>
          <w:color w:val="808080" w:themeColor="background1" w:themeShade="80"/>
          <w:sz w:val="18"/>
          <w:lang w:val="es-ES"/>
        </w:rPr>
        <w:t>[rúbrica]</w:t>
      </w:r>
    </w:p>
    <w:p>
      <w:pPr>
        <w:pStyle w:val="Standard"/>
        <w:ind w:left="-567" w:hanging="0"/>
        <w:jc w:val="both"/>
        <w:rPr>
          <w:rFonts w:ascii="Noto Sans" w:hAnsi="Noto Sans" w:cs="Noto Sans"/>
          <w:color w:val="808080" w:themeColor="background1" w:themeShade="80"/>
          <w:sz w:val="20"/>
          <w:lang w:val="es-ES"/>
        </w:rPr>
      </w:pPr>
      <w:r>
        <w:rPr>
          <w:rFonts w:cs="Noto Sans" w:ascii="Noto Sans" w:hAnsi="Noto Sans"/>
          <w:color w:val="808080" w:themeColor="background1" w:themeShade="80"/>
          <w:sz w:val="20"/>
          <w:lang w:val="es-ES"/>
        </w:rPr>
      </w:r>
    </w:p>
    <w:p>
      <w:pPr>
        <w:pStyle w:val="Normal"/>
        <w:ind w:left="-567" w:hanging="0"/>
        <w:jc w:val="both"/>
        <w:textAlignment w:val="baseline"/>
        <w:rPr>
          <w:rFonts w:eastAsia="Times New Roman" w:cs="Noto Sans"/>
          <w:bCs/>
          <w:color w:val="808080" w:themeColor="background1" w:themeShade="80"/>
          <w:lang w:val="es-ES"/>
        </w:rPr>
      </w:pPr>
      <w:r>
        <w:rPr>
          <w:rFonts w:eastAsia="Times New Roman" w:cs="Noto Sans"/>
          <w:bCs/>
          <w:color w:val="808080" w:themeColor="background1" w:themeShade="80"/>
          <w:lang w:val="es-ES"/>
        </w:rPr>
        <w:t>___________________________________________________</w:t>
      </w:r>
    </w:p>
    <w:p>
      <w:pPr>
        <w:pStyle w:val="Normal"/>
        <w:ind w:left="-567" w:hanging="0"/>
        <w:jc w:val="both"/>
        <w:textAlignment w:val="baseline"/>
        <w:rPr/>
      </w:pPr>
      <w:r>
        <w:rPr>
          <w:rFonts w:eastAsia="Times New Roman" w:cs="Noto Sans"/>
          <w:bCs/>
          <w:color w:val="808080" w:themeColor="background1" w:themeShade="80"/>
          <w:sz w:val="18"/>
          <w:lang w:val="es-ES"/>
        </w:rPr>
        <w:t>[nombre y apellidos]</w:t>
      </w:r>
    </w:p>
    <w:sectPr>
      <w:type w:val="nextPage"/>
      <w:pgSz w:w="11906" w:h="16838"/>
      <w:pgMar w:left="1701" w:right="1701" w:header="0" w:top="1418" w:footer="0" w:bottom="1418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Noto Sans">
    <w:charset w:val="00"/>
    <w:family w:val="roman"/>
    <w:pitch w:val="variable"/>
  </w:font>
  <w:font w:name="Tahoma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EmojiOne Color">
    <w:charset w:val="00"/>
    <w:family w:val="roman"/>
    <w:pitch w:val="variable"/>
  </w:font>
</w:fonts>
</file>

<file path=word/settings.xml><?xml version="1.0" encoding="utf-8"?>
<w:settings xmlns:w="http://schemas.openxmlformats.org/wordprocessingml/2006/main">
  <w:zoom w:percent="16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es-E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imes New Roman"/>
        <w:lang w:val="es-ES" w:eastAsia="es-E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635971"/>
    <w:pPr>
      <w:widowControl/>
      <w:bidi w:val="0"/>
      <w:jc w:val="left"/>
    </w:pPr>
    <w:rPr>
      <w:rFonts w:ascii="Noto Sans" w:hAnsi="Noto Sans" w:eastAsia="Calibri" w:cs="Times New Roman"/>
      <w:color w:val="auto"/>
      <w:kern w:val="0"/>
      <w:sz w:val="22"/>
      <w:szCs w:val="22"/>
      <w:lang w:val="ca-ES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EncabezadoCar" w:customStyle="1">
    <w:name w:val="Encabezado Car"/>
    <w:basedOn w:val="DefaultParagraphFont"/>
    <w:link w:val="Encabezado"/>
    <w:uiPriority w:val="99"/>
    <w:qFormat/>
    <w:rsid w:val="002f3d33"/>
    <w:rPr>
      <w:rFonts w:ascii="Noto Sans" w:hAnsi="Noto Sans"/>
    </w:rPr>
  </w:style>
  <w:style w:type="character" w:styleId="PiedepginaCar" w:customStyle="1">
    <w:name w:val="Pie de página Car"/>
    <w:basedOn w:val="DefaultParagraphFont"/>
    <w:link w:val="Piedepgina"/>
    <w:uiPriority w:val="99"/>
    <w:qFormat/>
    <w:rsid w:val="002f3d33"/>
    <w:rPr>
      <w:rFonts w:ascii="Noto Sans" w:hAnsi="Noto Sans"/>
    </w:rPr>
  </w:style>
  <w:style w:type="character" w:styleId="TextodegloboCar" w:customStyle="1">
    <w:name w:val="Texto de globo Car"/>
    <w:basedOn w:val="DefaultParagraphFont"/>
    <w:link w:val="Textodeglobo"/>
    <w:uiPriority w:val="99"/>
    <w:semiHidden/>
    <w:qFormat/>
    <w:rsid w:val="002f3d33"/>
    <w:rPr>
      <w:rFonts w:ascii="Tahoma" w:hAnsi="Tahoma" w:cs="Tahoma"/>
      <w:sz w:val="16"/>
      <w:szCs w:val="16"/>
    </w:rPr>
  </w:style>
  <w:style w:type="character" w:styleId="EnlacedeInternet">
    <w:name w:val="Enlace de Internet"/>
    <w:basedOn w:val="DefaultParagraphFont"/>
    <w:uiPriority w:val="99"/>
    <w:unhideWhenUsed/>
    <w:rsid w:val="003419d5"/>
    <w:rPr>
      <w:color w:val="0000FF"/>
      <w:u w:val="single"/>
    </w:rPr>
  </w:style>
  <w:style w:type="character" w:styleId="PiedepginaCar1" w:customStyle="1">
    <w:name w:val="Pie de página Car1"/>
    <w:basedOn w:val="DefaultParagraphFont"/>
    <w:uiPriority w:val="99"/>
    <w:qFormat/>
    <w:rsid w:val="00e9564c"/>
    <w:rPr>
      <w:rFonts w:ascii="Noto Sans" w:hAnsi="Noto Sans"/>
      <w:sz w:val="22"/>
      <w:szCs w:val="22"/>
    </w:rPr>
  </w:style>
  <w:style w:type="character" w:styleId="Annotationreference">
    <w:name w:val="annotation reference"/>
    <w:basedOn w:val="DefaultParagraphFont"/>
    <w:uiPriority w:val="99"/>
    <w:semiHidden/>
    <w:unhideWhenUsed/>
    <w:qFormat/>
    <w:rsid w:val="00fc0993"/>
    <w:rPr>
      <w:sz w:val="16"/>
      <w:szCs w:val="16"/>
    </w:rPr>
  </w:style>
  <w:style w:type="character" w:styleId="TextocomentarioCar" w:customStyle="1">
    <w:name w:val="Texto comentario Car"/>
    <w:basedOn w:val="DefaultParagraphFont"/>
    <w:link w:val="Textocomentario"/>
    <w:uiPriority w:val="99"/>
    <w:qFormat/>
    <w:rsid w:val="00fc0993"/>
    <w:rPr>
      <w:rFonts w:ascii="Noto Sans" w:hAnsi="Noto Sans"/>
      <w:lang w:val="ca-ES" w:eastAsia="en-US"/>
    </w:rPr>
  </w:style>
  <w:style w:type="character" w:styleId="AsuntodelcomentarioCar" w:customStyle="1">
    <w:name w:val="Asunto del comentario Car"/>
    <w:basedOn w:val="TextocomentarioCar"/>
    <w:link w:val="Asuntodelcomentario"/>
    <w:uiPriority w:val="99"/>
    <w:semiHidden/>
    <w:qFormat/>
    <w:rsid w:val="00fc0993"/>
    <w:rPr>
      <w:rFonts w:ascii="Noto Sans" w:hAnsi="Noto Sans"/>
      <w:b/>
      <w:bCs/>
      <w:lang w:val="ca-ES" w:eastAsia="en-US"/>
    </w:rPr>
  </w:style>
  <w:style w:type="character" w:styleId="ListLabel1">
    <w:name w:val="ListLabel 1"/>
    <w:qFormat/>
    <w:rPr>
      <w:rFonts w:eastAsia="Calibri" w:cs="Noto Sans"/>
      <w:color w:val="004B99"/>
    </w:rPr>
  </w:style>
  <w:style w:type="character" w:styleId="ListLabel2">
    <w:name w:val="ListLabel 2"/>
    <w:qFormat/>
    <w:rPr>
      <w:rFonts w:cs="Courier New"/>
    </w:rPr>
  </w:style>
  <w:style w:type="character" w:styleId="ListLabel3">
    <w:name w:val="ListLabel 3"/>
    <w:qFormat/>
    <w:rPr>
      <w:rFonts w:cs="Courier New"/>
    </w:rPr>
  </w:style>
  <w:style w:type="character" w:styleId="ListLabel4">
    <w:name w:val="ListLabel 4"/>
    <w:qFormat/>
    <w:rPr>
      <w:rFonts w:cs="Courier New"/>
    </w:rPr>
  </w:style>
  <w:style w:type="paragraph" w:styleId="Ttulo">
    <w:name w:val="Título"/>
    <w:basedOn w:val="Normal"/>
    <w:next w:val="Cuerpodetexto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Cuerpodetexto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Cuerpodetexto"/>
    <w:pPr/>
    <w:rPr>
      <w:rFonts w:cs="Arial"/>
    </w:rPr>
  </w:style>
  <w:style w:type="paragraph" w:styleId="Leyend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Cabecera">
    <w:name w:val="Header"/>
    <w:basedOn w:val="Normal"/>
    <w:link w:val="EncabezadoCar"/>
    <w:uiPriority w:val="99"/>
    <w:unhideWhenUsed/>
    <w:rsid w:val="002f3d33"/>
    <w:pPr>
      <w:tabs>
        <w:tab w:val="clear" w:pos="708"/>
        <w:tab w:val="center" w:pos="4252" w:leader="none"/>
        <w:tab w:val="right" w:pos="8504" w:leader="none"/>
      </w:tabs>
    </w:pPr>
    <w:rPr/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lear" w:pos="708"/>
        <w:tab w:val="center" w:pos="4252" w:leader="none"/>
        <w:tab w:val="right" w:pos="8504" w:leader="none"/>
      </w:tabs>
    </w:pPr>
    <w:rPr/>
  </w:style>
  <w:style w:type="paragraph" w:styleId="BalloonText">
    <w:name w:val="Balloon Text"/>
    <w:basedOn w:val="Normal"/>
    <w:link w:val="TextodegloboCar"/>
    <w:uiPriority w:val="99"/>
    <w:semiHidden/>
    <w:unhideWhenUsed/>
    <w:qFormat/>
    <w:rsid w:val="002f3d33"/>
    <w:pPr/>
    <w:rPr>
      <w:rFonts w:ascii="Tahoma" w:hAnsi="Tahoma" w:cs="Tahoma"/>
      <w:sz w:val="16"/>
      <w:szCs w:val="16"/>
    </w:rPr>
  </w:style>
  <w:style w:type="paragraph" w:styleId="Peudepgina" w:customStyle="1">
    <w:name w:val="Peu de pàgina"/>
    <w:basedOn w:val="Normal"/>
    <w:qFormat/>
    <w:rsid w:val="00af6e68"/>
    <w:pPr>
      <w:widowControl w:val="false"/>
      <w:spacing w:lineRule="atLeast" w:line="220"/>
    </w:pPr>
    <w:rPr>
      <w:rFonts w:ascii="Calibri" w:hAnsi="Calibri" w:eastAsia="Times New Roman" w:cs="Bariol Regular"/>
      <w:sz w:val="15"/>
      <w:szCs w:val="15"/>
      <w:lang w:val="es-ES" w:eastAsia="es-ES"/>
    </w:rPr>
  </w:style>
  <w:style w:type="paragraph" w:styleId="Nmerodepgina1" w:customStyle="1">
    <w:name w:val="Número de pàgina1"/>
    <w:basedOn w:val="Peudepgina"/>
    <w:qFormat/>
    <w:rsid w:val="003419d5"/>
    <w:pPr>
      <w:jc w:val="right"/>
    </w:pPr>
    <w:rPr>
      <w:sz w:val="18"/>
      <w:szCs w:val="18"/>
    </w:rPr>
  </w:style>
  <w:style w:type="paragraph" w:styleId="Standard" w:customStyle="1">
    <w:name w:val="Standard"/>
    <w:qFormat/>
    <w:rsid w:val="00e9564c"/>
    <w:pPr>
      <w:widowControl/>
      <w:bidi w:val="0"/>
      <w:jc w:val="left"/>
      <w:textAlignment w:val="baseline"/>
    </w:pPr>
    <w:rPr>
      <w:rFonts w:ascii="Times New Roman" w:hAnsi="Times New Roman" w:eastAsia="Wingdings" w:cs="Times New Roman"/>
      <w:color w:val="auto"/>
      <w:kern w:val="0"/>
      <w:sz w:val="24"/>
      <w:szCs w:val="20"/>
      <w:lang w:val="ca-ES" w:eastAsia="ca-ES" w:bidi="ar-SA"/>
    </w:rPr>
  </w:style>
  <w:style w:type="paragraph" w:styleId="ListParagraph">
    <w:name w:val="List Paragraph"/>
    <w:basedOn w:val="Normal"/>
    <w:uiPriority w:val="34"/>
    <w:qFormat/>
    <w:rsid w:val="00892e57"/>
    <w:pPr>
      <w:spacing w:before="0" w:after="0"/>
      <w:ind w:left="720" w:hanging="0"/>
      <w:contextualSpacing/>
    </w:pPr>
    <w:rPr/>
  </w:style>
  <w:style w:type="paragraph" w:styleId="Annotationtext">
    <w:name w:val="annotation text"/>
    <w:basedOn w:val="Normal"/>
    <w:link w:val="TextocomentarioCar"/>
    <w:uiPriority w:val="99"/>
    <w:unhideWhenUsed/>
    <w:qFormat/>
    <w:rsid w:val="00fc0993"/>
    <w:pPr/>
    <w:rPr>
      <w:sz w:val="20"/>
      <w:szCs w:val="20"/>
    </w:rPr>
  </w:style>
  <w:style w:type="paragraph" w:styleId="Annotationsubject">
    <w:name w:val="annotation subject"/>
    <w:basedOn w:val="Annotationtext"/>
    <w:next w:val="Annotationtext"/>
    <w:link w:val="AsuntodelcomentarioCar"/>
    <w:uiPriority w:val="99"/>
    <w:semiHidden/>
    <w:unhideWhenUsed/>
    <w:qFormat/>
    <w:rsid w:val="00fc0993"/>
    <w:pPr/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laconcuadrcula">
    <w:name w:val="Table Grid"/>
    <w:basedOn w:val="Tablanormal"/>
    <w:uiPriority w:val="59"/>
    <w:rsid w:val="002f3d33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Plantilla_base_9,9(3)</Template>
  <TotalTime>359</TotalTime>
  <Application>LibreOffice/6.1.5.2$Windows_x86 LibreOffice_project/90f8dcf33c87b3705e78202e3df5142b201bd805</Application>
  <Pages>3</Pages>
  <Words>567</Words>
  <Characters>3077</Characters>
  <CharactersWithSpaces>3570</CharactersWithSpaces>
  <Paragraphs>93</Paragraphs>
  <Company>Govern de les Illes Balears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2024-04-29T10:32:00Z</dcterms:created>
  <dc:creator>u101874</dc:creator>
  <dc:description/>
  <dc:language>es-ES</dc:language>
  <cp:lastModifiedBy/>
  <cp:lastPrinted>2024-03-04T09:42:00Z</cp:lastPrinted>
  <dcterms:modified xsi:type="dcterms:W3CDTF">2024-05-21T08:43:14Z</dcterms:modified>
  <cp:revision>15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