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3928BF" w14:textId="77777777" w:rsidR="006E0B4D" w:rsidRDefault="006E0B4D" w:rsidP="59641439">
      <w:pPr>
        <w:pStyle w:val="Ttulo1"/>
        <w:ind w:left="720"/>
        <w:jc w:val="center"/>
        <w:rPr>
          <w:rFonts w:ascii="Noto Sans" w:eastAsia="Noto Sans" w:hAnsi="Noto Sans" w:cs="Noto Sans"/>
          <w:b/>
          <w:bCs/>
          <w:sz w:val="28"/>
          <w:szCs w:val="28"/>
          <w:lang w:val="ca-ES"/>
        </w:rPr>
      </w:pPr>
      <w:bookmarkStart w:id="0" w:name="_Toc2067186641"/>
    </w:p>
    <w:bookmarkEnd w:id="0"/>
    <w:p w14:paraId="6BA149EC" w14:textId="77777777" w:rsidR="007C4CB9" w:rsidRDefault="007C4CB9" w:rsidP="005C3B27">
      <w:pPr>
        <w:pStyle w:val="Ttulo1"/>
        <w:ind w:left="720"/>
        <w:jc w:val="center"/>
        <w:rPr>
          <w:rFonts w:ascii="Noto Sans" w:eastAsia="Noto Sans" w:hAnsi="Noto Sans" w:cs="Noto Sans"/>
          <w:b/>
          <w:bCs/>
          <w:sz w:val="28"/>
          <w:szCs w:val="28"/>
          <w:lang w:val="ca-ES"/>
        </w:rPr>
      </w:pPr>
      <w:r w:rsidRPr="236BF5C5">
        <w:rPr>
          <w:rFonts w:ascii="Noto Sans" w:eastAsia="Noto Sans" w:hAnsi="Noto Sans" w:cs="Noto Sans"/>
          <w:b/>
          <w:bCs/>
          <w:sz w:val="28"/>
          <w:szCs w:val="28"/>
        </w:rPr>
        <w:t xml:space="preserve">INFORME TÉCNICO DE VIABILIDAD ECONÓMICA </w:t>
      </w:r>
    </w:p>
    <w:p w14:paraId="259DE0B1" w14:textId="77777777" w:rsidR="007C4CB9" w:rsidRDefault="007C4CB9" w:rsidP="005C3B27">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 xml:space="preserve">PROYECTO: </w:t>
      </w:r>
    </w:p>
    <w:p w14:paraId="34C1A6D1" w14:textId="77777777" w:rsidR="007C4CB9" w:rsidRDefault="007C4CB9" w:rsidP="005C3B27">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1.- Descripción del coste (indicando IVA y resto de impuestos)</w:t>
      </w:r>
    </w:p>
    <w:p w14:paraId="04296277" w14:textId="77777777" w:rsidR="007C4CB9" w:rsidRDefault="007C4CB9" w:rsidP="005C3B27">
      <w:pPr>
        <w:spacing w:before="240" w:after="240"/>
        <w:jc w:val="both"/>
        <w:rPr>
          <w:rFonts w:ascii="Noto Sans" w:eastAsia="Noto Sans" w:hAnsi="Noto Sans" w:cs="Noto Sans"/>
          <w:b/>
          <w:bCs/>
          <w:sz w:val="22"/>
          <w:szCs w:val="22"/>
          <w:lang w:val="ca-ES"/>
        </w:rPr>
      </w:pPr>
    </w:p>
    <w:p w14:paraId="42B32E18" w14:textId="77777777" w:rsidR="007C4CB9" w:rsidRDefault="007C4CB9" w:rsidP="005C3B27">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 xml:space="preserve">1.1- Presupuesto completo del proyecto </w:t>
      </w:r>
    </w:p>
    <w:p w14:paraId="6EFC37C4" w14:textId="77777777" w:rsidR="007C4CB9" w:rsidRDefault="007C4CB9" w:rsidP="005C3B27">
      <w:pPr>
        <w:spacing w:before="240" w:after="240"/>
        <w:jc w:val="both"/>
        <w:rPr>
          <w:rFonts w:ascii="Noto Sans" w:eastAsia="Noto Sans" w:hAnsi="Noto Sans" w:cs="Noto Sans"/>
          <w:b/>
          <w:bCs/>
          <w:sz w:val="22"/>
          <w:szCs w:val="22"/>
          <w:lang w:val="ca-ES"/>
        </w:rPr>
      </w:pPr>
    </w:p>
    <w:p w14:paraId="5CF44D5E" w14:textId="77777777" w:rsidR="007C4CB9" w:rsidRDefault="007C4CB9" w:rsidP="005C3B27">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1.2.- Presupuesto detallado donde figuren los gastos e ingresos con indicación del IVA y resto de impuestos</w:t>
      </w:r>
    </w:p>
    <w:p w14:paraId="5ACFEDC6" w14:textId="7DA458FC" w:rsidR="236BF5C5" w:rsidRDefault="236BF5C5" w:rsidP="236BF5C5">
      <w:pPr>
        <w:spacing w:before="240" w:after="240"/>
        <w:jc w:val="both"/>
        <w:rPr>
          <w:rFonts w:ascii="Noto Sans" w:eastAsia="Noto Sans" w:hAnsi="Noto Sans" w:cs="Noto Sans"/>
          <w:b/>
          <w:bCs/>
          <w:sz w:val="22"/>
          <w:szCs w:val="22"/>
          <w:lang w:val="ca-ES"/>
        </w:rPr>
      </w:pPr>
    </w:p>
    <w:p w14:paraId="27DE059B" w14:textId="77777777" w:rsidR="007C4CB9" w:rsidRDefault="007C4CB9" w:rsidP="005E45F3">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1.3.- Detalle presupuesto por capítulos y anualidades (IVA y resto de impuestos incluidos)</w:t>
      </w:r>
    </w:p>
    <w:tbl>
      <w:tblPr>
        <w:tblStyle w:val="Tablaconcuadrcula"/>
        <w:tblW w:w="0" w:type="auto"/>
        <w:tblLook w:val="06A0" w:firstRow="1" w:lastRow="0" w:firstColumn="1" w:lastColumn="0" w:noHBand="1" w:noVBand="1"/>
      </w:tblPr>
      <w:tblGrid>
        <w:gridCol w:w="2113"/>
        <w:gridCol w:w="1390"/>
        <w:gridCol w:w="1390"/>
        <w:gridCol w:w="1390"/>
        <w:gridCol w:w="1361"/>
        <w:gridCol w:w="850"/>
      </w:tblGrid>
      <w:tr w:rsidR="007C4CB9" w14:paraId="50DA5017" w14:textId="77777777" w:rsidTr="005E45F3">
        <w:trPr>
          <w:trHeight w:val="300"/>
        </w:trPr>
        <w:tc>
          <w:tcPr>
            <w:tcW w:w="2155" w:type="dxa"/>
          </w:tcPr>
          <w:p w14:paraId="0B89C83B" w14:textId="77777777" w:rsidR="007C4CB9" w:rsidRDefault="007C4CB9" w:rsidP="005E45F3">
            <w:pPr>
              <w:rPr>
                <w:rFonts w:ascii="Noto Sans" w:eastAsia="Noto Sans" w:hAnsi="Noto Sans" w:cs="Noto Sans"/>
                <w:sz w:val="18"/>
                <w:szCs w:val="18"/>
                <w:lang w:val="ca-ES"/>
              </w:rPr>
            </w:pPr>
          </w:p>
        </w:tc>
        <w:tc>
          <w:tcPr>
            <w:tcW w:w="1399" w:type="dxa"/>
          </w:tcPr>
          <w:p w14:paraId="3FD32666"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ANUALIDAD 1</w:t>
            </w:r>
          </w:p>
          <w:p w14:paraId="2274DBEA" w14:textId="77777777" w:rsidR="007C4CB9" w:rsidRDefault="007C4CB9" w:rsidP="005E45F3">
            <w:pPr>
              <w:rPr>
                <w:rFonts w:ascii="Noto Sans" w:eastAsia="Noto Sans" w:hAnsi="Noto Sans" w:cs="Noto Sans"/>
                <w:sz w:val="14"/>
                <w:szCs w:val="14"/>
                <w:lang w:val="ca-ES"/>
              </w:rPr>
            </w:pPr>
            <w:r w:rsidRPr="236BF5C5">
              <w:rPr>
                <w:rFonts w:ascii="Noto Sans" w:eastAsia="Noto Sans" w:hAnsi="Noto Sans" w:cs="Noto Sans"/>
                <w:sz w:val="16"/>
                <w:szCs w:val="16"/>
              </w:rPr>
              <w:t>(Especificar año de imputación)</w:t>
            </w:r>
          </w:p>
        </w:tc>
        <w:tc>
          <w:tcPr>
            <w:tcW w:w="1399" w:type="dxa"/>
          </w:tcPr>
          <w:p w14:paraId="78257712"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ANUALIDAD 2</w:t>
            </w:r>
          </w:p>
          <w:p w14:paraId="5055F04A" w14:textId="77777777" w:rsidR="007C4CB9" w:rsidRDefault="007C4CB9" w:rsidP="005E45F3">
            <w:pPr>
              <w:rPr>
                <w:rFonts w:ascii="Noto Sans" w:eastAsia="Noto Sans" w:hAnsi="Noto Sans" w:cs="Noto Sans"/>
                <w:sz w:val="14"/>
                <w:szCs w:val="14"/>
                <w:lang w:val="ca-ES"/>
              </w:rPr>
            </w:pPr>
            <w:r w:rsidRPr="236BF5C5">
              <w:rPr>
                <w:rFonts w:ascii="Noto Sans" w:eastAsia="Noto Sans" w:hAnsi="Noto Sans" w:cs="Noto Sans"/>
                <w:sz w:val="16"/>
                <w:szCs w:val="16"/>
              </w:rPr>
              <w:t>(Especificar año de imputación)</w:t>
            </w:r>
          </w:p>
        </w:tc>
        <w:tc>
          <w:tcPr>
            <w:tcW w:w="1399" w:type="dxa"/>
          </w:tcPr>
          <w:p w14:paraId="0BF01F60"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ANUALIDAD 3</w:t>
            </w:r>
          </w:p>
          <w:p w14:paraId="15F06D36" w14:textId="77777777" w:rsidR="007C4CB9" w:rsidRDefault="007C4CB9" w:rsidP="005E45F3">
            <w:pPr>
              <w:rPr>
                <w:rFonts w:ascii="Noto Sans" w:eastAsia="Noto Sans" w:hAnsi="Noto Sans" w:cs="Noto Sans"/>
                <w:sz w:val="14"/>
                <w:szCs w:val="14"/>
                <w:lang w:val="ca-ES"/>
              </w:rPr>
            </w:pPr>
            <w:r w:rsidRPr="236BF5C5">
              <w:rPr>
                <w:rFonts w:ascii="Noto Sans" w:eastAsia="Noto Sans" w:hAnsi="Noto Sans" w:cs="Noto Sans"/>
                <w:sz w:val="16"/>
                <w:szCs w:val="16"/>
              </w:rPr>
              <w:t>(Especificar año de imputación)</w:t>
            </w:r>
          </w:p>
        </w:tc>
        <w:tc>
          <w:tcPr>
            <w:tcW w:w="1399" w:type="dxa"/>
          </w:tcPr>
          <w:p w14:paraId="439A6119"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TOTAL</w:t>
            </w:r>
          </w:p>
        </w:tc>
        <w:tc>
          <w:tcPr>
            <w:tcW w:w="880" w:type="dxa"/>
          </w:tcPr>
          <w:p w14:paraId="148BC391"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r>
      <w:tr w:rsidR="007C4CB9" w14:paraId="789F8160" w14:textId="77777777" w:rsidTr="005E45F3">
        <w:trPr>
          <w:trHeight w:val="300"/>
        </w:trPr>
        <w:tc>
          <w:tcPr>
            <w:tcW w:w="2155" w:type="dxa"/>
          </w:tcPr>
          <w:p w14:paraId="623F67F5" w14:textId="77777777" w:rsidR="007C4CB9" w:rsidRDefault="007C4CB9" w:rsidP="005E45F3">
            <w:pPr>
              <w:rPr>
                <w:rFonts w:ascii="Noto Sans" w:eastAsia="Noto Sans" w:hAnsi="Noto Sans" w:cs="Noto Sans"/>
                <w:b/>
                <w:bCs/>
                <w:sz w:val="18"/>
                <w:szCs w:val="18"/>
                <w:lang w:val="ca-ES"/>
              </w:rPr>
            </w:pPr>
            <w:r w:rsidRPr="236BF5C5">
              <w:rPr>
                <w:rFonts w:ascii="Noto Sans" w:eastAsia="Noto Sans" w:hAnsi="Noto Sans" w:cs="Noto Sans"/>
                <w:b/>
                <w:bCs/>
                <w:sz w:val="18"/>
                <w:szCs w:val="18"/>
              </w:rPr>
              <w:t>CAPÍTULO IV GASTO CORRIENTE</w:t>
            </w:r>
          </w:p>
        </w:tc>
        <w:tc>
          <w:tcPr>
            <w:tcW w:w="1399" w:type="dxa"/>
          </w:tcPr>
          <w:p w14:paraId="35840788"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9" w:type="dxa"/>
          </w:tcPr>
          <w:p w14:paraId="2521CAF8"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9" w:type="dxa"/>
          </w:tcPr>
          <w:p w14:paraId="1C74486A"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9" w:type="dxa"/>
          </w:tcPr>
          <w:p w14:paraId="340AC674" w14:textId="5D61623E" w:rsidR="007C4CB9" w:rsidRDefault="007C4CB9" w:rsidP="005E45F3">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880" w:type="dxa"/>
          </w:tcPr>
          <w:p w14:paraId="1C6C0F9B" w14:textId="77777777" w:rsidR="007C4CB9" w:rsidRDefault="007C4CB9" w:rsidP="005E45F3">
            <w:pPr>
              <w:rPr>
                <w:rFonts w:ascii="Noto Sans" w:eastAsia="Noto Sans" w:hAnsi="Noto Sans" w:cs="Noto Sans"/>
                <w:sz w:val="18"/>
                <w:szCs w:val="18"/>
                <w:lang w:val="ca-ES"/>
              </w:rPr>
            </w:pPr>
          </w:p>
        </w:tc>
      </w:tr>
      <w:tr w:rsidR="007C4CB9" w14:paraId="592209B6" w14:textId="77777777" w:rsidTr="005E45F3">
        <w:trPr>
          <w:trHeight w:val="300"/>
        </w:trPr>
        <w:tc>
          <w:tcPr>
            <w:tcW w:w="2155" w:type="dxa"/>
          </w:tcPr>
          <w:p w14:paraId="1A333870" w14:textId="77777777" w:rsidR="007C4CB9" w:rsidRDefault="007C4CB9" w:rsidP="005E45F3">
            <w:pPr>
              <w:rPr>
                <w:rFonts w:ascii="Noto Sans" w:eastAsia="Noto Sans" w:hAnsi="Noto Sans" w:cs="Noto Sans"/>
                <w:b/>
                <w:bCs/>
                <w:sz w:val="18"/>
                <w:szCs w:val="18"/>
                <w:lang w:val="ca-ES"/>
              </w:rPr>
            </w:pPr>
            <w:r w:rsidRPr="236BF5C5">
              <w:rPr>
                <w:rFonts w:ascii="Noto Sans" w:eastAsia="Noto Sans" w:hAnsi="Noto Sans" w:cs="Noto Sans"/>
                <w:b/>
                <w:bCs/>
                <w:sz w:val="18"/>
                <w:szCs w:val="18"/>
              </w:rPr>
              <w:t>CAPÍTULO VII INVERSIONES</w:t>
            </w:r>
          </w:p>
        </w:tc>
        <w:tc>
          <w:tcPr>
            <w:tcW w:w="1399" w:type="dxa"/>
          </w:tcPr>
          <w:p w14:paraId="3A08DE34"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9" w:type="dxa"/>
          </w:tcPr>
          <w:p w14:paraId="01414F9B"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9" w:type="dxa"/>
          </w:tcPr>
          <w:p w14:paraId="41979133"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9" w:type="dxa"/>
          </w:tcPr>
          <w:p w14:paraId="6EAA2B97" w14:textId="7C02BA50" w:rsidR="007C4CB9" w:rsidRDefault="007C4CB9" w:rsidP="005E45F3">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880" w:type="dxa"/>
          </w:tcPr>
          <w:p w14:paraId="115731E6" w14:textId="77777777" w:rsidR="007C4CB9" w:rsidRDefault="007C4CB9" w:rsidP="005E45F3">
            <w:pPr>
              <w:rPr>
                <w:rFonts w:ascii="Noto Sans" w:eastAsia="Noto Sans" w:hAnsi="Noto Sans" w:cs="Noto Sans"/>
                <w:sz w:val="18"/>
                <w:szCs w:val="18"/>
                <w:lang w:val="ca-ES"/>
              </w:rPr>
            </w:pPr>
          </w:p>
        </w:tc>
      </w:tr>
      <w:tr w:rsidR="007C4CB9" w14:paraId="1200B1AE" w14:textId="77777777" w:rsidTr="005E45F3">
        <w:trPr>
          <w:trHeight w:val="300"/>
        </w:trPr>
        <w:tc>
          <w:tcPr>
            <w:tcW w:w="2155" w:type="dxa"/>
          </w:tcPr>
          <w:p w14:paraId="09DB7E10" w14:textId="77777777" w:rsidR="007C4CB9" w:rsidRDefault="007C4CB9" w:rsidP="005E45F3">
            <w:pPr>
              <w:rPr>
                <w:rFonts w:ascii="Noto Sans" w:eastAsia="Noto Sans" w:hAnsi="Noto Sans" w:cs="Noto Sans"/>
                <w:b/>
                <w:bCs/>
                <w:sz w:val="18"/>
                <w:szCs w:val="18"/>
                <w:lang w:val="ca-ES"/>
              </w:rPr>
            </w:pPr>
            <w:proofErr w:type="gramStart"/>
            <w:r w:rsidRPr="236BF5C5">
              <w:rPr>
                <w:rFonts w:ascii="Noto Sans" w:eastAsia="Noto Sans" w:hAnsi="Noto Sans" w:cs="Noto Sans"/>
                <w:b/>
                <w:bCs/>
                <w:sz w:val="18"/>
                <w:szCs w:val="18"/>
              </w:rPr>
              <w:t>TOTAL</w:t>
            </w:r>
            <w:proofErr w:type="gramEnd"/>
            <w:r w:rsidRPr="236BF5C5">
              <w:rPr>
                <w:rFonts w:ascii="Noto Sans" w:eastAsia="Noto Sans" w:hAnsi="Noto Sans" w:cs="Noto Sans"/>
                <w:b/>
                <w:bCs/>
                <w:sz w:val="18"/>
                <w:szCs w:val="18"/>
              </w:rPr>
              <w:t xml:space="preserve"> ANUAL</w:t>
            </w:r>
          </w:p>
        </w:tc>
        <w:tc>
          <w:tcPr>
            <w:tcW w:w="1399" w:type="dxa"/>
          </w:tcPr>
          <w:p w14:paraId="447FD15A" w14:textId="455BB5B3" w:rsidR="007C4CB9" w:rsidRDefault="007C4CB9" w:rsidP="005E45F3">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1399" w:type="dxa"/>
          </w:tcPr>
          <w:p w14:paraId="768F439B" w14:textId="7781B077" w:rsidR="007C4CB9" w:rsidRDefault="007C4CB9" w:rsidP="005E45F3">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1399" w:type="dxa"/>
          </w:tcPr>
          <w:p w14:paraId="7121904F" w14:textId="500F56CC" w:rsidR="007C4CB9" w:rsidRDefault="007C4CB9" w:rsidP="005E45F3">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1399" w:type="dxa"/>
          </w:tcPr>
          <w:p w14:paraId="2FAA2268" w14:textId="0FB28E72" w:rsidR="007C4CB9" w:rsidRDefault="007C4CB9" w:rsidP="005E45F3">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880" w:type="dxa"/>
          </w:tcPr>
          <w:p w14:paraId="2CF6C56D" w14:textId="77777777" w:rsidR="007C4CB9" w:rsidRDefault="007C4CB9" w:rsidP="005E45F3">
            <w:pPr>
              <w:rPr>
                <w:rFonts w:ascii="Noto Sans" w:eastAsia="Noto Sans" w:hAnsi="Noto Sans" w:cs="Noto Sans"/>
                <w:sz w:val="18"/>
                <w:szCs w:val="18"/>
                <w:lang w:val="ca-ES"/>
              </w:rPr>
            </w:pPr>
          </w:p>
        </w:tc>
      </w:tr>
    </w:tbl>
    <w:p w14:paraId="3FAD13D6" w14:textId="77777777" w:rsidR="007C4CB9" w:rsidRDefault="007C4CB9" w:rsidP="005E45F3">
      <w:pPr>
        <w:jc w:val="both"/>
        <w:rPr>
          <w:rFonts w:ascii="Noto Sans" w:eastAsia="Noto Sans" w:hAnsi="Noto Sans" w:cs="Noto Sans"/>
          <w:sz w:val="22"/>
          <w:szCs w:val="22"/>
          <w:lang w:val="ca-ES"/>
        </w:rPr>
      </w:pPr>
    </w:p>
    <w:p w14:paraId="6DDED859" w14:textId="77777777" w:rsidR="007C4CB9" w:rsidRDefault="007C4CB9" w:rsidP="005E45F3">
      <w:pPr>
        <w:spacing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2.- Importe a financiar del proyecto con fondos ITS (IVA y resto de impuestos incluidos)</w:t>
      </w:r>
    </w:p>
    <w:tbl>
      <w:tblPr>
        <w:tblStyle w:val="Tablaconcuadrcula"/>
        <w:tblW w:w="0" w:type="auto"/>
        <w:tblLook w:val="06A0" w:firstRow="1" w:lastRow="0" w:firstColumn="1" w:lastColumn="0" w:noHBand="1" w:noVBand="1"/>
      </w:tblPr>
      <w:tblGrid>
        <w:gridCol w:w="2113"/>
        <w:gridCol w:w="1390"/>
        <w:gridCol w:w="1390"/>
        <w:gridCol w:w="1390"/>
        <w:gridCol w:w="1361"/>
        <w:gridCol w:w="850"/>
      </w:tblGrid>
      <w:tr w:rsidR="007C4CB9" w14:paraId="607E146C" w14:textId="77777777" w:rsidTr="007C4CB9">
        <w:trPr>
          <w:trHeight w:val="300"/>
        </w:trPr>
        <w:tc>
          <w:tcPr>
            <w:tcW w:w="2113" w:type="dxa"/>
          </w:tcPr>
          <w:p w14:paraId="191EC5D8" w14:textId="77777777" w:rsidR="007C4CB9" w:rsidRDefault="007C4CB9" w:rsidP="005E45F3">
            <w:pPr>
              <w:rPr>
                <w:rFonts w:ascii="Noto Sans" w:eastAsia="Noto Sans" w:hAnsi="Noto Sans" w:cs="Noto Sans"/>
                <w:sz w:val="18"/>
                <w:szCs w:val="18"/>
                <w:lang w:val="ca-ES"/>
              </w:rPr>
            </w:pPr>
          </w:p>
        </w:tc>
        <w:tc>
          <w:tcPr>
            <w:tcW w:w="1390" w:type="dxa"/>
          </w:tcPr>
          <w:p w14:paraId="4C98BE85"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ANUALIDAD 1</w:t>
            </w:r>
          </w:p>
          <w:p w14:paraId="1AD1BFFF" w14:textId="77777777" w:rsidR="007C4CB9" w:rsidRDefault="007C4CB9" w:rsidP="005E45F3">
            <w:pPr>
              <w:rPr>
                <w:rFonts w:ascii="Noto Sans" w:eastAsia="Noto Sans" w:hAnsi="Noto Sans" w:cs="Noto Sans"/>
                <w:sz w:val="14"/>
                <w:szCs w:val="14"/>
                <w:lang w:val="ca-ES"/>
              </w:rPr>
            </w:pPr>
            <w:r w:rsidRPr="236BF5C5">
              <w:rPr>
                <w:rFonts w:ascii="Noto Sans" w:eastAsia="Noto Sans" w:hAnsi="Noto Sans" w:cs="Noto Sans"/>
                <w:sz w:val="16"/>
                <w:szCs w:val="16"/>
              </w:rPr>
              <w:t>(Especificar año de imputación)</w:t>
            </w:r>
          </w:p>
        </w:tc>
        <w:tc>
          <w:tcPr>
            <w:tcW w:w="1390" w:type="dxa"/>
          </w:tcPr>
          <w:p w14:paraId="7BBF5EA4"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ANUALIDAD 2</w:t>
            </w:r>
          </w:p>
          <w:p w14:paraId="779EC4F1" w14:textId="77777777" w:rsidR="007C4CB9" w:rsidRDefault="007C4CB9" w:rsidP="005E45F3">
            <w:pPr>
              <w:rPr>
                <w:rFonts w:ascii="Noto Sans" w:eastAsia="Noto Sans" w:hAnsi="Noto Sans" w:cs="Noto Sans"/>
                <w:sz w:val="14"/>
                <w:szCs w:val="14"/>
                <w:lang w:val="ca-ES"/>
              </w:rPr>
            </w:pPr>
            <w:r w:rsidRPr="236BF5C5">
              <w:rPr>
                <w:rFonts w:ascii="Noto Sans" w:eastAsia="Noto Sans" w:hAnsi="Noto Sans" w:cs="Noto Sans"/>
                <w:sz w:val="16"/>
                <w:szCs w:val="16"/>
              </w:rPr>
              <w:t>(Especificar año de imputación)</w:t>
            </w:r>
          </w:p>
        </w:tc>
        <w:tc>
          <w:tcPr>
            <w:tcW w:w="1390" w:type="dxa"/>
          </w:tcPr>
          <w:p w14:paraId="20F64C10"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ANUALIDAD 3</w:t>
            </w:r>
          </w:p>
          <w:p w14:paraId="23D0B4B1" w14:textId="77777777" w:rsidR="007C4CB9" w:rsidRDefault="007C4CB9" w:rsidP="005E45F3">
            <w:pPr>
              <w:rPr>
                <w:rFonts w:ascii="Noto Sans" w:eastAsia="Noto Sans" w:hAnsi="Noto Sans" w:cs="Noto Sans"/>
                <w:sz w:val="14"/>
                <w:szCs w:val="14"/>
                <w:lang w:val="ca-ES"/>
              </w:rPr>
            </w:pPr>
            <w:r w:rsidRPr="236BF5C5">
              <w:rPr>
                <w:rFonts w:ascii="Noto Sans" w:eastAsia="Noto Sans" w:hAnsi="Noto Sans" w:cs="Noto Sans"/>
                <w:sz w:val="16"/>
                <w:szCs w:val="16"/>
              </w:rPr>
              <w:t>(Especificar año de imputación)</w:t>
            </w:r>
          </w:p>
        </w:tc>
        <w:tc>
          <w:tcPr>
            <w:tcW w:w="1361" w:type="dxa"/>
          </w:tcPr>
          <w:p w14:paraId="18B0AA98"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TOTAL</w:t>
            </w:r>
          </w:p>
        </w:tc>
        <w:tc>
          <w:tcPr>
            <w:tcW w:w="850" w:type="dxa"/>
          </w:tcPr>
          <w:p w14:paraId="4C8D36DA" w14:textId="77777777" w:rsidR="007C4CB9" w:rsidRDefault="007C4CB9" w:rsidP="005E45F3">
            <w:pPr>
              <w:rPr>
                <w:rFonts w:ascii="Noto Sans" w:eastAsia="Noto Sans" w:hAnsi="Noto Sans" w:cs="Noto Sans"/>
                <w:sz w:val="18"/>
                <w:szCs w:val="18"/>
                <w:lang w:val="ca-ES"/>
              </w:rPr>
            </w:pPr>
            <w:r w:rsidRPr="236BF5C5">
              <w:rPr>
                <w:rFonts w:ascii="Noto Sans" w:eastAsia="Noto Sans" w:hAnsi="Noto Sans" w:cs="Noto Sans"/>
                <w:sz w:val="18"/>
                <w:szCs w:val="18"/>
              </w:rPr>
              <w:t>%</w:t>
            </w:r>
          </w:p>
        </w:tc>
      </w:tr>
      <w:tr w:rsidR="007C4CB9" w14:paraId="79A81C23" w14:textId="77777777" w:rsidTr="007C4CB9">
        <w:trPr>
          <w:trHeight w:val="300"/>
        </w:trPr>
        <w:tc>
          <w:tcPr>
            <w:tcW w:w="2113" w:type="dxa"/>
          </w:tcPr>
          <w:p w14:paraId="5FE25B29" w14:textId="77777777" w:rsidR="007C4CB9" w:rsidRDefault="007C4CB9" w:rsidP="007C4CB9">
            <w:pPr>
              <w:rPr>
                <w:rFonts w:ascii="Noto Sans" w:eastAsia="Noto Sans" w:hAnsi="Noto Sans" w:cs="Noto Sans"/>
                <w:b/>
                <w:bCs/>
                <w:sz w:val="18"/>
                <w:szCs w:val="18"/>
                <w:lang w:val="ca-ES"/>
              </w:rPr>
            </w:pPr>
            <w:r w:rsidRPr="236BF5C5">
              <w:rPr>
                <w:rFonts w:ascii="Noto Sans" w:eastAsia="Noto Sans" w:hAnsi="Noto Sans" w:cs="Noto Sans"/>
                <w:b/>
                <w:bCs/>
                <w:sz w:val="18"/>
                <w:szCs w:val="18"/>
              </w:rPr>
              <w:t>CAPÍTULO IV GASTO CORRIENTE</w:t>
            </w:r>
          </w:p>
        </w:tc>
        <w:tc>
          <w:tcPr>
            <w:tcW w:w="1390" w:type="dxa"/>
          </w:tcPr>
          <w:p w14:paraId="09D00B44" w14:textId="77777777" w:rsidR="007C4CB9" w:rsidRDefault="007C4CB9" w:rsidP="007C4CB9">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0" w:type="dxa"/>
          </w:tcPr>
          <w:p w14:paraId="0D4CDB3D" w14:textId="77777777" w:rsidR="007C4CB9" w:rsidRDefault="007C4CB9" w:rsidP="007C4CB9">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0" w:type="dxa"/>
          </w:tcPr>
          <w:p w14:paraId="58837B17" w14:textId="77777777" w:rsidR="007C4CB9" w:rsidRDefault="007C4CB9" w:rsidP="007C4CB9">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61" w:type="dxa"/>
          </w:tcPr>
          <w:p w14:paraId="47160995" w14:textId="58BAD47B" w:rsidR="007C4CB9" w:rsidRDefault="007C4CB9" w:rsidP="007C4CB9">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850" w:type="dxa"/>
          </w:tcPr>
          <w:p w14:paraId="337A6602" w14:textId="77777777" w:rsidR="007C4CB9" w:rsidRDefault="007C4CB9" w:rsidP="007C4CB9">
            <w:pPr>
              <w:rPr>
                <w:rFonts w:ascii="Noto Sans" w:eastAsia="Noto Sans" w:hAnsi="Noto Sans" w:cs="Noto Sans"/>
                <w:sz w:val="18"/>
                <w:szCs w:val="18"/>
                <w:lang w:val="ca-ES"/>
              </w:rPr>
            </w:pPr>
          </w:p>
        </w:tc>
      </w:tr>
      <w:tr w:rsidR="007C4CB9" w14:paraId="287F075F" w14:textId="77777777" w:rsidTr="007C4CB9">
        <w:trPr>
          <w:trHeight w:val="300"/>
        </w:trPr>
        <w:tc>
          <w:tcPr>
            <w:tcW w:w="2113" w:type="dxa"/>
          </w:tcPr>
          <w:p w14:paraId="414C5A82" w14:textId="77777777" w:rsidR="007C4CB9" w:rsidRDefault="007C4CB9" w:rsidP="007C4CB9">
            <w:pPr>
              <w:rPr>
                <w:rFonts w:ascii="Noto Sans" w:eastAsia="Noto Sans" w:hAnsi="Noto Sans" w:cs="Noto Sans"/>
                <w:b/>
                <w:bCs/>
                <w:sz w:val="18"/>
                <w:szCs w:val="18"/>
                <w:lang w:val="ca-ES"/>
              </w:rPr>
            </w:pPr>
            <w:r w:rsidRPr="236BF5C5">
              <w:rPr>
                <w:rFonts w:ascii="Noto Sans" w:eastAsia="Noto Sans" w:hAnsi="Noto Sans" w:cs="Noto Sans"/>
                <w:b/>
                <w:bCs/>
                <w:sz w:val="18"/>
                <w:szCs w:val="18"/>
              </w:rPr>
              <w:t>CAPÍTULO VII INVERSIONES</w:t>
            </w:r>
          </w:p>
        </w:tc>
        <w:tc>
          <w:tcPr>
            <w:tcW w:w="1390" w:type="dxa"/>
          </w:tcPr>
          <w:p w14:paraId="2939075E" w14:textId="77777777" w:rsidR="007C4CB9" w:rsidRDefault="007C4CB9" w:rsidP="007C4CB9">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0" w:type="dxa"/>
          </w:tcPr>
          <w:p w14:paraId="0BDC6855" w14:textId="77777777" w:rsidR="007C4CB9" w:rsidRDefault="007C4CB9" w:rsidP="007C4CB9">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90" w:type="dxa"/>
          </w:tcPr>
          <w:p w14:paraId="219B4DC9" w14:textId="77777777" w:rsidR="007C4CB9" w:rsidRDefault="007C4CB9" w:rsidP="007C4CB9">
            <w:pPr>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1361" w:type="dxa"/>
          </w:tcPr>
          <w:p w14:paraId="5E03E7BE" w14:textId="1276519F" w:rsidR="007C4CB9" w:rsidRDefault="007C4CB9" w:rsidP="007C4CB9">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850" w:type="dxa"/>
          </w:tcPr>
          <w:p w14:paraId="56DE480D" w14:textId="77777777" w:rsidR="007C4CB9" w:rsidRDefault="007C4CB9" w:rsidP="007C4CB9">
            <w:pPr>
              <w:rPr>
                <w:rFonts w:ascii="Noto Sans" w:eastAsia="Noto Sans" w:hAnsi="Noto Sans" w:cs="Noto Sans"/>
                <w:sz w:val="18"/>
                <w:szCs w:val="18"/>
                <w:lang w:val="ca-ES"/>
              </w:rPr>
            </w:pPr>
          </w:p>
        </w:tc>
      </w:tr>
      <w:tr w:rsidR="007C4CB9" w14:paraId="4A3138EB" w14:textId="77777777" w:rsidTr="007C4CB9">
        <w:trPr>
          <w:trHeight w:val="300"/>
        </w:trPr>
        <w:tc>
          <w:tcPr>
            <w:tcW w:w="2113" w:type="dxa"/>
          </w:tcPr>
          <w:p w14:paraId="2C4A8986" w14:textId="77777777" w:rsidR="007C4CB9" w:rsidRDefault="007C4CB9" w:rsidP="007C4CB9">
            <w:pPr>
              <w:rPr>
                <w:rFonts w:ascii="Noto Sans" w:eastAsia="Noto Sans" w:hAnsi="Noto Sans" w:cs="Noto Sans"/>
                <w:b/>
                <w:bCs/>
                <w:sz w:val="18"/>
                <w:szCs w:val="18"/>
                <w:lang w:val="ca-ES"/>
              </w:rPr>
            </w:pPr>
            <w:proofErr w:type="gramStart"/>
            <w:r w:rsidRPr="236BF5C5">
              <w:rPr>
                <w:rFonts w:ascii="Noto Sans" w:eastAsia="Noto Sans" w:hAnsi="Noto Sans" w:cs="Noto Sans"/>
                <w:b/>
                <w:bCs/>
                <w:sz w:val="18"/>
                <w:szCs w:val="18"/>
              </w:rPr>
              <w:lastRenderedPageBreak/>
              <w:t>TOTAL</w:t>
            </w:r>
            <w:proofErr w:type="gramEnd"/>
            <w:r w:rsidRPr="236BF5C5">
              <w:rPr>
                <w:rFonts w:ascii="Noto Sans" w:eastAsia="Noto Sans" w:hAnsi="Noto Sans" w:cs="Noto Sans"/>
                <w:b/>
                <w:bCs/>
                <w:sz w:val="18"/>
                <w:szCs w:val="18"/>
              </w:rPr>
              <w:t xml:space="preserve"> ANUAL</w:t>
            </w:r>
          </w:p>
        </w:tc>
        <w:tc>
          <w:tcPr>
            <w:tcW w:w="1390" w:type="dxa"/>
          </w:tcPr>
          <w:p w14:paraId="428AB47E" w14:textId="1A131D73" w:rsidR="007C4CB9" w:rsidRDefault="007C4CB9" w:rsidP="007C4CB9">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1390" w:type="dxa"/>
          </w:tcPr>
          <w:p w14:paraId="5E3B254E" w14:textId="6A5D9087" w:rsidR="007C4CB9" w:rsidRDefault="007C4CB9" w:rsidP="007C4CB9">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1390" w:type="dxa"/>
          </w:tcPr>
          <w:p w14:paraId="1E1311E1" w14:textId="227E7D63" w:rsidR="007C4CB9" w:rsidRDefault="007C4CB9" w:rsidP="007C4CB9">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1361" w:type="dxa"/>
          </w:tcPr>
          <w:p w14:paraId="5CA1B7D5" w14:textId="699CF97B" w:rsidR="007C4CB9" w:rsidRDefault="007C4CB9" w:rsidP="007C4CB9">
            <w:pPr>
              <w:rPr>
                <w:rFonts w:ascii="Noto Sans" w:eastAsia="Noto Sans" w:hAnsi="Noto Sans" w:cs="Noto Sans"/>
                <w:sz w:val="18"/>
                <w:szCs w:val="18"/>
                <w:lang w:val="ca-ES"/>
              </w:rPr>
            </w:pPr>
            <w:r>
              <w:rPr>
                <w:rFonts w:ascii="Noto Sans" w:eastAsia="Noto Sans" w:hAnsi="Noto Sans" w:cs="Noto Sans"/>
                <w:sz w:val="18"/>
                <w:szCs w:val="18"/>
                <w:lang w:val="ca-ES"/>
              </w:rPr>
              <w:t>€</w:t>
            </w:r>
          </w:p>
        </w:tc>
        <w:tc>
          <w:tcPr>
            <w:tcW w:w="850" w:type="dxa"/>
          </w:tcPr>
          <w:p w14:paraId="43165114" w14:textId="77777777" w:rsidR="007C4CB9" w:rsidRDefault="007C4CB9" w:rsidP="007C4CB9">
            <w:pPr>
              <w:rPr>
                <w:rFonts w:ascii="Noto Sans" w:eastAsia="Noto Sans" w:hAnsi="Noto Sans" w:cs="Noto Sans"/>
                <w:sz w:val="18"/>
                <w:szCs w:val="18"/>
                <w:lang w:val="ca-ES"/>
              </w:rPr>
            </w:pPr>
          </w:p>
        </w:tc>
      </w:tr>
    </w:tbl>
    <w:p w14:paraId="4716BBB6" w14:textId="77777777" w:rsidR="00115572" w:rsidRDefault="00115572" w:rsidP="236BF5C5">
      <w:pPr>
        <w:spacing w:after="240"/>
        <w:jc w:val="both"/>
        <w:rPr>
          <w:rFonts w:ascii="Noto Sans" w:eastAsia="Noto Sans" w:hAnsi="Noto Sans" w:cs="Noto Sans"/>
          <w:sz w:val="22"/>
          <w:szCs w:val="22"/>
          <w:lang w:val="ca-ES"/>
        </w:rPr>
      </w:pPr>
    </w:p>
    <w:p w14:paraId="09268D10" w14:textId="77777777" w:rsidR="008364FB" w:rsidRDefault="008364FB" w:rsidP="008B3252">
      <w:pPr>
        <w:spacing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3.- Fuente de financiación del proyecto (IVA y resto de impuestos incluidos)</w:t>
      </w:r>
    </w:p>
    <w:tbl>
      <w:tblPr>
        <w:tblStyle w:val="Tablaconcuadrcula"/>
        <w:tblW w:w="0" w:type="auto"/>
        <w:jc w:val="center"/>
        <w:tblLook w:val="06A0" w:firstRow="1" w:lastRow="0" w:firstColumn="1" w:lastColumn="0" w:noHBand="1" w:noVBand="1"/>
      </w:tblPr>
      <w:tblGrid>
        <w:gridCol w:w="2122"/>
        <w:gridCol w:w="2122"/>
        <w:gridCol w:w="3135"/>
        <w:gridCol w:w="1110"/>
      </w:tblGrid>
      <w:tr w:rsidR="008364FB" w14:paraId="40356813" w14:textId="77777777" w:rsidTr="008B3252">
        <w:trPr>
          <w:trHeight w:val="300"/>
          <w:jc w:val="center"/>
        </w:trPr>
        <w:tc>
          <w:tcPr>
            <w:tcW w:w="2122" w:type="dxa"/>
          </w:tcPr>
          <w:p w14:paraId="26FE585C" w14:textId="77777777" w:rsidR="008364FB" w:rsidRDefault="008364FB" w:rsidP="008B3252">
            <w:pPr>
              <w:jc w:val="both"/>
              <w:rPr>
                <w:rFonts w:ascii="Noto Sans" w:eastAsia="Noto Sans" w:hAnsi="Noto Sans" w:cs="Noto Sans"/>
                <w:b/>
                <w:bCs/>
                <w:sz w:val="18"/>
                <w:szCs w:val="18"/>
                <w:lang w:val="ca-ES"/>
              </w:rPr>
            </w:pPr>
          </w:p>
        </w:tc>
        <w:tc>
          <w:tcPr>
            <w:tcW w:w="2122" w:type="dxa"/>
          </w:tcPr>
          <w:p w14:paraId="06908815" w14:textId="6511F2A3" w:rsidR="008364FB" w:rsidRDefault="008364FB" w:rsidP="008B3252">
            <w:pPr>
              <w:jc w:val="center"/>
              <w:rPr>
                <w:rFonts w:ascii="Noto Sans" w:eastAsia="Noto Sans" w:hAnsi="Noto Sans" w:cs="Noto Sans"/>
                <w:b/>
                <w:bCs/>
                <w:sz w:val="18"/>
                <w:szCs w:val="18"/>
                <w:lang w:val="ca-ES"/>
              </w:rPr>
            </w:pPr>
            <w:r w:rsidRPr="59641439">
              <w:rPr>
                <w:rFonts w:ascii="Noto Sans" w:eastAsia="Noto Sans" w:hAnsi="Noto Sans" w:cs="Noto Sans"/>
                <w:b/>
                <w:bCs/>
                <w:sz w:val="18"/>
                <w:szCs w:val="18"/>
              </w:rPr>
              <w:t>IMPORT</w:t>
            </w:r>
          </w:p>
        </w:tc>
        <w:tc>
          <w:tcPr>
            <w:tcW w:w="3135" w:type="dxa"/>
          </w:tcPr>
          <w:p w14:paraId="71C14C1E" w14:textId="77777777" w:rsidR="008364FB" w:rsidRDefault="008364FB" w:rsidP="008B3252">
            <w:pPr>
              <w:jc w:val="center"/>
              <w:rPr>
                <w:rFonts w:ascii="Noto Sans" w:eastAsia="Noto Sans" w:hAnsi="Noto Sans" w:cs="Noto Sans"/>
                <w:b/>
                <w:bCs/>
                <w:sz w:val="18"/>
                <w:szCs w:val="18"/>
                <w:lang w:val="ca-ES"/>
              </w:rPr>
            </w:pPr>
            <w:r w:rsidRPr="59641439">
              <w:rPr>
                <w:rFonts w:ascii="Noto Sans" w:eastAsia="Noto Sans" w:hAnsi="Noto Sans" w:cs="Noto Sans"/>
                <w:b/>
                <w:bCs/>
                <w:sz w:val="18"/>
                <w:szCs w:val="18"/>
              </w:rPr>
              <w:t>ENTITAT</w:t>
            </w:r>
          </w:p>
        </w:tc>
        <w:tc>
          <w:tcPr>
            <w:tcW w:w="1110" w:type="dxa"/>
          </w:tcPr>
          <w:p w14:paraId="1F920779" w14:textId="77777777" w:rsidR="008364FB" w:rsidRDefault="008364FB" w:rsidP="008B3252">
            <w:pPr>
              <w:jc w:val="center"/>
              <w:rPr>
                <w:rFonts w:ascii="Noto Sans" w:eastAsia="Noto Sans" w:hAnsi="Noto Sans" w:cs="Noto Sans"/>
                <w:b/>
                <w:bCs/>
                <w:sz w:val="18"/>
                <w:szCs w:val="18"/>
                <w:lang w:val="ca-ES"/>
              </w:rPr>
            </w:pPr>
            <w:r w:rsidRPr="59641439">
              <w:rPr>
                <w:rFonts w:ascii="Noto Sans" w:eastAsia="Noto Sans" w:hAnsi="Noto Sans" w:cs="Noto Sans"/>
                <w:b/>
                <w:bCs/>
                <w:sz w:val="18"/>
                <w:szCs w:val="18"/>
              </w:rPr>
              <w:t>%</w:t>
            </w:r>
          </w:p>
        </w:tc>
      </w:tr>
      <w:tr w:rsidR="008364FB" w14:paraId="14C8683A" w14:textId="77777777" w:rsidTr="008B3252">
        <w:trPr>
          <w:trHeight w:val="300"/>
          <w:jc w:val="center"/>
        </w:trPr>
        <w:tc>
          <w:tcPr>
            <w:tcW w:w="2122" w:type="dxa"/>
          </w:tcPr>
          <w:p w14:paraId="5BE686CE" w14:textId="29DB83DA" w:rsidR="008364FB" w:rsidRDefault="00AB0579" w:rsidP="008B3252">
            <w:pPr>
              <w:jc w:val="both"/>
              <w:rPr>
                <w:rFonts w:ascii="Noto Sans" w:eastAsia="Noto Sans" w:hAnsi="Noto Sans" w:cs="Noto Sans"/>
                <w:b/>
                <w:bCs/>
                <w:sz w:val="18"/>
                <w:szCs w:val="18"/>
                <w:lang w:val="ca-ES"/>
              </w:rPr>
            </w:pPr>
            <w:r>
              <w:rPr>
                <w:rFonts w:ascii="Noto Sans" w:eastAsia="Noto Sans" w:hAnsi="Noto Sans" w:cs="Noto Sans"/>
                <w:b/>
                <w:bCs/>
                <w:sz w:val="18"/>
                <w:szCs w:val="18"/>
                <w:lang w:val="ca-ES"/>
              </w:rPr>
              <w:t>COFINANCIACIÓN</w:t>
            </w:r>
          </w:p>
        </w:tc>
        <w:tc>
          <w:tcPr>
            <w:tcW w:w="2122" w:type="dxa"/>
          </w:tcPr>
          <w:p w14:paraId="35CE67E0" w14:textId="77777777" w:rsidR="008364FB" w:rsidRDefault="008364FB" w:rsidP="008B3252">
            <w:pPr>
              <w:jc w:val="both"/>
              <w:rPr>
                <w:rFonts w:ascii="Noto Sans" w:eastAsia="Noto Sans" w:hAnsi="Noto Sans" w:cs="Noto Sans"/>
                <w:sz w:val="18"/>
                <w:szCs w:val="18"/>
                <w:lang w:val="ca-ES"/>
              </w:rPr>
            </w:pPr>
            <w:r>
              <w:rPr>
                <w:rFonts w:ascii="Noto Sans" w:eastAsia="Noto Sans" w:hAnsi="Noto Sans" w:cs="Noto Sans"/>
                <w:sz w:val="18"/>
                <w:szCs w:val="18"/>
              </w:rPr>
              <w:t>€</w:t>
            </w:r>
          </w:p>
        </w:tc>
        <w:tc>
          <w:tcPr>
            <w:tcW w:w="3135" w:type="dxa"/>
          </w:tcPr>
          <w:p w14:paraId="4A73CA73" w14:textId="77777777" w:rsidR="008364FB" w:rsidRDefault="008364FB" w:rsidP="008B3252">
            <w:pPr>
              <w:jc w:val="both"/>
              <w:rPr>
                <w:rFonts w:ascii="Noto Sans" w:eastAsia="Noto Sans" w:hAnsi="Noto Sans" w:cs="Noto Sans"/>
                <w:sz w:val="18"/>
                <w:szCs w:val="18"/>
                <w:lang w:val="ca-ES"/>
              </w:rPr>
            </w:pPr>
          </w:p>
        </w:tc>
        <w:tc>
          <w:tcPr>
            <w:tcW w:w="1110" w:type="dxa"/>
          </w:tcPr>
          <w:p w14:paraId="572A81F5" w14:textId="77777777" w:rsidR="008364FB" w:rsidRDefault="008364FB" w:rsidP="008B3252">
            <w:pPr>
              <w:jc w:val="both"/>
              <w:rPr>
                <w:rFonts w:ascii="Noto Sans" w:eastAsia="Noto Sans" w:hAnsi="Noto Sans" w:cs="Noto Sans"/>
                <w:sz w:val="18"/>
                <w:szCs w:val="18"/>
                <w:lang w:val="ca-ES"/>
              </w:rPr>
            </w:pPr>
          </w:p>
        </w:tc>
      </w:tr>
      <w:tr w:rsidR="008364FB" w14:paraId="16718BDD" w14:textId="77777777" w:rsidTr="008B3252">
        <w:trPr>
          <w:trHeight w:val="300"/>
          <w:jc w:val="center"/>
        </w:trPr>
        <w:tc>
          <w:tcPr>
            <w:tcW w:w="2122" w:type="dxa"/>
          </w:tcPr>
          <w:p w14:paraId="675332D7" w14:textId="77777777" w:rsidR="008364FB" w:rsidRDefault="008364FB" w:rsidP="008B3252">
            <w:pPr>
              <w:jc w:val="both"/>
              <w:rPr>
                <w:rFonts w:ascii="Noto Sans" w:eastAsia="Noto Sans" w:hAnsi="Noto Sans" w:cs="Noto Sans"/>
                <w:b/>
                <w:bCs/>
                <w:sz w:val="18"/>
                <w:szCs w:val="18"/>
                <w:lang w:val="ca-ES"/>
              </w:rPr>
            </w:pPr>
            <w:r w:rsidRPr="236BF5C5">
              <w:rPr>
                <w:rFonts w:ascii="Noto Sans" w:eastAsia="Noto Sans" w:hAnsi="Noto Sans" w:cs="Noto Sans"/>
                <w:b/>
                <w:bCs/>
                <w:sz w:val="18"/>
                <w:szCs w:val="18"/>
              </w:rPr>
              <w:t>FONDOS PROPIOS</w:t>
            </w:r>
          </w:p>
        </w:tc>
        <w:tc>
          <w:tcPr>
            <w:tcW w:w="2122" w:type="dxa"/>
          </w:tcPr>
          <w:p w14:paraId="7DD23DAA" w14:textId="77777777" w:rsidR="008364FB" w:rsidRDefault="008364FB" w:rsidP="008B3252">
            <w:pPr>
              <w:jc w:val="both"/>
              <w:rPr>
                <w:rFonts w:ascii="Noto Sans" w:eastAsia="Noto Sans" w:hAnsi="Noto Sans" w:cs="Noto Sans"/>
                <w:sz w:val="18"/>
                <w:szCs w:val="18"/>
                <w:lang w:val="ca-ES"/>
              </w:rPr>
            </w:pPr>
            <w:r>
              <w:rPr>
                <w:rFonts w:ascii="Noto Sans" w:eastAsia="Noto Sans" w:hAnsi="Noto Sans" w:cs="Noto Sans"/>
                <w:sz w:val="18"/>
                <w:szCs w:val="18"/>
              </w:rPr>
              <w:t>€</w:t>
            </w:r>
          </w:p>
        </w:tc>
        <w:tc>
          <w:tcPr>
            <w:tcW w:w="3135" w:type="dxa"/>
          </w:tcPr>
          <w:p w14:paraId="0594A19E" w14:textId="77777777" w:rsidR="008364FB" w:rsidRDefault="008364FB" w:rsidP="008B3252">
            <w:pPr>
              <w:jc w:val="both"/>
              <w:rPr>
                <w:rFonts w:ascii="Noto Sans" w:eastAsia="Noto Sans" w:hAnsi="Noto Sans" w:cs="Noto Sans"/>
                <w:sz w:val="18"/>
                <w:szCs w:val="18"/>
                <w:lang w:val="ca-ES"/>
              </w:rPr>
            </w:pPr>
          </w:p>
        </w:tc>
        <w:tc>
          <w:tcPr>
            <w:tcW w:w="1110" w:type="dxa"/>
          </w:tcPr>
          <w:p w14:paraId="3208CB71" w14:textId="77777777" w:rsidR="008364FB" w:rsidRDefault="008364FB" w:rsidP="008B3252">
            <w:pPr>
              <w:jc w:val="both"/>
              <w:rPr>
                <w:rFonts w:ascii="Noto Sans" w:eastAsia="Noto Sans" w:hAnsi="Noto Sans" w:cs="Noto Sans"/>
                <w:sz w:val="18"/>
                <w:szCs w:val="18"/>
                <w:lang w:val="ca-ES"/>
              </w:rPr>
            </w:pPr>
          </w:p>
        </w:tc>
      </w:tr>
      <w:tr w:rsidR="008364FB" w14:paraId="4268ECFF" w14:textId="77777777" w:rsidTr="008B3252">
        <w:trPr>
          <w:trHeight w:val="300"/>
          <w:jc w:val="center"/>
        </w:trPr>
        <w:tc>
          <w:tcPr>
            <w:tcW w:w="2122" w:type="dxa"/>
          </w:tcPr>
          <w:p w14:paraId="1D0F60A6" w14:textId="77777777" w:rsidR="008364FB" w:rsidRDefault="008364FB" w:rsidP="008B3252">
            <w:pPr>
              <w:jc w:val="both"/>
              <w:rPr>
                <w:rFonts w:ascii="Noto Sans" w:eastAsia="Noto Sans" w:hAnsi="Noto Sans" w:cs="Noto Sans"/>
                <w:b/>
                <w:bCs/>
                <w:sz w:val="18"/>
                <w:szCs w:val="18"/>
                <w:lang w:val="ca-ES"/>
              </w:rPr>
            </w:pPr>
            <w:r w:rsidRPr="236BF5C5">
              <w:rPr>
                <w:rFonts w:ascii="Noto Sans" w:eastAsia="Noto Sans" w:hAnsi="Noto Sans" w:cs="Noto Sans"/>
                <w:b/>
                <w:bCs/>
                <w:sz w:val="18"/>
                <w:szCs w:val="18"/>
              </w:rPr>
              <w:t>FONS ITS</w:t>
            </w:r>
          </w:p>
        </w:tc>
        <w:tc>
          <w:tcPr>
            <w:tcW w:w="2122" w:type="dxa"/>
          </w:tcPr>
          <w:p w14:paraId="71FB7F18" w14:textId="77777777" w:rsidR="008364FB" w:rsidRDefault="008364FB" w:rsidP="008B3252">
            <w:pPr>
              <w:jc w:val="both"/>
              <w:rPr>
                <w:rFonts w:ascii="Noto Sans" w:eastAsia="Noto Sans" w:hAnsi="Noto Sans" w:cs="Noto Sans"/>
                <w:sz w:val="18"/>
                <w:szCs w:val="18"/>
                <w:lang w:val="ca-ES"/>
              </w:rPr>
            </w:pPr>
            <w:r>
              <w:rPr>
                <w:rFonts w:ascii="Noto Sans" w:eastAsia="Noto Sans" w:hAnsi="Noto Sans" w:cs="Noto Sans"/>
                <w:sz w:val="18"/>
                <w:szCs w:val="18"/>
              </w:rPr>
              <w:t>€</w:t>
            </w:r>
          </w:p>
        </w:tc>
        <w:tc>
          <w:tcPr>
            <w:tcW w:w="3135" w:type="dxa"/>
          </w:tcPr>
          <w:p w14:paraId="58479DCC" w14:textId="77777777" w:rsidR="008364FB" w:rsidRDefault="008364FB" w:rsidP="008B3252">
            <w:pPr>
              <w:jc w:val="both"/>
              <w:rPr>
                <w:rFonts w:ascii="Noto Sans" w:eastAsia="Noto Sans" w:hAnsi="Noto Sans" w:cs="Noto Sans"/>
                <w:sz w:val="18"/>
                <w:szCs w:val="18"/>
                <w:lang w:val="ca-ES"/>
              </w:rPr>
            </w:pPr>
          </w:p>
        </w:tc>
        <w:tc>
          <w:tcPr>
            <w:tcW w:w="1110" w:type="dxa"/>
          </w:tcPr>
          <w:p w14:paraId="4E7D9278" w14:textId="77777777" w:rsidR="008364FB" w:rsidRDefault="008364FB" w:rsidP="008B3252">
            <w:pPr>
              <w:jc w:val="both"/>
              <w:rPr>
                <w:rFonts w:ascii="Noto Sans" w:eastAsia="Noto Sans" w:hAnsi="Noto Sans" w:cs="Noto Sans"/>
                <w:sz w:val="18"/>
                <w:szCs w:val="18"/>
                <w:lang w:val="ca-ES"/>
              </w:rPr>
            </w:pPr>
          </w:p>
        </w:tc>
      </w:tr>
      <w:tr w:rsidR="008364FB" w14:paraId="1947A0D6" w14:textId="77777777" w:rsidTr="008B3252">
        <w:trPr>
          <w:trHeight w:val="300"/>
          <w:jc w:val="center"/>
        </w:trPr>
        <w:tc>
          <w:tcPr>
            <w:tcW w:w="2122" w:type="dxa"/>
          </w:tcPr>
          <w:p w14:paraId="4E58BF96" w14:textId="77777777" w:rsidR="008364FB" w:rsidRDefault="008364FB" w:rsidP="008B3252">
            <w:pPr>
              <w:jc w:val="both"/>
              <w:rPr>
                <w:rFonts w:ascii="Noto Sans" w:eastAsia="Noto Sans" w:hAnsi="Noto Sans" w:cs="Noto Sans"/>
                <w:b/>
                <w:bCs/>
                <w:sz w:val="18"/>
                <w:szCs w:val="18"/>
                <w:lang w:val="ca-ES"/>
              </w:rPr>
            </w:pPr>
            <w:r w:rsidRPr="236BF5C5">
              <w:rPr>
                <w:rFonts w:ascii="Noto Sans" w:eastAsia="Noto Sans" w:hAnsi="Noto Sans" w:cs="Noto Sans"/>
                <w:b/>
                <w:bCs/>
                <w:sz w:val="18"/>
                <w:szCs w:val="18"/>
              </w:rPr>
              <w:t>TOTAL</w:t>
            </w:r>
          </w:p>
        </w:tc>
        <w:tc>
          <w:tcPr>
            <w:tcW w:w="2122" w:type="dxa"/>
          </w:tcPr>
          <w:p w14:paraId="3DBACC3D" w14:textId="77777777" w:rsidR="008364FB" w:rsidRDefault="008364FB" w:rsidP="008B3252">
            <w:pPr>
              <w:jc w:val="both"/>
              <w:rPr>
                <w:rFonts w:ascii="Noto Sans" w:eastAsia="Noto Sans" w:hAnsi="Noto Sans" w:cs="Noto Sans"/>
                <w:sz w:val="18"/>
                <w:szCs w:val="18"/>
                <w:lang w:val="ca-ES"/>
              </w:rPr>
            </w:pPr>
            <w:r>
              <w:rPr>
                <w:rFonts w:ascii="Noto Sans" w:eastAsia="Noto Sans" w:hAnsi="Noto Sans" w:cs="Noto Sans"/>
                <w:sz w:val="18"/>
                <w:szCs w:val="18"/>
              </w:rPr>
              <w:t>€</w:t>
            </w:r>
          </w:p>
        </w:tc>
        <w:tc>
          <w:tcPr>
            <w:tcW w:w="3135" w:type="dxa"/>
          </w:tcPr>
          <w:p w14:paraId="423A0578" w14:textId="77777777" w:rsidR="008364FB" w:rsidRDefault="008364FB" w:rsidP="008B3252">
            <w:pPr>
              <w:jc w:val="both"/>
              <w:rPr>
                <w:rFonts w:ascii="Noto Sans" w:eastAsia="Noto Sans" w:hAnsi="Noto Sans" w:cs="Noto Sans"/>
                <w:sz w:val="18"/>
                <w:szCs w:val="18"/>
                <w:lang w:val="ca-ES"/>
              </w:rPr>
            </w:pPr>
          </w:p>
        </w:tc>
        <w:tc>
          <w:tcPr>
            <w:tcW w:w="1110" w:type="dxa"/>
          </w:tcPr>
          <w:p w14:paraId="46F0A71B" w14:textId="77777777" w:rsidR="008364FB" w:rsidRDefault="008364FB" w:rsidP="008B3252">
            <w:pPr>
              <w:jc w:val="both"/>
              <w:rPr>
                <w:rFonts w:ascii="Noto Sans" w:eastAsia="Noto Sans" w:hAnsi="Noto Sans" w:cs="Noto Sans"/>
                <w:sz w:val="18"/>
                <w:szCs w:val="18"/>
                <w:lang w:val="ca-ES"/>
              </w:rPr>
            </w:pPr>
          </w:p>
        </w:tc>
      </w:tr>
    </w:tbl>
    <w:p w14:paraId="6BF1E60A" w14:textId="77777777" w:rsidR="008364FB" w:rsidRDefault="008364FB" w:rsidP="008B3252">
      <w:pPr>
        <w:spacing w:after="240"/>
        <w:jc w:val="both"/>
        <w:rPr>
          <w:rFonts w:ascii="Noto Sans" w:eastAsia="Noto Sans" w:hAnsi="Noto Sans" w:cs="Noto Sans"/>
          <w:sz w:val="22"/>
          <w:szCs w:val="22"/>
          <w:lang w:val="ca-ES"/>
        </w:rPr>
      </w:pPr>
    </w:p>
    <w:p w14:paraId="3A130598" w14:textId="77777777" w:rsidR="008364FB" w:rsidRDefault="008364FB" w:rsidP="008B3252">
      <w:pPr>
        <w:spacing w:after="240"/>
        <w:jc w:val="both"/>
        <w:rPr>
          <w:rFonts w:ascii="Noto Sans" w:eastAsia="Noto Sans" w:hAnsi="Noto Sans" w:cs="Noto Sans"/>
          <w:sz w:val="22"/>
          <w:szCs w:val="22"/>
          <w:lang w:val="ca-ES"/>
        </w:rPr>
      </w:pPr>
      <w:r w:rsidRPr="236BF5C5">
        <w:rPr>
          <w:rFonts w:ascii="Noto Sans" w:eastAsia="Noto Sans" w:hAnsi="Noto Sans" w:cs="Noto Sans"/>
          <w:sz w:val="22"/>
          <w:szCs w:val="22"/>
        </w:rPr>
        <w:t>Si el proyecto dispone de otra fuente de financiación, se debe indicar el programa al que se acoge, la cuantía solicitada, el porcentaje que supone del coste total del proyecto, si se encuentra en fase de solicitud o de concesión y con cargo a qué entidad pública o privada se ha solicitado.</w:t>
      </w:r>
    </w:p>
    <w:p w14:paraId="06CA6AB8" w14:textId="77777777" w:rsidR="008364FB" w:rsidRDefault="008364FB" w:rsidP="008B3252">
      <w:pPr>
        <w:spacing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4.- Gastos recurrentes:</w:t>
      </w:r>
    </w:p>
    <w:tbl>
      <w:tblPr>
        <w:tblStyle w:val="Tablaconcuadrcula"/>
        <w:tblW w:w="0" w:type="auto"/>
        <w:jc w:val="center"/>
        <w:tblLook w:val="06A0" w:firstRow="1" w:lastRow="0" w:firstColumn="1" w:lastColumn="0" w:noHBand="1" w:noVBand="1"/>
      </w:tblPr>
      <w:tblGrid>
        <w:gridCol w:w="2122"/>
        <w:gridCol w:w="2122"/>
        <w:gridCol w:w="2122"/>
        <w:gridCol w:w="2122"/>
      </w:tblGrid>
      <w:tr w:rsidR="008364FB" w14:paraId="7096F40F" w14:textId="77777777" w:rsidTr="008B3252">
        <w:trPr>
          <w:trHeight w:val="300"/>
          <w:jc w:val="center"/>
        </w:trPr>
        <w:tc>
          <w:tcPr>
            <w:tcW w:w="2122" w:type="dxa"/>
          </w:tcPr>
          <w:p w14:paraId="1E6CC7CC"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CONCEPTO</w:t>
            </w:r>
          </w:p>
        </w:tc>
        <w:tc>
          <w:tcPr>
            <w:tcW w:w="2122" w:type="dxa"/>
          </w:tcPr>
          <w:p w14:paraId="4E39A45E"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COSTE RECURRENTE ACTUAL (€/AÑO)</w:t>
            </w:r>
          </w:p>
        </w:tc>
        <w:tc>
          <w:tcPr>
            <w:tcW w:w="2122" w:type="dxa"/>
          </w:tcPr>
          <w:p w14:paraId="14637A06"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COSTE RECURRENTE TRAS EL PROYECTO (€/AÑO)</w:t>
            </w:r>
          </w:p>
        </w:tc>
        <w:tc>
          <w:tcPr>
            <w:tcW w:w="2122" w:type="dxa"/>
          </w:tcPr>
          <w:p w14:paraId="474D03C8"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DIFERENCIA COSTE RECURRENTE ACTUAL-COSTE RECURRENTE TRAS EL PROYECTO</w:t>
            </w:r>
          </w:p>
        </w:tc>
      </w:tr>
      <w:tr w:rsidR="008364FB" w14:paraId="437C8D97" w14:textId="77777777" w:rsidTr="008B3252">
        <w:trPr>
          <w:trHeight w:val="300"/>
          <w:jc w:val="center"/>
        </w:trPr>
        <w:tc>
          <w:tcPr>
            <w:tcW w:w="2122" w:type="dxa"/>
          </w:tcPr>
          <w:p w14:paraId="6A1DCC92" w14:textId="77777777" w:rsidR="008364FB" w:rsidRDefault="008364FB" w:rsidP="008B3252">
            <w:pPr>
              <w:jc w:val="both"/>
              <w:rPr>
                <w:rFonts w:ascii="Noto Sans" w:eastAsia="Noto Sans" w:hAnsi="Noto Sans" w:cs="Noto Sans"/>
                <w:sz w:val="18"/>
                <w:szCs w:val="18"/>
                <w:lang w:val="ca-ES"/>
              </w:rPr>
            </w:pPr>
          </w:p>
        </w:tc>
        <w:tc>
          <w:tcPr>
            <w:tcW w:w="2122" w:type="dxa"/>
          </w:tcPr>
          <w:p w14:paraId="143DF740"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2122" w:type="dxa"/>
          </w:tcPr>
          <w:p w14:paraId="28430F8B"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2122" w:type="dxa"/>
          </w:tcPr>
          <w:p w14:paraId="2FB8114D"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r>
      <w:tr w:rsidR="008364FB" w14:paraId="66398897" w14:textId="77777777" w:rsidTr="008B3252">
        <w:trPr>
          <w:trHeight w:val="300"/>
          <w:jc w:val="center"/>
        </w:trPr>
        <w:tc>
          <w:tcPr>
            <w:tcW w:w="2122" w:type="dxa"/>
          </w:tcPr>
          <w:p w14:paraId="1C50B2CC" w14:textId="77777777" w:rsidR="008364FB" w:rsidRDefault="008364FB" w:rsidP="008B3252">
            <w:pPr>
              <w:jc w:val="both"/>
              <w:rPr>
                <w:rFonts w:ascii="Noto Sans" w:eastAsia="Noto Sans" w:hAnsi="Noto Sans" w:cs="Noto Sans"/>
                <w:sz w:val="18"/>
                <w:szCs w:val="18"/>
                <w:lang w:val="ca-ES"/>
              </w:rPr>
            </w:pPr>
          </w:p>
        </w:tc>
        <w:tc>
          <w:tcPr>
            <w:tcW w:w="2122" w:type="dxa"/>
          </w:tcPr>
          <w:p w14:paraId="5EE806E3"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2122" w:type="dxa"/>
          </w:tcPr>
          <w:p w14:paraId="065D16F3"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2122" w:type="dxa"/>
          </w:tcPr>
          <w:p w14:paraId="3C460BA5"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r>
      <w:tr w:rsidR="008364FB" w14:paraId="5E102CE2" w14:textId="77777777" w:rsidTr="008B3252">
        <w:trPr>
          <w:trHeight w:val="300"/>
          <w:jc w:val="center"/>
        </w:trPr>
        <w:tc>
          <w:tcPr>
            <w:tcW w:w="2122" w:type="dxa"/>
          </w:tcPr>
          <w:p w14:paraId="4839E5EB" w14:textId="77777777" w:rsidR="008364FB" w:rsidRDefault="008364FB" w:rsidP="008B3252">
            <w:pPr>
              <w:jc w:val="both"/>
              <w:rPr>
                <w:rFonts w:ascii="Noto Sans" w:eastAsia="Noto Sans" w:hAnsi="Noto Sans" w:cs="Noto Sans"/>
                <w:sz w:val="18"/>
                <w:szCs w:val="18"/>
                <w:lang w:val="ca-ES"/>
              </w:rPr>
            </w:pPr>
          </w:p>
        </w:tc>
        <w:tc>
          <w:tcPr>
            <w:tcW w:w="2122" w:type="dxa"/>
          </w:tcPr>
          <w:p w14:paraId="703632C6"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2122" w:type="dxa"/>
          </w:tcPr>
          <w:p w14:paraId="6A46BDEE"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c>
          <w:tcPr>
            <w:tcW w:w="2122" w:type="dxa"/>
          </w:tcPr>
          <w:p w14:paraId="36F131CC" w14:textId="77777777" w:rsidR="008364FB" w:rsidRDefault="008364FB" w:rsidP="008B3252">
            <w:pPr>
              <w:jc w:val="both"/>
              <w:rPr>
                <w:rFonts w:ascii="Noto Sans" w:eastAsia="Noto Sans" w:hAnsi="Noto Sans" w:cs="Noto Sans"/>
                <w:sz w:val="18"/>
                <w:szCs w:val="18"/>
                <w:lang w:val="ca-ES"/>
              </w:rPr>
            </w:pPr>
            <w:r w:rsidRPr="236BF5C5">
              <w:rPr>
                <w:rFonts w:ascii="Noto Sans" w:eastAsia="Noto Sans" w:hAnsi="Noto Sans" w:cs="Noto Sans"/>
                <w:sz w:val="18"/>
                <w:szCs w:val="18"/>
              </w:rPr>
              <w:t>€</w:t>
            </w:r>
          </w:p>
        </w:tc>
      </w:tr>
    </w:tbl>
    <w:p w14:paraId="2D96C8C6" w14:textId="77777777" w:rsidR="008364FB" w:rsidRDefault="008364FB" w:rsidP="008B3252">
      <w:pPr>
        <w:jc w:val="both"/>
        <w:rPr>
          <w:rFonts w:ascii="Noto Sans" w:eastAsia="Noto Sans" w:hAnsi="Noto Sans" w:cs="Noto Sans"/>
          <w:sz w:val="22"/>
          <w:szCs w:val="22"/>
          <w:lang w:val="ca-ES"/>
        </w:rPr>
      </w:pPr>
    </w:p>
    <w:p w14:paraId="0CA11246" w14:textId="77777777" w:rsidR="008364FB" w:rsidRDefault="008364FB" w:rsidP="008B3252">
      <w:pPr>
        <w:spacing w:after="240"/>
        <w:jc w:val="both"/>
        <w:rPr>
          <w:rFonts w:ascii="Noto Sans" w:eastAsia="Noto Sans" w:hAnsi="Noto Sans" w:cs="Noto Sans"/>
          <w:sz w:val="22"/>
          <w:szCs w:val="22"/>
          <w:lang w:val="ca-ES"/>
        </w:rPr>
      </w:pPr>
      <w:r w:rsidRPr="236BF5C5">
        <w:rPr>
          <w:rFonts w:ascii="Noto Sans" w:eastAsia="Noto Sans" w:hAnsi="Noto Sans" w:cs="Noto Sans"/>
          <w:sz w:val="22"/>
          <w:szCs w:val="22"/>
        </w:rPr>
        <w:t>Justificar si el gasto recurrente es 0 o inferior al actual:</w:t>
      </w:r>
    </w:p>
    <w:p w14:paraId="1A46BFB4" w14:textId="77777777" w:rsidR="008364FB" w:rsidRDefault="008364FB" w:rsidP="008B3252">
      <w:pPr>
        <w:spacing w:after="240"/>
        <w:jc w:val="both"/>
      </w:pPr>
      <w:r w:rsidRPr="236BF5C5">
        <w:rPr>
          <w:rFonts w:ascii="Noto Sans" w:eastAsia="Noto Sans" w:hAnsi="Noto Sans" w:cs="Noto Sans"/>
          <w:sz w:val="22"/>
          <w:szCs w:val="22"/>
        </w:rPr>
        <w:t>Calcular la relación entre el gasto recurrente anual y el coste total del proyecto, detallando forma de cálculo:</w:t>
      </w:r>
    </w:p>
    <w:p w14:paraId="27351FAE" w14:textId="5EA18937" w:rsidR="008364FB" w:rsidRDefault="008364FB" w:rsidP="008B3252">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5.- Si la entidad cuenta o no con los recursos económicos para poder ejecutar la primera anualidad del proyecto:</w:t>
      </w:r>
    </w:p>
    <w:p w14:paraId="3C0D0E08" w14:textId="56CBE995" w:rsidR="008364FB" w:rsidRPr="00F71C52" w:rsidRDefault="008364FB" w:rsidP="00F71C52">
      <w:pPr>
        <w:pStyle w:val="Prrafodelista"/>
        <w:numPr>
          <w:ilvl w:val="0"/>
          <w:numId w:val="9"/>
        </w:numPr>
        <w:spacing w:before="240" w:after="240"/>
        <w:jc w:val="both"/>
        <w:rPr>
          <w:rFonts w:ascii="Noto Sans" w:eastAsia="Noto Sans" w:hAnsi="Noto Sans" w:cs="Noto Sans"/>
          <w:sz w:val="22"/>
          <w:szCs w:val="22"/>
          <w:lang w:val="ca-ES"/>
        </w:rPr>
      </w:pPr>
      <w:r w:rsidRPr="00F71C52">
        <w:rPr>
          <w:rFonts w:ascii="Noto Sans" w:eastAsia="Noto Sans" w:hAnsi="Noto Sans" w:cs="Noto Sans"/>
          <w:sz w:val="22"/>
          <w:szCs w:val="22"/>
        </w:rPr>
        <w:t>La entidad SÍ cuenta con los recursos económicos para poder ejecutar la primera anualidad del proyecto.</w:t>
      </w:r>
    </w:p>
    <w:p w14:paraId="5BE02F1B" w14:textId="302AA37A" w:rsidR="008364FB" w:rsidRDefault="008364FB" w:rsidP="008B3252">
      <w:pPr>
        <w:pStyle w:val="Prrafodelista"/>
        <w:spacing w:before="240" w:after="240"/>
        <w:jc w:val="both"/>
        <w:rPr>
          <w:rFonts w:ascii="Noto Sans" w:eastAsia="Noto Sans" w:hAnsi="Noto Sans" w:cs="Noto Sans"/>
          <w:sz w:val="22"/>
          <w:szCs w:val="22"/>
          <w:lang w:val="ca-ES"/>
        </w:rPr>
      </w:pPr>
    </w:p>
    <w:p w14:paraId="427C15B8" w14:textId="77777777" w:rsidR="008364FB" w:rsidRPr="00F71C52" w:rsidRDefault="008364FB" w:rsidP="00F71C52">
      <w:pPr>
        <w:pStyle w:val="Prrafodelista"/>
        <w:numPr>
          <w:ilvl w:val="0"/>
          <w:numId w:val="9"/>
        </w:numPr>
        <w:spacing w:before="240" w:after="240"/>
        <w:jc w:val="both"/>
        <w:rPr>
          <w:rFonts w:ascii="Noto Sans" w:eastAsia="Noto Sans" w:hAnsi="Noto Sans" w:cs="Noto Sans"/>
          <w:sz w:val="22"/>
          <w:szCs w:val="22"/>
          <w:lang w:val="ca-ES"/>
        </w:rPr>
      </w:pPr>
      <w:r w:rsidRPr="00F71C52">
        <w:rPr>
          <w:rFonts w:ascii="Noto Sans" w:eastAsia="Noto Sans" w:hAnsi="Noto Sans" w:cs="Noto Sans"/>
          <w:sz w:val="22"/>
          <w:szCs w:val="22"/>
        </w:rPr>
        <w:t xml:space="preserve">La entidad NO cuenta con los recursos económicos para poder ejecutar la primera anualidad del proyecto. </w:t>
      </w:r>
    </w:p>
    <w:p w14:paraId="7C92129F" w14:textId="065FE374" w:rsidR="00CF3E28" w:rsidRDefault="00CF3E28" w:rsidP="00DB713C">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6.- En el caso de no tenerlos, se debe hacer constar la necesidad de recibir para esta primera anualidad un anticipo, de conformidad con lo dispuesto en el artículo 3 de la Instrucción conjunta del consejero de Turismo, Cultura y Deportes y el consejero de Economía, Hacienda e Innovación, por la que se desarrollan aspectos sobre la tramitación, la gestión y el procedimiento de control de los expedientes de gasto que se financian con el ITS (BOIB núm. 74, de 12 de junio de 2025)</w:t>
      </w:r>
    </w:p>
    <w:p w14:paraId="0AE151D4" w14:textId="77777777" w:rsidR="00CF3E28" w:rsidRDefault="00CF3E28" w:rsidP="00DB713C">
      <w:pPr>
        <w:spacing w:before="240" w:after="240"/>
        <w:jc w:val="both"/>
        <w:rPr>
          <w:rFonts w:ascii="Noto Sans" w:eastAsia="Noto Sans" w:hAnsi="Noto Sans" w:cs="Noto Sans"/>
          <w:sz w:val="22"/>
          <w:szCs w:val="22"/>
          <w:lang w:val="ca-ES"/>
        </w:rPr>
      </w:pPr>
      <w:r w:rsidRPr="236BF5C5">
        <w:rPr>
          <w:rFonts w:ascii="Noto Sans" w:eastAsia="Noto Sans" w:hAnsi="Noto Sans" w:cs="Noto Sans"/>
          <w:sz w:val="22"/>
          <w:szCs w:val="22"/>
        </w:rPr>
        <w:t>Justificar la necesidad:</w:t>
      </w:r>
    </w:p>
    <w:p w14:paraId="010CF36F" w14:textId="77777777" w:rsidR="00CF3E28" w:rsidRDefault="00CF3E28" w:rsidP="00DB713C">
      <w:pPr>
        <w:spacing w:before="240" w:after="240"/>
        <w:jc w:val="both"/>
        <w:rPr>
          <w:rFonts w:ascii="Noto Sans" w:eastAsia="Noto Sans" w:hAnsi="Noto Sans" w:cs="Noto Sans"/>
          <w:sz w:val="22"/>
          <w:szCs w:val="22"/>
          <w:lang w:val="ca-ES"/>
        </w:rPr>
      </w:pPr>
      <w:r w:rsidRPr="236BF5C5">
        <w:rPr>
          <w:rFonts w:ascii="Noto Sans" w:eastAsia="Noto Sans" w:hAnsi="Noto Sans" w:cs="Noto Sans"/>
          <w:sz w:val="22"/>
          <w:szCs w:val="22"/>
        </w:rPr>
        <w:t>Importe del anticipo solicitado:</w:t>
      </w:r>
    </w:p>
    <w:p w14:paraId="68E38C63" w14:textId="77777777" w:rsidR="00CF3E28" w:rsidRDefault="00CF3E28" w:rsidP="00DB713C">
      <w:pPr>
        <w:spacing w:before="240" w:after="240"/>
        <w:jc w:val="both"/>
        <w:rPr>
          <w:rFonts w:ascii="Noto Sans" w:eastAsia="Noto Sans" w:hAnsi="Noto Sans" w:cs="Noto Sans"/>
          <w:sz w:val="22"/>
          <w:szCs w:val="22"/>
          <w:lang w:val="ca-ES"/>
        </w:rPr>
      </w:pPr>
      <w:r w:rsidRPr="236BF5C5">
        <w:rPr>
          <w:rFonts w:ascii="Noto Sans" w:eastAsia="Noto Sans" w:hAnsi="Noto Sans" w:cs="Noto Sans"/>
          <w:sz w:val="22"/>
          <w:szCs w:val="22"/>
        </w:rPr>
        <w:t>Distribución por capítulos del importe solicitado (si procede):</w:t>
      </w:r>
    </w:p>
    <w:p w14:paraId="7C8DB277" w14:textId="77777777" w:rsidR="00CF3E28" w:rsidRDefault="00CF3E28" w:rsidP="00DB713C">
      <w:pPr>
        <w:spacing w:before="240" w:after="240"/>
        <w:jc w:val="both"/>
        <w:rPr>
          <w:rFonts w:ascii="Noto Sans" w:eastAsia="Noto Sans" w:hAnsi="Noto Sans" w:cs="Noto Sans"/>
          <w:b/>
          <w:bCs/>
          <w:sz w:val="22"/>
          <w:szCs w:val="22"/>
          <w:lang w:val="ca-ES"/>
        </w:rPr>
      </w:pPr>
      <w:r w:rsidRPr="236BF5C5">
        <w:rPr>
          <w:rFonts w:ascii="Noto Sans" w:eastAsia="Noto Sans" w:hAnsi="Noto Sans" w:cs="Noto Sans"/>
          <w:b/>
          <w:bCs/>
          <w:sz w:val="22"/>
          <w:szCs w:val="22"/>
        </w:rPr>
        <w:t>7.- Cuantificación estimativa de los costes y beneficios que se obtendrían de la ejecución de las actuaciones, aunque no sean traducibles directamente a cifras económicas</w:t>
      </w:r>
    </w:p>
    <w:p w14:paraId="6304783D" w14:textId="77777777" w:rsidR="00CF3E28" w:rsidRDefault="00CF3E28" w:rsidP="00DB713C">
      <w:pPr>
        <w:spacing w:before="240" w:after="240"/>
        <w:jc w:val="both"/>
        <w:rPr>
          <w:rFonts w:ascii="Noto Sans" w:eastAsia="Noto Sans" w:hAnsi="Noto Sans" w:cs="Noto Sans"/>
          <w:sz w:val="22"/>
          <w:szCs w:val="22"/>
          <w:lang w:val="ca-ES"/>
        </w:rPr>
      </w:pPr>
    </w:p>
    <w:p w14:paraId="3D85A37D" w14:textId="77777777" w:rsidR="00CF3E28" w:rsidRDefault="00CF3E28" w:rsidP="00DB713C">
      <w:pPr>
        <w:spacing w:before="240" w:after="240"/>
        <w:jc w:val="both"/>
        <w:rPr>
          <w:rFonts w:ascii="Noto Sans" w:eastAsia="Noto Sans" w:hAnsi="Noto Sans" w:cs="Noto Sans"/>
          <w:sz w:val="22"/>
          <w:szCs w:val="22"/>
          <w:lang w:val="ca-ES"/>
        </w:rPr>
      </w:pPr>
    </w:p>
    <w:p w14:paraId="4ADDB865" w14:textId="77777777" w:rsidR="00CF3E28" w:rsidRDefault="00CF3E28" w:rsidP="00DB713C">
      <w:pPr>
        <w:spacing w:before="240" w:after="240"/>
        <w:jc w:val="both"/>
        <w:rPr>
          <w:rFonts w:ascii="Noto Sans" w:eastAsia="Noto Sans" w:hAnsi="Noto Sans" w:cs="Noto Sans"/>
          <w:sz w:val="22"/>
          <w:szCs w:val="22"/>
          <w:lang w:val="ca-ES"/>
        </w:rPr>
      </w:pPr>
    </w:p>
    <w:p w14:paraId="36F7C732" w14:textId="77777777" w:rsidR="00CF3E28" w:rsidRDefault="00CF3E28" w:rsidP="00DB713C">
      <w:pPr>
        <w:spacing w:before="240" w:after="240"/>
        <w:jc w:val="both"/>
      </w:pPr>
      <w:r w:rsidRPr="5B1F62D1">
        <w:rPr>
          <w:rFonts w:ascii="Noto Sans" w:eastAsia="Noto Sans" w:hAnsi="Noto Sans" w:cs="Noto Sans"/>
          <w:sz w:val="22"/>
          <w:szCs w:val="22"/>
        </w:rPr>
        <w:t xml:space="preserve">Palma, a fecha de la firma electrónica </w:t>
      </w:r>
    </w:p>
    <w:p w14:paraId="5AA18E19" w14:textId="77777777" w:rsidR="00CF3E28" w:rsidRPr="00DD1A45" w:rsidRDefault="00CF3E28" w:rsidP="00DB713C">
      <w:pPr>
        <w:spacing w:before="240" w:after="240"/>
        <w:jc w:val="both"/>
        <w:rPr>
          <w:rFonts w:ascii="Noto Sans" w:eastAsia="Noto Sans" w:hAnsi="Noto Sans" w:cs="Noto Sans"/>
          <w:sz w:val="22"/>
          <w:szCs w:val="22"/>
          <w:lang w:val="ca-ES"/>
        </w:rPr>
      </w:pPr>
      <w:r w:rsidRPr="5B1F62D1">
        <w:rPr>
          <w:rFonts w:ascii="Noto Sans" w:eastAsia="Noto Sans" w:hAnsi="Noto Sans" w:cs="Noto Sans"/>
          <w:sz w:val="22"/>
          <w:szCs w:val="22"/>
        </w:rPr>
        <w:t>El/la técnico/a de gestión económica de la entidad beneficiaria del proyecto</w:t>
      </w:r>
    </w:p>
    <w:p w14:paraId="2946DB82" w14:textId="227EFBE4" w:rsidR="00DD1A45" w:rsidRPr="00DD1A45" w:rsidRDefault="00DD1A45" w:rsidP="5B1F62D1">
      <w:pPr>
        <w:spacing w:before="240" w:after="240"/>
        <w:jc w:val="both"/>
        <w:rPr>
          <w:rFonts w:ascii="Noto Sans" w:eastAsia="Noto Sans" w:hAnsi="Noto Sans" w:cs="Noto Sans"/>
          <w:sz w:val="22"/>
          <w:szCs w:val="22"/>
          <w:lang w:val="ca-ES"/>
        </w:rPr>
      </w:pPr>
    </w:p>
    <w:sectPr w:rsidR="00DD1A45" w:rsidRPr="00DD1A45" w:rsidSect="00DD1A45">
      <w:headerReference w:type="default" r:id="rId7"/>
      <w:footerReference w:type="default" r:id="rId8"/>
      <w:headerReference w:type="first" r:id="rId9"/>
      <w:footerReference w:type="first" r:id="rId10"/>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98D9E3" w14:textId="77777777" w:rsidR="00166BED" w:rsidRDefault="00166BED" w:rsidP="002633C7">
      <w:pPr>
        <w:spacing w:after="0" w:line="240" w:lineRule="auto"/>
      </w:pPr>
      <w:r>
        <w:separator/>
      </w:r>
    </w:p>
  </w:endnote>
  <w:endnote w:type="continuationSeparator" w:id="0">
    <w:p w14:paraId="0D2ECF5D" w14:textId="77777777" w:rsidR="00166BED" w:rsidRDefault="00166BED" w:rsidP="002633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Noto Sans">
    <w:altName w:val="Noto Sans"/>
    <w:panose1 w:val="020B0502040504020204"/>
    <w:charset w:val="00"/>
    <w:family w:val="swiss"/>
    <w:pitch w:val="variable"/>
    <w:sig w:usb0="E0000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30"/>
      <w:gridCol w:w="2830"/>
      <w:gridCol w:w="2830"/>
    </w:tblGrid>
    <w:tr w:rsidR="05055480" w14:paraId="1BA1BAD7" w14:textId="77777777" w:rsidTr="05055480">
      <w:trPr>
        <w:trHeight w:val="300"/>
      </w:trPr>
      <w:tc>
        <w:tcPr>
          <w:tcW w:w="2830" w:type="dxa"/>
        </w:tcPr>
        <w:p w14:paraId="0AB3B4DB" w14:textId="5B4C8175" w:rsidR="05055480" w:rsidRDefault="05055480" w:rsidP="05055480">
          <w:pPr>
            <w:pStyle w:val="Encabezado"/>
            <w:ind w:left="-115"/>
          </w:pPr>
        </w:p>
      </w:tc>
      <w:tc>
        <w:tcPr>
          <w:tcW w:w="2830" w:type="dxa"/>
        </w:tcPr>
        <w:p w14:paraId="08BD288B" w14:textId="110C3441" w:rsidR="05055480" w:rsidRDefault="05055480" w:rsidP="05055480">
          <w:pPr>
            <w:pStyle w:val="Encabezado"/>
            <w:jc w:val="center"/>
          </w:pPr>
        </w:p>
      </w:tc>
      <w:tc>
        <w:tcPr>
          <w:tcW w:w="2830" w:type="dxa"/>
        </w:tcPr>
        <w:p w14:paraId="327B3555" w14:textId="14829AA2" w:rsidR="05055480" w:rsidRDefault="05055480" w:rsidP="05055480">
          <w:pPr>
            <w:pStyle w:val="Encabezado"/>
            <w:ind w:right="-115"/>
            <w:jc w:val="right"/>
          </w:pPr>
        </w:p>
      </w:tc>
    </w:tr>
  </w:tbl>
  <w:p w14:paraId="4BD77434" w14:textId="34532A65" w:rsidR="05055480" w:rsidRDefault="05055480" w:rsidP="0505548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2830"/>
      <w:gridCol w:w="2830"/>
      <w:gridCol w:w="2830"/>
    </w:tblGrid>
    <w:tr w:rsidR="05055480" w14:paraId="65B181D0" w14:textId="77777777" w:rsidTr="05055480">
      <w:trPr>
        <w:trHeight w:val="300"/>
      </w:trPr>
      <w:tc>
        <w:tcPr>
          <w:tcW w:w="2830" w:type="dxa"/>
        </w:tcPr>
        <w:p w14:paraId="36B07B13" w14:textId="78E14B5B" w:rsidR="05055480" w:rsidRDefault="05055480" w:rsidP="05055480">
          <w:pPr>
            <w:pStyle w:val="Encabezado"/>
            <w:ind w:left="-115"/>
          </w:pPr>
        </w:p>
      </w:tc>
      <w:tc>
        <w:tcPr>
          <w:tcW w:w="2830" w:type="dxa"/>
        </w:tcPr>
        <w:p w14:paraId="217B3026" w14:textId="58E866A5" w:rsidR="05055480" w:rsidRDefault="05055480" w:rsidP="05055480">
          <w:pPr>
            <w:pStyle w:val="Encabezado"/>
            <w:jc w:val="center"/>
          </w:pPr>
        </w:p>
      </w:tc>
      <w:tc>
        <w:tcPr>
          <w:tcW w:w="2830" w:type="dxa"/>
        </w:tcPr>
        <w:p w14:paraId="5D3912CE" w14:textId="2A90F1BB" w:rsidR="05055480" w:rsidRDefault="05055480" w:rsidP="05055480">
          <w:pPr>
            <w:pStyle w:val="Encabezado"/>
            <w:ind w:right="-115"/>
            <w:jc w:val="right"/>
          </w:pPr>
        </w:p>
      </w:tc>
    </w:tr>
  </w:tbl>
  <w:p w14:paraId="5406D6FB" w14:textId="4EF5BE36" w:rsidR="05055480" w:rsidRDefault="05055480" w:rsidP="0505548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81FD71" w14:textId="77777777" w:rsidR="00166BED" w:rsidRDefault="00166BED" w:rsidP="002633C7">
      <w:pPr>
        <w:spacing w:after="0" w:line="240" w:lineRule="auto"/>
      </w:pPr>
      <w:r>
        <w:separator/>
      </w:r>
    </w:p>
  </w:footnote>
  <w:footnote w:type="continuationSeparator" w:id="0">
    <w:p w14:paraId="41081AD4" w14:textId="77777777" w:rsidR="00166BED" w:rsidRDefault="00166BED" w:rsidP="002633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1951"/>
      <w:gridCol w:w="2551"/>
      <w:gridCol w:w="2812"/>
    </w:tblGrid>
    <w:tr w:rsidR="00DD1A45" w:rsidRPr="00DD1A45" w14:paraId="6B699379" w14:textId="77777777" w:rsidTr="05055480">
      <w:trPr>
        <w:trHeight w:val="1290"/>
      </w:trPr>
      <w:tc>
        <w:tcPr>
          <w:tcW w:w="1951" w:type="dxa"/>
        </w:tcPr>
        <w:p w14:paraId="3FE9F23F" w14:textId="77777777" w:rsidR="00DD1A45" w:rsidRPr="00DD1A45" w:rsidRDefault="05055480" w:rsidP="00DD1A45">
          <w:pPr>
            <w:rPr>
              <w:b/>
            </w:rPr>
          </w:pPr>
          <w:r>
            <w:rPr>
              <w:noProof/>
            </w:rPr>
            <w:drawing>
              <wp:inline distT="0" distB="0" distL="0" distR="0" wp14:anchorId="708AE7C6" wp14:editId="07C97961">
                <wp:extent cx="704850" cy="704850"/>
                <wp:effectExtent l="0" t="0" r="0" b="0"/>
                <wp:docPr id="714475925" name="drawing" descr="Govern de les Illes Bal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317648" name=""/>
                        <pic:cNvPicPr/>
                      </pic:nvPicPr>
                      <pic:blipFill>
                        <a:blip r:embed="rId1">
                          <a:extLst>
                            <a:ext uri="{28A0092B-C50C-407E-A947-70E740481C1C}">
                              <a14:useLocalDpi xmlns:a14="http://schemas.microsoft.com/office/drawing/2010/main"/>
                            </a:ext>
                          </a:extLst>
                        </a:blip>
                        <a:stretch>
                          <a:fillRect/>
                        </a:stretch>
                      </pic:blipFill>
                      <pic:spPr>
                        <a:xfrm>
                          <a:off x="0" y="0"/>
                          <a:ext cx="704850" cy="704850"/>
                        </a:xfrm>
                        <a:prstGeom prst="rect">
                          <a:avLst/>
                        </a:prstGeom>
                      </pic:spPr>
                    </pic:pic>
                  </a:graphicData>
                </a:graphic>
              </wp:inline>
            </w:drawing>
          </w:r>
        </w:p>
      </w:tc>
      <w:tc>
        <w:tcPr>
          <w:tcW w:w="2551" w:type="dxa"/>
        </w:tcPr>
        <w:p w14:paraId="1F72F646" w14:textId="77777777" w:rsidR="00DD1A45" w:rsidRPr="00DD1A45" w:rsidRDefault="00DD1A45" w:rsidP="00DD1A45">
          <w:pPr>
            <w:pStyle w:val="Encabezado"/>
            <w:rPr>
              <w:b/>
            </w:rPr>
          </w:pPr>
          <w:r w:rsidRPr="00DD1A45">
            <w:rPr>
              <w:b/>
              <w:noProof/>
            </w:rPr>
            <w:drawing>
              <wp:inline distT="0" distB="0" distL="0" distR="0" wp14:anchorId="125E5D8C" wp14:editId="493777DC">
                <wp:extent cx="1409700" cy="6477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9700" cy="647700"/>
                        </a:xfrm>
                        <a:prstGeom prst="rect">
                          <a:avLst/>
                        </a:prstGeom>
                        <a:noFill/>
                        <a:ln>
                          <a:noFill/>
                        </a:ln>
                      </pic:spPr>
                    </pic:pic>
                  </a:graphicData>
                </a:graphic>
              </wp:inline>
            </w:drawing>
          </w:r>
        </w:p>
      </w:tc>
      <w:tc>
        <w:tcPr>
          <w:tcW w:w="2812" w:type="dxa"/>
        </w:tcPr>
        <w:p w14:paraId="08CE6F91" w14:textId="77777777" w:rsidR="00DD1A45" w:rsidRPr="00DD1A45" w:rsidRDefault="00DD1A45" w:rsidP="00DD1A45">
          <w:pPr>
            <w:pStyle w:val="Encabezado"/>
            <w:rPr>
              <w:b/>
            </w:rPr>
          </w:pPr>
        </w:p>
      </w:tc>
    </w:tr>
  </w:tbl>
  <w:p w14:paraId="61CDCEAD" w14:textId="77777777" w:rsidR="002643B3" w:rsidRPr="00DD1A45" w:rsidRDefault="002643B3" w:rsidP="002643B3">
    <w:pPr>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1951"/>
      <w:gridCol w:w="2551"/>
      <w:gridCol w:w="2812"/>
    </w:tblGrid>
    <w:tr w:rsidR="05055480" w14:paraId="35099FF6" w14:textId="77777777" w:rsidTr="05055480">
      <w:trPr>
        <w:trHeight w:val="1290"/>
      </w:trPr>
      <w:tc>
        <w:tcPr>
          <w:tcW w:w="1951" w:type="dxa"/>
        </w:tcPr>
        <w:p w14:paraId="0A01433B" w14:textId="3F07351F" w:rsidR="05055480" w:rsidRDefault="05055480" w:rsidP="05055480">
          <w:pPr>
            <w:pStyle w:val="Ttulo2"/>
            <w:jc w:val="center"/>
            <w:rPr>
              <w:rFonts w:ascii="Noto Sans" w:hAnsi="Noto Sans"/>
              <w:b/>
              <w:bCs/>
              <w:sz w:val="24"/>
              <w:szCs w:val="24"/>
            </w:rPr>
          </w:pPr>
          <w:r w:rsidRPr="05055480">
            <w:rPr>
              <w:rFonts w:ascii="Noto Sans" w:hAnsi="Noto Sans"/>
              <w:b/>
              <w:bCs/>
              <w:sz w:val="24"/>
              <w:szCs w:val="24"/>
            </w:rPr>
            <w:t>LOGO ENTITAT</w:t>
          </w:r>
        </w:p>
        <w:p w14:paraId="6156FEE9" w14:textId="78DE5145" w:rsidR="05055480" w:rsidRDefault="05055480"/>
      </w:tc>
      <w:tc>
        <w:tcPr>
          <w:tcW w:w="2551" w:type="dxa"/>
        </w:tcPr>
        <w:p w14:paraId="5C2D8BEF" w14:textId="1AD80CF7" w:rsidR="05055480" w:rsidRDefault="05055480" w:rsidP="05055480">
          <w:pPr>
            <w:pStyle w:val="Encabezado"/>
            <w:rPr>
              <w:rFonts w:ascii="Noto Sans" w:hAnsi="Noto Sans"/>
              <w:b/>
              <w:bCs/>
              <w:sz w:val="28"/>
              <w:szCs w:val="28"/>
            </w:rPr>
          </w:pPr>
          <w:r>
            <w:rPr>
              <w:noProof/>
            </w:rPr>
            <w:drawing>
              <wp:inline distT="0" distB="0" distL="0" distR="0" wp14:anchorId="234DFA08" wp14:editId="6F1BF53D">
                <wp:extent cx="1383665" cy="644525"/>
                <wp:effectExtent l="0" t="0" r="6985" b="3175"/>
                <wp:docPr id="2085602427" name="Imagen 1" descr="Illes Balears Sostenibles 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Illes Balears Sostenibles CA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3665" cy="644525"/>
                        </a:xfrm>
                        <a:prstGeom prst="rect">
                          <a:avLst/>
                        </a:prstGeom>
                        <a:noFill/>
                        <a:ln>
                          <a:noFill/>
                        </a:ln>
                      </pic:spPr>
                    </pic:pic>
                  </a:graphicData>
                </a:graphic>
              </wp:inline>
            </w:drawing>
          </w:r>
        </w:p>
      </w:tc>
      <w:tc>
        <w:tcPr>
          <w:tcW w:w="2812" w:type="dxa"/>
        </w:tcPr>
        <w:p w14:paraId="672F36B2" w14:textId="77777777" w:rsidR="05055480" w:rsidRDefault="05055480" w:rsidP="05055480">
          <w:pPr>
            <w:pStyle w:val="Encabezado"/>
            <w:rPr>
              <w:b/>
              <w:bCs/>
            </w:rPr>
          </w:pPr>
        </w:p>
      </w:tc>
    </w:tr>
  </w:tbl>
  <w:p w14:paraId="110FFD37" w14:textId="63797229" w:rsidR="00DD1A45" w:rsidRDefault="00DD1A4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09EAA"/>
    <w:multiLevelType w:val="hybridMultilevel"/>
    <w:tmpl w:val="B19C49CA"/>
    <w:lvl w:ilvl="0" w:tplc="429A66D8">
      <w:start w:val="1"/>
      <w:numFmt w:val="bullet"/>
      <w:lvlText w:val=""/>
      <w:lvlJc w:val="left"/>
      <w:pPr>
        <w:ind w:left="720" w:hanging="360"/>
      </w:pPr>
      <w:rPr>
        <w:rFonts w:ascii="Wingdings" w:hAnsi="Wingdings" w:hint="default"/>
      </w:rPr>
    </w:lvl>
    <w:lvl w:ilvl="1" w:tplc="0110FB22">
      <w:start w:val="1"/>
      <w:numFmt w:val="bullet"/>
      <w:lvlText w:val=""/>
      <w:lvlJc w:val="left"/>
      <w:pPr>
        <w:ind w:left="1440" w:hanging="360"/>
      </w:pPr>
      <w:rPr>
        <w:rFonts w:ascii="Wingdings" w:hAnsi="Wingdings" w:hint="default"/>
      </w:rPr>
    </w:lvl>
    <w:lvl w:ilvl="2" w:tplc="0F2C8FE2">
      <w:start w:val="1"/>
      <w:numFmt w:val="bullet"/>
      <w:lvlText w:val=""/>
      <w:lvlJc w:val="left"/>
      <w:pPr>
        <w:ind w:left="2160" w:hanging="360"/>
      </w:pPr>
      <w:rPr>
        <w:rFonts w:ascii="Wingdings" w:hAnsi="Wingdings" w:hint="default"/>
      </w:rPr>
    </w:lvl>
    <w:lvl w:ilvl="3" w:tplc="36D85170">
      <w:start w:val="1"/>
      <w:numFmt w:val="bullet"/>
      <w:lvlText w:val=""/>
      <w:lvlJc w:val="left"/>
      <w:pPr>
        <w:ind w:left="2880" w:hanging="360"/>
      </w:pPr>
      <w:rPr>
        <w:rFonts w:ascii="Wingdings" w:hAnsi="Wingdings" w:hint="default"/>
      </w:rPr>
    </w:lvl>
    <w:lvl w:ilvl="4" w:tplc="9F7E2AD4">
      <w:start w:val="1"/>
      <w:numFmt w:val="bullet"/>
      <w:lvlText w:val=""/>
      <w:lvlJc w:val="left"/>
      <w:pPr>
        <w:ind w:left="3600" w:hanging="360"/>
      </w:pPr>
      <w:rPr>
        <w:rFonts w:ascii="Wingdings" w:hAnsi="Wingdings" w:hint="default"/>
      </w:rPr>
    </w:lvl>
    <w:lvl w:ilvl="5" w:tplc="7AA80CC6">
      <w:start w:val="1"/>
      <w:numFmt w:val="bullet"/>
      <w:lvlText w:val=""/>
      <w:lvlJc w:val="left"/>
      <w:pPr>
        <w:ind w:left="4320" w:hanging="360"/>
      </w:pPr>
      <w:rPr>
        <w:rFonts w:ascii="Wingdings" w:hAnsi="Wingdings" w:hint="default"/>
      </w:rPr>
    </w:lvl>
    <w:lvl w:ilvl="6" w:tplc="58F8BB42">
      <w:start w:val="1"/>
      <w:numFmt w:val="bullet"/>
      <w:lvlText w:val=""/>
      <w:lvlJc w:val="left"/>
      <w:pPr>
        <w:ind w:left="5040" w:hanging="360"/>
      </w:pPr>
      <w:rPr>
        <w:rFonts w:ascii="Wingdings" w:hAnsi="Wingdings" w:hint="default"/>
      </w:rPr>
    </w:lvl>
    <w:lvl w:ilvl="7" w:tplc="6B1463F8">
      <w:start w:val="1"/>
      <w:numFmt w:val="bullet"/>
      <w:lvlText w:val=""/>
      <w:lvlJc w:val="left"/>
      <w:pPr>
        <w:ind w:left="5760" w:hanging="360"/>
      </w:pPr>
      <w:rPr>
        <w:rFonts w:ascii="Wingdings" w:hAnsi="Wingdings" w:hint="default"/>
      </w:rPr>
    </w:lvl>
    <w:lvl w:ilvl="8" w:tplc="957AEF9E">
      <w:start w:val="1"/>
      <w:numFmt w:val="bullet"/>
      <w:lvlText w:val=""/>
      <w:lvlJc w:val="left"/>
      <w:pPr>
        <w:ind w:left="6480" w:hanging="360"/>
      </w:pPr>
      <w:rPr>
        <w:rFonts w:ascii="Wingdings" w:hAnsi="Wingdings" w:hint="default"/>
      </w:rPr>
    </w:lvl>
  </w:abstractNum>
  <w:abstractNum w:abstractNumId="1" w15:restartNumberingAfterBreak="0">
    <w:nsid w:val="037F46D7"/>
    <w:multiLevelType w:val="hybridMultilevel"/>
    <w:tmpl w:val="01F22096"/>
    <w:lvl w:ilvl="0" w:tplc="7B88728A">
      <w:start w:val="1"/>
      <w:numFmt w:val="bullet"/>
      <w:lvlText w:val=""/>
      <w:lvlJc w:val="left"/>
      <w:pPr>
        <w:ind w:left="720" w:hanging="360"/>
      </w:pPr>
      <w:rPr>
        <w:rFonts w:ascii="Wingdings" w:hAnsi="Wingdings" w:hint="default"/>
      </w:rPr>
    </w:lvl>
    <w:lvl w:ilvl="1" w:tplc="B590EC8A">
      <w:start w:val="1"/>
      <w:numFmt w:val="bullet"/>
      <w:lvlText w:val="o"/>
      <w:lvlJc w:val="left"/>
      <w:pPr>
        <w:ind w:left="1440" w:hanging="360"/>
      </w:pPr>
      <w:rPr>
        <w:rFonts w:ascii="Courier New" w:hAnsi="Courier New" w:hint="default"/>
      </w:rPr>
    </w:lvl>
    <w:lvl w:ilvl="2" w:tplc="164A7B92">
      <w:start w:val="1"/>
      <w:numFmt w:val="bullet"/>
      <w:lvlText w:val=""/>
      <w:lvlJc w:val="left"/>
      <w:pPr>
        <w:ind w:left="2160" w:hanging="360"/>
      </w:pPr>
      <w:rPr>
        <w:rFonts w:ascii="Wingdings" w:hAnsi="Wingdings" w:hint="default"/>
      </w:rPr>
    </w:lvl>
    <w:lvl w:ilvl="3" w:tplc="09A07F30">
      <w:start w:val="1"/>
      <w:numFmt w:val="bullet"/>
      <w:lvlText w:val=""/>
      <w:lvlJc w:val="left"/>
      <w:pPr>
        <w:ind w:left="2880" w:hanging="360"/>
      </w:pPr>
      <w:rPr>
        <w:rFonts w:ascii="Symbol" w:hAnsi="Symbol" w:hint="default"/>
      </w:rPr>
    </w:lvl>
    <w:lvl w:ilvl="4" w:tplc="CCFC738C">
      <w:start w:val="1"/>
      <w:numFmt w:val="bullet"/>
      <w:lvlText w:val="o"/>
      <w:lvlJc w:val="left"/>
      <w:pPr>
        <w:ind w:left="3600" w:hanging="360"/>
      </w:pPr>
      <w:rPr>
        <w:rFonts w:ascii="Courier New" w:hAnsi="Courier New" w:hint="default"/>
      </w:rPr>
    </w:lvl>
    <w:lvl w:ilvl="5" w:tplc="5A90D52C">
      <w:start w:val="1"/>
      <w:numFmt w:val="bullet"/>
      <w:lvlText w:val=""/>
      <w:lvlJc w:val="left"/>
      <w:pPr>
        <w:ind w:left="4320" w:hanging="360"/>
      </w:pPr>
      <w:rPr>
        <w:rFonts w:ascii="Wingdings" w:hAnsi="Wingdings" w:hint="default"/>
      </w:rPr>
    </w:lvl>
    <w:lvl w:ilvl="6" w:tplc="784A3FC2">
      <w:start w:val="1"/>
      <w:numFmt w:val="bullet"/>
      <w:lvlText w:val=""/>
      <w:lvlJc w:val="left"/>
      <w:pPr>
        <w:ind w:left="5040" w:hanging="360"/>
      </w:pPr>
      <w:rPr>
        <w:rFonts w:ascii="Symbol" w:hAnsi="Symbol" w:hint="default"/>
      </w:rPr>
    </w:lvl>
    <w:lvl w:ilvl="7" w:tplc="6E4CCAF6">
      <w:start w:val="1"/>
      <w:numFmt w:val="bullet"/>
      <w:lvlText w:val="o"/>
      <w:lvlJc w:val="left"/>
      <w:pPr>
        <w:ind w:left="5760" w:hanging="360"/>
      </w:pPr>
      <w:rPr>
        <w:rFonts w:ascii="Courier New" w:hAnsi="Courier New" w:hint="default"/>
      </w:rPr>
    </w:lvl>
    <w:lvl w:ilvl="8" w:tplc="BAE43458">
      <w:start w:val="1"/>
      <w:numFmt w:val="bullet"/>
      <w:lvlText w:val=""/>
      <w:lvlJc w:val="left"/>
      <w:pPr>
        <w:ind w:left="6480" w:hanging="360"/>
      </w:pPr>
      <w:rPr>
        <w:rFonts w:ascii="Wingdings" w:hAnsi="Wingdings" w:hint="default"/>
      </w:rPr>
    </w:lvl>
  </w:abstractNum>
  <w:abstractNum w:abstractNumId="2" w15:restartNumberingAfterBreak="0">
    <w:nsid w:val="16DF0C4D"/>
    <w:multiLevelType w:val="hybridMultilevel"/>
    <w:tmpl w:val="4432A794"/>
    <w:lvl w:ilvl="0" w:tplc="FFAAA2A8">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20A0A819"/>
    <w:multiLevelType w:val="hybridMultilevel"/>
    <w:tmpl w:val="E17CE53E"/>
    <w:lvl w:ilvl="0" w:tplc="176AB5D2">
      <w:start w:val="1"/>
      <w:numFmt w:val="bullet"/>
      <w:lvlText w:val=""/>
      <w:lvlJc w:val="left"/>
      <w:pPr>
        <w:ind w:left="720" w:hanging="360"/>
      </w:pPr>
      <w:rPr>
        <w:rFonts w:ascii="Wingdings" w:hAnsi="Wingdings" w:hint="default"/>
      </w:rPr>
    </w:lvl>
    <w:lvl w:ilvl="1" w:tplc="C6205766">
      <w:start w:val="1"/>
      <w:numFmt w:val="bullet"/>
      <w:lvlText w:val=""/>
      <w:lvlJc w:val="left"/>
      <w:pPr>
        <w:ind w:left="1440" w:hanging="360"/>
      </w:pPr>
      <w:rPr>
        <w:rFonts w:ascii="Wingdings" w:hAnsi="Wingdings" w:hint="default"/>
      </w:rPr>
    </w:lvl>
    <w:lvl w:ilvl="2" w:tplc="3946C4F6">
      <w:start w:val="1"/>
      <w:numFmt w:val="bullet"/>
      <w:lvlText w:val=""/>
      <w:lvlJc w:val="left"/>
      <w:pPr>
        <w:ind w:left="2160" w:hanging="360"/>
      </w:pPr>
      <w:rPr>
        <w:rFonts w:ascii="Wingdings" w:hAnsi="Wingdings" w:hint="default"/>
      </w:rPr>
    </w:lvl>
    <w:lvl w:ilvl="3" w:tplc="CF30FEF6">
      <w:start w:val="1"/>
      <w:numFmt w:val="bullet"/>
      <w:lvlText w:val=""/>
      <w:lvlJc w:val="left"/>
      <w:pPr>
        <w:ind w:left="2880" w:hanging="360"/>
      </w:pPr>
      <w:rPr>
        <w:rFonts w:ascii="Wingdings" w:hAnsi="Wingdings" w:hint="default"/>
      </w:rPr>
    </w:lvl>
    <w:lvl w:ilvl="4" w:tplc="F1FCD272">
      <w:start w:val="1"/>
      <w:numFmt w:val="bullet"/>
      <w:lvlText w:val=""/>
      <w:lvlJc w:val="left"/>
      <w:pPr>
        <w:ind w:left="3600" w:hanging="360"/>
      </w:pPr>
      <w:rPr>
        <w:rFonts w:ascii="Wingdings" w:hAnsi="Wingdings" w:hint="default"/>
      </w:rPr>
    </w:lvl>
    <w:lvl w:ilvl="5" w:tplc="0116E5BE">
      <w:start w:val="1"/>
      <w:numFmt w:val="bullet"/>
      <w:lvlText w:val=""/>
      <w:lvlJc w:val="left"/>
      <w:pPr>
        <w:ind w:left="4320" w:hanging="360"/>
      </w:pPr>
      <w:rPr>
        <w:rFonts w:ascii="Wingdings" w:hAnsi="Wingdings" w:hint="default"/>
      </w:rPr>
    </w:lvl>
    <w:lvl w:ilvl="6" w:tplc="3EC67E04">
      <w:start w:val="1"/>
      <w:numFmt w:val="bullet"/>
      <w:lvlText w:val=""/>
      <w:lvlJc w:val="left"/>
      <w:pPr>
        <w:ind w:left="5040" w:hanging="360"/>
      </w:pPr>
      <w:rPr>
        <w:rFonts w:ascii="Wingdings" w:hAnsi="Wingdings" w:hint="default"/>
      </w:rPr>
    </w:lvl>
    <w:lvl w:ilvl="7" w:tplc="072094F2">
      <w:start w:val="1"/>
      <w:numFmt w:val="bullet"/>
      <w:lvlText w:val=""/>
      <w:lvlJc w:val="left"/>
      <w:pPr>
        <w:ind w:left="5760" w:hanging="360"/>
      </w:pPr>
      <w:rPr>
        <w:rFonts w:ascii="Wingdings" w:hAnsi="Wingdings" w:hint="default"/>
      </w:rPr>
    </w:lvl>
    <w:lvl w:ilvl="8" w:tplc="9E98D206">
      <w:start w:val="1"/>
      <w:numFmt w:val="bullet"/>
      <w:lvlText w:val=""/>
      <w:lvlJc w:val="left"/>
      <w:pPr>
        <w:ind w:left="6480" w:hanging="360"/>
      </w:pPr>
      <w:rPr>
        <w:rFonts w:ascii="Wingdings" w:hAnsi="Wingdings" w:hint="default"/>
      </w:rPr>
    </w:lvl>
  </w:abstractNum>
  <w:abstractNum w:abstractNumId="4" w15:restartNumberingAfterBreak="0">
    <w:nsid w:val="2AB39F6B"/>
    <w:multiLevelType w:val="hybridMultilevel"/>
    <w:tmpl w:val="58087E12"/>
    <w:lvl w:ilvl="0" w:tplc="DA463FF4">
      <w:start w:val="1"/>
      <w:numFmt w:val="bullet"/>
      <w:lvlText w:val=""/>
      <w:lvlJc w:val="left"/>
      <w:pPr>
        <w:ind w:left="720" w:hanging="360"/>
      </w:pPr>
      <w:rPr>
        <w:rFonts w:ascii="Wingdings" w:hAnsi="Wingdings" w:hint="default"/>
      </w:rPr>
    </w:lvl>
    <w:lvl w:ilvl="1" w:tplc="E4CC1818">
      <w:start w:val="1"/>
      <w:numFmt w:val="bullet"/>
      <w:lvlText w:val="o"/>
      <w:lvlJc w:val="left"/>
      <w:pPr>
        <w:ind w:left="1440" w:hanging="360"/>
      </w:pPr>
      <w:rPr>
        <w:rFonts w:ascii="Courier New" w:hAnsi="Courier New" w:hint="default"/>
      </w:rPr>
    </w:lvl>
    <w:lvl w:ilvl="2" w:tplc="AF48CA86">
      <w:start w:val="1"/>
      <w:numFmt w:val="bullet"/>
      <w:lvlText w:val=""/>
      <w:lvlJc w:val="left"/>
      <w:pPr>
        <w:ind w:left="2160" w:hanging="360"/>
      </w:pPr>
      <w:rPr>
        <w:rFonts w:ascii="Wingdings" w:hAnsi="Wingdings" w:hint="default"/>
      </w:rPr>
    </w:lvl>
    <w:lvl w:ilvl="3" w:tplc="1B3C5464">
      <w:start w:val="1"/>
      <w:numFmt w:val="bullet"/>
      <w:lvlText w:val=""/>
      <w:lvlJc w:val="left"/>
      <w:pPr>
        <w:ind w:left="2880" w:hanging="360"/>
      </w:pPr>
      <w:rPr>
        <w:rFonts w:ascii="Symbol" w:hAnsi="Symbol" w:hint="default"/>
      </w:rPr>
    </w:lvl>
    <w:lvl w:ilvl="4" w:tplc="D5B64AB0">
      <w:start w:val="1"/>
      <w:numFmt w:val="bullet"/>
      <w:lvlText w:val="o"/>
      <w:lvlJc w:val="left"/>
      <w:pPr>
        <w:ind w:left="3600" w:hanging="360"/>
      </w:pPr>
      <w:rPr>
        <w:rFonts w:ascii="Courier New" w:hAnsi="Courier New" w:hint="default"/>
      </w:rPr>
    </w:lvl>
    <w:lvl w:ilvl="5" w:tplc="B2BAFAE0">
      <w:start w:val="1"/>
      <w:numFmt w:val="bullet"/>
      <w:lvlText w:val=""/>
      <w:lvlJc w:val="left"/>
      <w:pPr>
        <w:ind w:left="4320" w:hanging="360"/>
      </w:pPr>
      <w:rPr>
        <w:rFonts w:ascii="Wingdings" w:hAnsi="Wingdings" w:hint="default"/>
      </w:rPr>
    </w:lvl>
    <w:lvl w:ilvl="6" w:tplc="148A6B82">
      <w:start w:val="1"/>
      <w:numFmt w:val="bullet"/>
      <w:lvlText w:val=""/>
      <w:lvlJc w:val="left"/>
      <w:pPr>
        <w:ind w:left="5040" w:hanging="360"/>
      </w:pPr>
      <w:rPr>
        <w:rFonts w:ascii="Symbol" w:hAnsi="Symbol" w:hint="default"/>
      </w:rPr>
    </w:lvl>
    <w:lvl w:ilvl="7" w:tplc="DADA9128">
      <w:start w:val="1"/>
      <w:numFmt w:val="bullet"/>
      <w:lvlText w:val="o"/>
      <w:lvlJc w:val="left"/>
      <w:pPr>
        <w:ind w:left="5760" w:hanging="360"/>
      </w:pPr>
      <w:rPr>
        <w:rFonts w:ascii="Courier New" w:hAnsi="Courier New" w:hint="default"/>
      </w:rPr>
    </w:lvl>
    <w:lvl w:ilvl="8" w:tplc="4C0E0C86">
      <w:start w:val="1"/>
      <w:numFmt w:val="bullet"/>
      <w:lvlText w:val=""/>
      <w:lvlJc w:val="left"/>
      <w:pPr>
        <w:ind w:left="6480" w:hanging="360"/>
      </w:pPr>
      <w:rPr>
        <w:rFonts w:ascii="Wingdings" w:hAnsi="Wingdings" w:hint="default"/>
      </w:rPr>
    </w:lvl>
  </w:abstractNum>
  <w:abstractNum w:abstractNumId="5" w15:restartNumberingAfterBreak="0">
    <w:nsid w:val="4F0277B4"/>
    <w:multiLevelType w:val="hybridMultilevel"/>
    <w:tmpl w:val="FEEC281C"/>
    <w:lvl w:ilvl="0" w:tplc="17740ED0">
      <w:start w:val="1"/>
      <w:numFmt w:val="bullet"/>
      <w:lvlText w:val=""/>
      <w:lvlJc w:val="left"/>
      <w:pPr>
        <w:ind w:left="720" w:hanging="360"/>
      </w:pPr>
      <w:rPr>
        <w:rFonts w:ascii="Wingdings" w:hAnsi="Wingdings" w:hint="default"/>
      </w:rPr>
    </w:lvl>
    <w:lvl w:ilvl="1" w:tplc="A7B0BD50">
      <w:start w:val="1"/>
      <w:numFmt w:val="bullet"/>
      <w:lvlText w:val=""/>
      <w:lvlJc w:val="left"/>
      <w:pPr>
        <w:ind w:left="1440" w:hanging="360"/>
      </w:pPr>
      <w:rPr>
        <w:rFonts w:ascii="Wingdings" w:hAnsi="Wingdings" w:hint="default"/>
      </w:rPr>
    </w:lvl>
    <w:lvl w:ilvl="2" w:tplc="45925E8A">
      <w:start w:val="1"/>
      <w:numFmt w:val="bullet"/>
      <w:lvlText w:val=""/>
      <w:lvlJc w:val="left"/>
      <w:pPr>
        <w:ind w:left="2160" w:hanging="360"/>
      </w:pPr>
      <w:rPr>
        <w:rFonts w:ascii="Wingdings" w:hAnsi="Wingdings" w:hint="default"/>
      </w:rPr>
    </w:lvl>
    <w:lvl w:ilvl="3" w:tplc="6AEA1292">
      <w:start w:val="1"/>
      <w:numFmt w:val="bullet"/>
      <w:lvlText w:val=""/>
      <w:lvlJc w:val="left"/>
      <w:pPr>
        <w:ind w:left="2880" w:hanging="360"/>
      </w:pPr>
      <w:rPr>
        <w:rFonts w:ascii="Wingdings" w:hAnsi="Wingdings" w:hint="default"/>
      </w:rPr>
    </w:lvl>
    <w:lvl w:ilvl="4" w:tplc="C8E48094">
      <w:start w:val="1"/>
      <w:numFmt w:val="bullet"/>
      <w:lvlText w:val=""/>
      <w:lvlJc w:val="left"/>
      <w:pPr>
        <w:ind w:left="3600" w:hanging="360"/>
      </w:pPr>
      <w:rPr>
        <w:rFonts w:ascii="Wingdings" w:hAnsi="Wingdings" w:hint="default"/>
      </w:rPr>
    </w:lvl>
    <w:lvl w:ilvl="5" w:tplc="0E9CB8E4">
      <w:start w:val="1"/>
      <w:numFmt w:val="bullet"/>
      <w:lvlText w:val=""/>
      <w:lvlJc w:val="left"/>
      <w:pPr>
        <w:ind w:left="4320" w:hanging="360"/>
      </w:pPr>
      <w:rPr>
        <w:rFonts w:ascii="Wingdings" w:hAnsi="Wingdings" w:hint="default"/>
      </w:rPr>
    </w:lvl>
    <w:lvl w:ilvl="6" w:tplc="B906CB10">
      <w:start w:val="1"/>
      <w:numFmt w:val="bullet"/>
      <w:lvlText w:val=""/>
      <w:lvlJc w:val="left"/>
      <w:pPr>
        <w:ind w:left="5040" w:hanging="360"/>
      </w:pPr>
      <w:rPr>
        <w:rFonts w:ascii="Wingdings" w:hAnsi="Wingdings" w:hint="default"/>
      </w:rPr>
    </w:lvl>
    <w:lvl w:ilvl="7" w:tplc="CA768D0C">
      <w:start w:val="1"/>
      <w:numFmt w:val="bullet"/>
      <w:lvlText w:val=""/>
      <w:lvlJc w:val="left"/>
      <w:pPr>
        <w:ind w:left="5760" w:hanging="360"/>
      </w:pPr>
      <w:rPr>
        <w:rFonts w:ascii="Wingdings" w:hAnsi="Wingdings" w:hint="default"/>
      </w:rPr>
    </w:lvl>
    <w:lvl w:ilvl="8" w:tplc="8A1CDA18">
      <w:start w:val="1"/>
      <w:numFmt w:val="bullet"/>
      <w:lvlText w:val=""/>
      <w:lvlJc w:val="left"/>
      <w:pPr>
        <w:ind w:left="6480" w:hanging="360"/>
      </w:pPr>
      <w:rPr>
        <w:rFonts w:ascii="Wingdings" w:hAnsi="Wingdings" w:hint="default"/>
      </w:rPr>
    </w:lvl>
  </w:abstractNum>
  <w:abstractNum w:abstractNumId="6" w15:restartNumberingAfterBreak="0">
    <w:nsid w:val="72F403E1"/>
    <w:multiLevelType w:val="hybridMultilevel"/>
    <w:tmpl w:val="9C6AFCC0"/>
    <w:lvl w:ilvl="0" w:tplc="FFAAA2A8">
      <w:start w:val="1"/>
      <w:numFmt w:val="bullet"/>
      <w:lvlText w:val=""/>
      <w:lvlJc w:val="left"/>
      <w:pPr>
        <w:ind w:left="720" w:hanging="360"/>
      </w:pPr>
      <w:rPr>
        <w:rFonts w:ascii="Wingdings" w:hAnsi="Wingdings" w:hint="default"/>
      </w:rPr>
    </w:lvl>
    <w:lvl w:ilvl="1" w:tplc="997CAA84">
      <w:start w:val="1"/>
      <w:numFmt w:val="bullet"/>
      <w:lvlText w:val=""/>
      <w:lvlJc w:val="left"/>
      <w:pPr>
        <w:ind w:left="1440" w:hanging="360"/>
      </w:pPr>
      <w:rPr>
        <w:rFonts w:ascii="Wingdings" w:hAnsi="Wingdings" w:hint="default"/>
      </w:rPr>
    </w:lvl>
    <w:lvl w:ilvl="2" w:tplc="1C0EAE7E">
      <w:start w:val="1"/>
      <w:numFmt w:val="bullet"/>
      <w:lvlText w:val=""/>
      <w:lvlJc w:val="left"/>
      <w:pPr>
        <w:ind w:left="2160" w:hanging="360"/>
      </w:pPr>
      <w:rPr>
        <w:rFonts w:ascii="Wingdings" w:hAnsi="Wingdings" w:hint="default"/>
      </w:rPr>
    </w:lvl>
    <w:lvl w:ilvl="3" w:tplc="A52AA538">
      <w:start w:val="1"/>
      <w:numFmt w:val="bullet"/>
      <w:lvlText w:val=""/>
      <w:lvlJc w:val="left"/>
      <w:pPr>
        <w:ind w:left="2880" w:hanging="360"/>
      </w:pPr>
      <w:rPr>
        <w:rFonts w:ascii="Wingdings" w:hAnsi="Wingdings" w:hint="default"/>
      </w:rPr>
    </w:lvl>
    <w:lvl w:ilvl="4" w:tplc="BF12C626">
      <w:start w:val="1"/>
      <w:numFmt w:val="bullet"/>
      <w:lvlText w:val=""/>
      <w:lvlJc w:val="left"/>
      <w:pPr>
        <w:ind w:left="3600" w:hanging="360"/>
      </w:pPr>
      <w:rPr>
        <w:rFonts w:ascii="Wingdings" w:hAnsi="Wingdings" w:hint="default"/>
      </w:rPr>
    </w:lvl>
    <w:lvl w:ilvl="5" w:tplc="21146928">
      <w:start w:val="1"/>
      <w:numFmt w:val="bullet"/>
      <w:lvlText w:val=""/>
      <w:lvlJc w:val="left"/>
      <w:pPr>
        <w:ind w:left="4320" w:hanging="360"/>
      </w:pPr>
      <w:rPr>
        <w:rFonts w:ascii="Wingdings" w:hAnsi="Wingdings" w:hint="default"/>
      </w:rPr>
    </w:lvl>
    <w:lvl w:ilvl="6" w:tplc="AE4643F2">
      <w:start w:val="1"/>
      <w:numFmt w:val="bullet"/>
      <w:lvlText w:val=""/>
      <w:lvlJc w:val="left"/>
      <w:pPr>
        <w:ind w:left="5040" w:hanging="360"/>
      </w:pPr>
      <w:rPr>
        <w:rFonts w:ascii="Wingdings" w:hAnsi="Wingdings" w:hint="default"/>
      </w:rPr>
    </w:lvl>
    <w:lvl w:ilvl="7" w:tplc="28E89AB0">
      <w:start w:val="1"/>
      <w:numFmt w:val="bullet"/>
      <w:lvlText w:val=""/>
      <w:lvlJc w:val="left"/>
      <w:pPr>
        <w:ind w:left="5760" w:hanging="360"/>
      </w:pPr>
      <w:rPr>
        <w:rFonts w:ascii="Wingdings" w:hAnsi="Wingdings" w:hint="default"/>
      </w:rPr>
    </w:lvl>
    <w:lvl w:ilvl="8" w:tplc="F10A939E">
      <w:start w:val="1"/>
      <w:numFmt w:val="bullet"/>
      <w:lvlText w:val=""/>
      <w:lvlJc w:val="left"/>
      <w:pPr>
        <w:ind w:left="6480" w:hanging="360"/>
      </w:pPr>
      <w:rPr>
        <w:rFonts w:ascii="Wingdings" w:hAnsi="Wingdings" w:hint="default"/>
      </w:rPr>
    </w:lvl>
  </w:abstractNum>
  <w:abstractNum w:abstractNumId="7" w15:restartNumberingAfterBreak="0">
    <w:nsid w:val="75F61F7F"/>
    <w:multiLevelType w:val="multilevel"/>
    <w:tmpl w:val="0C4C09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7C7D710E"/>
    <w:multiLevelType w:val="hybridMultilevel"/>
    <w:tmpl w:val="2BE67244"/>
    <w:lvl w:ilvl="0" w:tplc="35C88E6E">
      <w:start w:val="1"/>
      <w:numFmt w:val="bullet"/>
      <w:lvlText w:val=""/>
      <w:lvlJc w:val="left"/>
      <w:pPr>
        <w:ind w:left="720" w:hanging="360"/>
      </w:pPr>
      <w:rPr>
        <w:rFonts w:ascii="Wingdings" w:hAnsi="Wingdings" w:hint="default"/>
      </w:rPr>
    </w:lvl>
    <w:lvl w:ilvl="1" w:tplc="9940C474">
      <w:start w:val="1"/>
      <w:numFmt w:val="bullet"/>
      <w:lvlText w:val="o"/>
      <w:lvlJc w:val="left"/>
      <w:pPr>
        <w:ind w:left="1440" w:hanging="360"/>
      </w:pPr>
      <w:rPr>
        <w:rFonts w:ascii="Courier New" w:hAnsi="Courier New" w:hint="default"/>
      </w:rPr>
    </w:lvl>
    <w:lvl w:ilvl="2" w:tplc="2B3038B2">
      <w:start w:val="1"/>
      <w:numFmt w:val="bullet"/>
      <w:lvlText w:val=""/>
      <w:lvlJc w:val="left"/>
      <w:pPr>
        <w:ind w:left="2160" w:hanging="360"/>
      </w:pPr>
      <w:rPr>
        <w:rFonts w:ascii="Wingdings" w:hAnsi="Wingdings" w:hint="default"/>
      </w:rPr>
    </w:lvl>
    <w:lvl w:ilvl="3" w:tplc="67E8AED4">
      <w:start w:val="1"/>
      <w:numFmt w:val="bullet"/>
      <w:lvlText w:val=""/>
      <w:lvlJc w:val="left"/>
      <w:pPr>
        <w:ind w:left="2880" w:hanging="360"/>
      </w:pPr>
      <w:rPr>
        <w:rFonts w:ascii="Symbol" w:hAnsi="Symbol" w:hint="default"/>
      </w:rPr>
    </w:lvl>
    <w:lvl w:ilvl="4" w:tplc="807ED10C">
      <w:start w:val="1"/>
      <w:numFmt w:val="bullet"/>
      <w:lvlText w:val="o"/>
      <w:lvlJc w:val="left"/>
      <w:pPr>
        <w:ind w:left="3600" w:hanging="360"/>
      </w:pPr>
      <w:rPr>
        <w:rFonts w:ascii="Courier New" w:hAnsi="Courier New" w:hint="default"/>
      </w:rPr>
    </w:lvl>
    <w:lvl w:ilvl="5" w:tplc="2FD8FA7A">
      <w:start w:val="1"/>
      <w:numFmt w:val="bullet"/>
      <w:lvlText w:val=""/>
      <w:lvlJc w:val="left"/>
      <w:pPr>
        <w:ind w:left="4320" w:hanging="360"/>
      </w:pPr>
      <w:rPr>
        <w:rFonts w:ascii="Wingdings" w:hAnsi="Wingdings" w:hint="default"/>
      </w:rPr>
    </w:lvl>
    <w:lvl w:ilvl="6" w:tplc="AC20BA24">
      <w:start w:val="1"/>
      <w:numFmt w:val="bullet"/>
      <w:lvlText w:val=""/>
      <w:lvlJc w:val="left"/>
      <w:pPr>
        <w:ind w:left="5040" w:hanging="360"/>
      </w:pPr>
      <w:rPr>
        <w:rFonts w:ascii="Symbol" w:hAnsi="Symbol" w:hint="default"/>
      </w:rPr>
    </w:lvl>
    <w:lvl w:ilvl="7" w:tplc="AB78CF46">
      <w:start w:val="1"/>
      <w:numFmt w:val="bullet"/>
      <w:lvlText w:val="o"/>
      <w:lvlJc w:val="left"/>
      <w:pPr>
        <w:ind w:left="5760" w:hanging="360"/>
      </w:pPr>
      <w:rPr>
        <w:rFonts w:ascii="Courier New" w:hAnsi="Courier New" w:hint="default"/>
      </w:rPr>
    </w:lvl>
    <w:lvl w:ilvl="8" w:tplc="671C17E0">
      <w:start w:val="1"/>
      <w:numFmt w:val="bullet"/>
      <w:lvlText w:val=""/>
      <w:lvlJc w:val="left"/>
      <w:pPr>
        <w:ind w:left="6480" w:hanging="360"/>
      </w:pPr>
      <w:rPr>
        <w:rFonts w:ascii="Wingdings" w:hAnsi="Wingdings" w:hint="default"/>
      </w:rPr>
    </w:lvl>
  </w:abstractNum>
  <w:num w:numId="1" w16cid:durableId="1826821067">
    <w:abstractNumId w:val="6"/>
  </w:num>
  <w:num w:numId="2" w16cid:durableId="1332830620">
    <w:abstractNumId w:val="5"/>
  </w:num>
  <w:num w:numId="3" w16cid:durableId="2017731503">
    <w:abstractNumId w:val="3"/>
  </w:num>
  <w:num w:numId="4" w16cid:durableId="2141224227">
    <w:abstractNumId w:val="0"/>
  </w:num>
  <w:num w:numId="5" w16cid:durableId="116725808">
    <w:abstractNumId w:val="4"/>
  </w:num>
  <w:num w:numId="6" w16cid:durableId="312028558">
    <w:abstractNumId w:val="1"/>
  </w:num>
  <w:num w:numId="7" w16cid:durableId="499079525">
    <w:abstractNumId w:val="8"/>
  </w:num>
  <w:num w:numId="8" w16cid:durableId="2028629098">
    <w:abstractNumId w:val="7"/>
  </w:num>
  <w:num w:numId="9" w16cid:durableId="9358645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3C7"/>
    <w:rsid w:val="00061275"/>
    <w:rsid w:val="000D02D9"/>
    <w:rsid w:val="00115572"/>
    <w:rsid w:val="00166BED"/>
    <w:rsid w:val="001865FE"/>
    <w:rsid w:val="002633C7"/>
    <w:rsid w:val="002643B3"/>
    <w:rsid w:val="00326013"/>
    <w:rsid w:val="00343965"/>
    <w:rsid w:val="005700D5"/>
    <w:rsid w:val="006E0B4D"/>
    <w:rsid w:val="00762FCF"/>
    <w:rsid w:val="007C4CB9"/>
    <w:rsid w:val="0081C739"/>
    <w:rsid w:val="008364FB"/>
    <w:rsid w:val="0093466D"/>
    <w:rsid w:val="00A57618"/>
    <w:rsid w:val="00AB0579"/>
    <w:rsid w:val="00B540FA"/>
    <w:rsid w:val="00C61495"/>
    <w:rsid w:val="00CF3E28"/>
    <w:rsid w:val="00DC4A20"/>
    <w:rsid w:val="00DD1A45"/>
    <w:rsid w:val="00E9084F"/>
    <w:rsid w:val="00F71C52"/>
    <w:rsid w:val="00F8938C"/>
    <w:rsid w:val="017FB4F6"/>
    <w:rsid w:val="0199A97B"/>
    <w:rsid w:val="024A9601"/>
    <w:rsid w:val="03016AE3"/>
    <w:rsid w:val="05055480"/>
    <w:rsid w:val="0676B647"/>
    <w:rsid w:val="073692C8"/>
    <w:rsid w:val="07F6A061"/>
    <w:rsid w:val="0A6BB458"/>
    <w:rsid w:val="0ABFE00A"/>
    <w:rsid w:val="0B000EA9"/>
    <w:rsid w:val="0BAA19EC"/>
    <w:rsid w:val="0D32F82D"/>
    <w:rsid w:val="0D64EB70"/>
    <w:rsid w:val="0D8A2615"/>
    <w:rsid w:val="0DE582AC"/>
    <w:rsid w:val="0E0585C7"/>
    <w:rsid w:val="0E4E58E3"/>
    <w:rsid w:val="0E5119D2"/>
    <w:rsid w:val="0E7EA81D"/>
    <w:rsid w:val="0EEDD566"/>
    <w:rsid w:val="0F1F25F2"/>
    <w:rsid w:val="0F33C8AB"/>
    <w:rsid w:val="105D49F2"/>
    <w:rsid w:val="105E7253"/>
    <w:rsid w:val="110502D8"/>
    <w:rsid w:val="1129954D"/>
    <w:rsid w:val="1174A453"/>
    <w:rsid w:val="1180AAE3"/>
    <w:rsid w:val="11A18163"/>
    <w:rsid w:val="128EC3F1"/>
    <w:rsid w:val="12A22AE7"/>
    <w:rsid w:val="13402D18"/>
    <w:rsid w:val="13AFEB3A"/>
    <w:rsid w:val="13DF15AB"/>
    <w:rsid w:val="1417190B"/>
    <w:rsid w:val="1519E62F"/>
    <w:rsid w:val="1551788B"/>
    <w:rsid w:val="159421C7"/>
    <w:rsid w:val="15A0C2BA"/>
    <w:rsid w:val="15D1BB7A"/>
    <w:rsid w:val="15E6FBDE"/>
    <w:rsid w:val="16420E1F"/>
    <w:rsid w:val="165488FF"/>
    <w:rsid w:val="16B52943"/>
    <w:rsid w:val="1762BC4E"/>
    <w:rsid w:val="179306D0"/>
    <w:rsid w:val="17B41E84"/>
    <w:rsid w:val="1818D234"/>
    <w:rsid w:val="1820348A"/>
    <w:rsid w:val="18312022"/>
    <w:rsid w:val="18AC6EE2"/>
    <w:rsid w:val="1911224F"/>
    <w:rsid w:val="19D1AB25"/>
    <w:rsid w:val="1A8FC087"/>
    <w:rsid w:val="1AA98EC8"/>
    <w:rsid w:val="1AFDAE02"/>
    <w:rsid w:val="1B7687F3"/>
    <w:rsid w:val="1BD993AF"/>
    <w:rsid w:val="1D502A1E"/>
    <w:rsid w:val="1FA05D94"/>
    <w:rsid w:val="1FC46DD9"/>
    <w:rsid w:val="2086CA7C"/>
    <w:rsid w:val="21B384D8"/>
    <w:rsid w:val="22BCB033"/>
    <w:rsid w:val="236BF5C5"/>
    <w:rsid w:val="23DEEFA3"/>
    <w:rsid w:val="244E2F82"/>
    <w:rsid w:val="254280DA"/>
    <w:rsid w:val="25A1B637"/>
    <w:rsid w:val="26732E2D"/>
    <w:rsid w:val="26A67D8C"/>
    <w:rsid w:val="276A46E7"/>
    <w:rsid w:val="2775C0FA"/>
    <w:rsid w:val="280A8A90"/>
    <w:rsid w:val="283CB912"/>
    <w:rsid w:val="28886E4B"/>
    <w:rsid w:val="28E81978"/>
    <w:rsid w:val="29938305"/>
    <w:rsid w:val="29E63616"/>
    <w:rsid w:val="2A0031A5"/>
    <w:rsid w:val="2AD61A20"/>
    <w:rsid w:val="2AE33628"/>
    <w:rsid w:val="2B0842BF"/>
    <w:rsid w:val="2B5E08E4"/>
    <w:rsid w:val="2B64543C"/>
    <w:rsid w:val="2C6B5DD5"/>
    <w:rsid w:val="2E215933"/>
    <w:rsid w:val="2F85A308"/>
    <w:rsid w:val="2F994832"/>
    <w:rsid w:val="307661F7"/>
    <w:rsid w:val="30AE364D"/>
    <w:rsid w:val="30C6DEAB"/>
    <w:rsid w:val="30CA3330"/>
    <w:rsid w:val="31B355A5"/>
    <w:rsid w:val="31E53442"/>
    <w:rsid w:val="31FA7DC6"/>
    <w:rsid w:val="3483A05D"/>
    <w:rsid w:val="34DB40C2"/>
    <w:rsid w:val="35FAD117"/>
    <w:rsid w:val="36521EB1"/>
    <w:rsid w:val="3772EDC8"/>
    <w:rsid w:val="37BD0303"/>
    <w:rsid w:val="380A451A"/>
    <w:rsid w:val="382F51A4"/>
    <w:rsid w:val="38B9B9F2"/>
    <w:rsid w:val="397CBB32"/>
    <w:rsid w:val="3993DA15"/>
    <w:rsid w:val="3B8D3E87"/>
    <w:rsid w:val="3BC5AC26"/>
    <w:rsid w:val="3BE5E272"/>
    <w:rsid w:val="3BEF5880"/>
    <w:rsid w:val="3C0061F3"/>
    <w:rsid w:val="3C4705B5"/>
    <w:rsid w:val="3C4E5B9A"/>
    <w:rsid w:val="3CC7B595"/>
    <w:rsid w:val="3CC88DE0"/>
    <w:rsid w:val="3CE1D74E"/>
    <w:rsid w:val="3E708725"/>
    <w:rsid w:val="3E796D2A"/>
    <w:rsid w:val="3E8060D4"/>
    <w:rsid w:val="3F1B8524"/>
    <w:rsid w:val="3F2B166B"/>
    <w:rsid w:val="3F4FFE47"/>
    <w:rsid w:val="3F9ECC73"/>
    <w:rsid w:val="3FCF9178"/>
    <w:rsid w:val="4011A955"/>
    <w:rsid w:val="41B05605"/>
    <w:rsid w:val="428713B6"/>
    <w:rsid w:val="436DC5AE"/>
    <w:rsid w:val="445E482D"/>
    <w:rsid w:val="459655C0"/>
    <w:rsid w:val="4602CFC3"/>
    <w:rsid w:val="4614BD62"/>
    <w:rsid w:val="46B10959"/>
    <w:rsid w:val="46CFED51"/>
    <w:rsid w:val="46DF3674"/>
    <w:rsid w:val="47689AD4"/>
    <w:rsid w:val="47E83349"/>
    <w:rsid w:val="487C7604"/>
    <w:rsid w:val="489A0D0B"/>
    <w:rsid w:val="48D60D49"/>
    <w:rsid w:val="4914C107"/>
    <w:rsid w:val="493CC139"/>
    <w:rsid w:val="495D602E"/>
    <w:rsid w:val="49A94AFC"/>
    <w:rsid w:val="4BBDC1D4"/>
    <w:rsid w:val="4BC6563D"/>
    <w:rsid w:val="4C0F55CC"/>
    <w:rsid w:val="4CEABAC7"/>
    <w:rsid w:val="4DA506D8"/>
    <w:rsid w:val="4DD55916"/>
    <w:rsid w:val="4E097DB2"/>
    <w:rsid w:val="4EBAC43C"/>
    <w:rsid w:val="4F7DA4F7"/>
    <w:rsid w:val="506C35AD"/>
    <w:rsid w:val="51901B41"/>
    <w:rsid w:val="51D85A0B"/>
    <w:rsid w:val="521A5D08"/>
    <w:rsid w:val="5273C67B"/>
    <w:rsid w:val="52C9EB19"/>
    <w:rsid w:val="53F52252"/>
    <w:rsid w:val="545C035C"/>
    <w:rsid w:val="549D6B7B"/>
    <w:rsid w:val="54C8B896"/>
    <w:rsid w:val="54F40B17"/>
    <w:rsid w:val="552601DA"/>
    <w:rsid w:val="5844B409"/>
    <w:rsid w:val="584E1168"/>
    <w:rsid w:val="58D3BE0E"/>
    <w:rsid w:val="58F3FFBF"/>
    <w:rsid w:val="59641439"/>
    <w:rsid w:val="596B1C18"/>
    <w:rsid w:val="5993484B"/>
    <w:rsid w:val="59BD30E5"/>
    <w:rsid w:val="5A0A464E"/>
    <w:rsid w:val="5A673890"/>
    <w:rsid w:val="5B1F62D1"/>
    <w:rsid w:val="5BD10AA4"/>
    <w:rsid w:val="5C5AF01E"/>
    <w:rsid w:val="5D0C7D56"/>
    <w:rsid w:val="5EC66380"/>
    <w:rsid w:val="5FABB61C"/>
    <w:rsid w:val="6005A280"/>
    <w:rsid w:val="602B6E69"/>
    <w:rsid w:val="60A95799"/>
    <w:rsid w:val="61822166"/>
    <w:rsid w:val="61DBB888"/>
    <w:rsid w:val="623C1B26"/>
    <w:rsid w:val="62B4ED4D"/>
    <w:rsid w:val="636C5A28"/>
    <w:rsid w:val="655147DB"/>
    <w:rsid w:val="657961C9"/>
    <w:rsid w:val="658D4B8C"/>
    <w:rsid w:val="65C452D0"/>
    <w:rsid w:val="65D6C09C"/>
    <w:rsid w:val="65D72C23"/>
    <w:rsid w:val="6650AAC4"/>
    <w:rsid w:val="672F068A"/>
    <w:rsid w:val="674949AB"/>
    <w:rsid w:val="694058D9"/>
    <w:rsid w:val="6A48F868"/>
    <w:rsid w:val="6BD4112A"/>
    <w:rsid w:val="6C45F4B1"/>
    <w:rsid w:val="6CDCDB0B"/>
    <w:rsid w:val="6D728B63"/>
    <w:rsid w:val="6DA16E7F"/>
    <w:rsid w:val="6DC78B6F"/>
    <w:rsid w:val="6DE73BD1"/>
    <w:rsid w:val="6E1CB30F"/>
    <w:rsid w:val="6E3FC5F3"/>
    <w:rsid w:val="6EBD4710"/>
    <w:rsid w:val="6EF1BC87"/>
    <w:rsid w:val="6F616645"/>
    <w:rsid w:val="6F6A568F"/>
    <w:rsid w:val="70AD38BA"/>
    <w:rsid w:val="712B92A4"/>
    <w:rsid w:val="71D177AD"/>
    <w:rsid w:val="72B2719E"/>
    <w:rsid w:val="73F8A73C"/>
    <w:rsid w:val="74A3D4CF"/>
    <w:rsid w:val="75A697C6"/>
    <w:rsid w:val="75F3FB01"/>
    <w:rsid w:val="75F56D35"/>
    <w:rsid w:val="75F9DBFE"/>
    <w:rsid w:val="76204407"/>
    <w:rsid w:val="767C95CF"/>
    <w:rsid w:val="76B286D2"/>
    <w:rsid w:val="770B7265"/>
    <w:rsid w:val="7711393A"/>
    <w:rsid w:val="775469AD"/>
    <w:rsid w:val="77BEF0CF"/>
    <w:rsid w:val="789DDF37"/>
    <w:rsid w:val="78EBCAEE"/>
    <w:rsid w:val="79C53898"/>
    <w:rsid w:val="79CB06D7"/>
    <w:rsid w:val="7A40DDCA"/>
    <w:rsid w:val="7A8A4BE2"/>
    <w:rsid w:val="7AAF1A99"/>
    <w:rsid w:val="7C73091B"/>
    <w:rsid w:val="7D05D0DD"/>
    <w:rsid w:val="7D5A219B"/>
    <w:rsid w:val="7E326660"/>
    <w:rsid w:val="7E8713E1"/>
    <w:rsid w:val="7E8FB6D1"/>
    <w:rsid w:val="7F620E3A"/>
    <w:rsid w:val="7FD97F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16524"/>
  <w15:chartTrackingRefBased/>
  <w15:docId w15:val="{36F40A63-F6B6-4EEF-925E-7024FB05A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2643B3"/>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Ttulo2">
    <w:name w:val="heading 2"/>
    <w:basedOn w:val="Normal"/>
    <w:next w:val="Normal"/>
    <w:link w:val="Ttulo2Car"/>
    <w:uiPriority w:val="9"/>
    <w:unhideWhenUsed/>
    <w:qFormat/>
    <w:rsid w:val="002633C7"/>
    <w:pPr>
      <w:keepNext/>
      <w:keepLines/>
      <w:spacing w:before="40" w:after="0"/>
      <w:outlineLvl w:val="1"/>
    </w:pPr>
    <w:rPr>
      <w:rFonts w:asciiTheme="majorHAnsi" w:eastAsiaTheme="majorEastAsia" w:hAnsiTheme="majorHAnsi" w:cstheme="majorBidi"/>
      <w:color w:val="0F476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633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633C7"/>
  </w:style>
  <w:style w:type="paragraph" w:styleId="Piedepgina">
    <w:name w:val="footer"/>
    <w:basedOn w:val="Normal"/>
    <w:link w:val="PiedepginaCar"/>
    <w:uiPriority w:val="99"/>
    <w:unhideWhenUsed/>
    <w:rsid w:val="002633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633C7"/>
  </w:style>
  <w:style w:type="character" w:customStyle="1" w:styleId="Ttulo2Car">
    <w:name w:val="Título 2 Car"/>
    <w:basedOn w:val="Fuentedeprrafopredeter"/>
    <w:link w:val="Ttulo2"/>
    <w:uiPriority w:val="9"/>
    <w:rsid w:val="002633C7"/>
    <w:rPr>
      <w:rFonts w:asciiTheme="majorHAnsi" w:eastAsiaTheme="majorEastAsia" w:hAnsiTheme="majorHAnsi" w:cstheme="majorBidi"/>
      <w:color w:val="0F4761" w:themeColor="accent1" w:themeShade="BF"/>
      <w:sz w:val="26"/>
      <w:szCs w:val="26"/>
    </w:rPr>
  </w:style>
  <w:style w:type="character" w:customStyle="1" w:styleId="Ttulo1Car">
    <w:name w:val="Título 1 Car"/>
    <w:basedOn w:val="Fuentedeprrafopredeter"/>
    <w:link w:val="Ttulo1"/>
    <w:uiPriority w:val="9"/>
    <w:rsid w:val="002643B3"/>
    <w:rPr>
      <w:rFonts w:asciiTheme="majorHAnsi" w:eastAsiaTheme="majorEastAsia" w:hAnsiTheme="majorHAnsi" w:cstheme="majorBidi"/>
      <w:color w:val="0F4761" w:themeColor="accent1" w:themeShade="BF"/>
      <w:sz w:val="32"/>
      <w:szCs w:val="32"/>
    </w:rPr>
  </w:style>
  <w:style w:type="paragraph" w:styleId="Prrafodelista">
    <w:name w:val="List Paragraph"/>
    <w:basedOn w:val="Normal"/>
    <w:uiPriority w:val="34"/>
    <w:qFormat/>
    <w:rsid w:val="05055480"/>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443</Words>
  <Characters>2530</Characters>
  <Application>Microsoft Office Word</Application>
  <DocSecurity>0</DocSecurity>
  <Lines>21</Lines>
  <Paragraphs>5</Paragraphs>
  <ScaleCrop>false</ScaleCrop>
  <Company/>
  <LinksUpToDate>false</LinksUpToDate>
  <CharactersWithSpaces>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Juana Vanrell Barroso</dc:creator>
  <cp:keywords/>
  <dc:description/>
  <cp:lastModifiedBy>Jesus Joaquin Ardaiz Elizalde</cp:lastModifiedBy>
  <cp:revision>11</cp:revision>
  <dcterms:created xsi:type="dcterms:W3CDTF">2026-04-22T12:45:00Z</dcterms:created>
  <dcterms:modified xsi:type="dcterms:W3CDTF">2026-04-23T11:24:00Z</dcterms:modified>
</cp:coreProperties>
</file>