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94C5C" w:rsidR="00DA6912" w:rsidRDefault="00DA6912" w14:paraId="0944469A" w14:textId="029329EB"/>
    <w:p w:rsidR="00DA6912" w:rsidRDefault="00C51DE7" w14:paraId="1B553486" w14:textId="77777777">
      <w:pPr>
        <w:rPr>
          <w:b/>
        </w:rPr>
      </w:pPr>
      <w:r>
        <w:rPr>
          <w:b/>
          <w:color w:val="000000"/>
        </w:rPr>
        <w:t>Resolució del secretari autonòmic de Desenvolupament Educatiu de la Conselleria d’Educació i Universitats per la qual s’aprova la convocatòria per participar en el Programa per al finançament de llibres de text i material didàctic per al curs 2026 - 2027 en centres docents sostinguts amb fons públics que imparteixen estudis d’educació primària i d’educació secundària obligatòria dependents de la Conselleria d’Educació i Universitats</w:t>
      </w:r>
    </w:p>
    <w:p w:rsidR="00DA6912" w:rsidRDefault="00DA6912" w14:paraId="2ECCC376" w14:textId="77777777">
      <w:pPr>
        <w:rPr>
          <w:b/>
          <w:color w:val="000000"/>
        </w:rPr>
      </w:pPr>
    </w:p>
    <w:p w:rsidR="00DA6912" w:rsidRDefault="00C51DE7" w14:paraId="007343FD" w14:textId="77777777">
      <w:pPr>
        <w:rPr>
          <w:b/>
          <w:color w:val="000000"/>
        </w:rPr>
      </w:pPr>
      <w:r>
        <w:rPr>
          <w:b/>
          <w:color w:val="000000"/>
        </w:rPr>
        <w:t xml:space="preserve">Fets </w:t>
      </w:r>
    </w:p>
    <w:p w:rsidR="00DA6912" w:rsidRDefault="00DA6912" w14:paraId="6103E446" w14:textId="77777777">
      <w:pPr>
        <w:rPr>
          <w:b/>
          <w:color w:val="0000FF"/>
        </w:rPr>
      </w:pPr>
    </w:p>
    <w:p w:rsidRPr="001D67AE" w:rsidR="00DA6912" w:rsidP="001D67AE" w:rsidRDefault="00C51DE7" w14:paraId="55C2601D" w14:textId="390AF978">
      <w:pPr>
        <w:numPr>
          <w:ilvl w:val="0"/>
          <w:numId w:val="5"/>
        </w:numPr>
        <w:tabs>
          <w:tab w:val="left" w:pos="400"/>
        </w:tabs>
        <w:ind w:left="397" w:hanging="397"/>
        <w:rPr>
          <w:color w:val="000000"/>
        </w:rPr>
      </w:pPr>
      <w:r>
        <w:rPr>
          <w:color w:val="000000"/>
          <w:shd w:val="clear" w:color="auto" w:fill="FFFFFF"/>
        </w:rPr>
        <w:t>La Llei orgànica 2/2006, de 3 de maig, d'educació (LOE)</w:t>
      </w:r>
      <w:r>
        <w:rPr>
          <w:color w:val="000000"/>
        </w:rPr>
        <w:t>, destaca en el títol preliminar el principi fonamental de la qualitat de l'educació per a tot l'alumnat, en condicions d'equitat i amb garantia d'igualtat d'oportunitats. Per altra banda, en l'article 3 estableix que l'ensenyament bàsic el constitueixen l'educació primària i l'educació secundària obligatòria i, en l'article 4, que l'ensenyament bàsic ha de ser obligatori i gratuït.</w:t>
      </w:r>
      <w:r w:rsidR="001D67AE">
        <w:rPr>
          <w:color w:val="000000"/>
        </w:rPr>
        <w:br/>
      </w:r>
      <w:r w:rsidR="001D67AE">
        <w:rPr>
          <w:color w:val="000000"/>
        </w:rPr>
        <w:br/>
      </w:r>
      <w:r w:rsidRPr="001D67AE">
        <w:rPr>
          <w:color w:val="000000"/>
        </w:rPr>
        <w:t xml:space="preserve">En l'article 9 afegeix que l'Estat </w:t>
      </w:r>
      <w:r>
        <w:t xml:space="preserve">ha de promoure programes de cooperació territorial amb la finalitat d'assolir els objectius educatius de caràcter general referits a l'alumnat, professorat i centres, reforçar les competències dels estudiants, afavorir el coneixement i l'estima per part de l'alumnat de la riquesa cultural i lingüística de les diferents comunitats autònomes, així com contribuir a la solidaritat interterritorial i a l'equilibri territorial en la compensació de desigualtats. </w:t>
      </w:r>
      <w:r w:rsidR="001D67AE">
        <w:rPr>
          <w:color w:val="000000"/>
        </w:rPr>
        <w:br/>
      </w:r>
      <w:r w:rsidR="001D67AE">
        <w:rPr>
          <w:color w:val="000000"/>
        </w:rPr>
        <w:br/>
      </w:r>
      <w:r>
        <w:t>Segons l'article 80</w:t>
      </w:r>
      <w:r w:rsidR="001D67AE">
        <w:t>,</w:t>
      </w:r>
      <w:r>
        <w:t xml:space="preserve"> les administracions públiques desenvoluparan accions dirigides cap a les persones, grups, entorns socials i àmbits territorials que es trobin en situació de vulnerabilitat socioeducativa i cultural amb l'objectiu d'eliminar les barreres que limiten el seu accés, presència, participació o aprenentatge, assegurant amb això els ajustaments raonables en funció de les necessitats individuals i prestant el suport necessari per fomentar el seu màxim desenvolupament educatiu i social, de forma que puguin accedir a una educació inclusiva, en igualtat de condicions amb els altres</w:t>
      </w:r>
      <w:r w:rsidR="001D67AE">
        <w:t>.</w:t>
      </w:r>
      <w:r w:rsidR="001D67AE">
        <w:br/>
      </w:r>
      <w:r w:rsidR="001D67AE">
        <w:br/>
      </w:r>
      <w:r w:rsidR="001D67AE">
        <w:t xml:space="preserve">A més, </w:t>
      </w:r>
      <w:r>
        <w:t xml:space="preserve">l’article 88.2 es declara que les administracions educatives han de dotar els centres docents dels recursos necessaris per fer possible la gratuïtat dels ensenyaments de caràcter bàsic. </w:t>
      </w:r>
      <w:r w:rsidR="000C2601">
        <w:br/>
      </w:r>
      <w:r w:rsidR="001D67AE">
        <w:rPr>
          <w:color w:val="000000"/>
        </w:rPr>
        <w:br/>
      </w:r>
      <w:r>
        <w:t xml:space="preserve">L'article 122.2 estableix que les administracions educatives poden assignar </w:t>
      </w:r>
      <w:r>
        <w:t xml:space="preserve">majors dotacions de recursos a determinats centres públics o privats concertats, per raó dels projectes que així ho requereixin o tenint en compte les condicions de necessitat especial de la població que escolaritzen. </w:t>
      </w:r>
    </w:p>
    <w:p w:rsidR="00DA6912" w:rsidRDefault="00DA6912" w14:paraId="1CEE1AB2" w14:textId="77777777">
      <w:pPr>
        <w:tabs>
          <w:tab w:val="left" w:pos="508"/>
        </w:tabs>
        <w:ind w:left="397" w:hanging="340"/>
        <w:rPr>
          <w:color w:val="000000"/>
        </w:rPr>
      </w:pPr>
    </w:p>
    <w:p w:rsidR="00DA6912" w:rsidRDefault="00C51DE7" w14:paraId="7582D030" w14:textId="77777777">
      <w:pPr>
        <w:numPr>
          <w:ilvl w:val="0"/>
          <w:numId w:val="5"/>
        </w:numPr>
        <w:tabs>
          <w:tab w:val="left" w:pos="14"/>
          <w:tab w:val="left" w:pos="40"/>
          <w:tab w:val="left" w:pos="392"/>
        </w:tabs>
        <w:ind w:left="397" w:hanging="397"/>
        <w:rPr>
          <w:color w:val="000000"/>
        </w:rPr>
      </w:pPr>
      <w:r>
        <w:rPr>
          <w:color w:val="000000"/>
        </w:rPr>
        <w:t>Les polítiques de compensació han de reforçar l'acció del sistema educatiu de manera que s'evitin desigualtats derivades de factors socials, econòmics, culturals, geogràfics, ètnics o d'una altra índole. Correspon a l'Estat i a les comunitats autònomes en els seus àmbits de competència respectius fixar els objectius prioritaris a fi d'assolir una educació de més equitat.</w:t>
      </w:r>
    </w:p>
    <w:p w:rsidR="00DA6912" w:rsidRDefault="00DA6912" w14:paraId="3679C41D" w14:textId="77777777">
      <w:pPr>
        <w:tabs>
          <w:tab w:val="left" w:pos="14"/>
          <w:tab w:val="left" w:pos="40"/>
          <w:tab w:val="left" w:pos="392"/>
        </w:tabs>
        <w:ind w:left="720"/>
        <w:rPr>
          <w:color w:val="000000"/>
        </w:rPr>
      </w:pPr>
    </w:p>
    <w:p w:rsidRPr="001D67AE" w:rsidR="00DA6912" w:rsidP="001D67AE" w:rsidRDefault="00C51DE7" w14:paraId="34F5A50F" w14:textId="6E7EF8D8">
      <w:pPr>
        <w:numPr>
          <w:ilvl w:val="0"/>
          <w:numId w:val="5"/>
        </w:numPr>
        <w:tabs>
          <w:tab w:val="left" w:pos="-27"/>
          <w:tab w:val="left" w:pos="40"/>
          <w:tab w:val="left" w:pos="392"/>
        </w:tabs>
        <w:ind w:left="397" w:hanging="397"/>
        <w:rPr>
          <w:color w:val="000000"/>
        </w:rPr>
      </w:pPr>
      <w:r>
        <w:rPr>
          <w:color w:val="000000"/>
        </w:rPr>
        <w:t>El Decret 41/2025, d’1 d’agost, pel qual s’estableixen l’ordenació i el currículum de l’educació primària de les Illes Balears, a l’article 31</w:t>
      </w:r>
      <w:r w:rsidR="007C0D77">
        <w:rPr>
          <w:color w:val="000000"/>
        </w:rPr>
        <w:t>.4</w:t>
      </w:r>
      <w:r>
        <w:rPr>
          <w:color w:val="000000"/>
        </w:rPr>
        <w:t>, i el Decret 42/2025, d’1 d’agost, pel qual s’estableixen l’ordenació i el currículum de l’educació secundària obligatòria a les Illes Balears, a l’article 39.4, estableixen que «Els centres poden adoptar en l'exercici de la seva autonomia les experimentacions, innovacions pedagògiques, programes educatius, plans de treball, formes d'organització, normes de convivència i ampliacions del calendari escolar o de l'horari lectiu d'àrees o àmbits».</w:t>
      </w:r>
      <w:r w:rsidR="001D67AE">
        <w:rPr>
          <w:color w:val="000000"/>
        </w:rPr>
        <w:br/>
      </w:r>
      <w:r w:rsidR="001D67AE">
        <w:rPr>
          <w:color w:val="000000"/>
        </w:rPr>
        <w:br/>
      </w:r>
      <w:r w:rsidRPr="001D67AE">
        <w:rPr>
          <w:color w:val="000000"/>
        </w:rPr>
        <w:t xml:space="preserve">En aquest sentit, la Conselleria d'Educació i Universitats </w:t>
      </w:r>
      <w:r w:rsidR="001D67AE">
        <w:rPr>
          <w:color w:val="000000"/>
        </w:rPr>
        <w:t>posa en marxa</w:t>
      </w:r>
      <w:r w:rsidRPr="001D67AE">
        <w:rPr>
          <w:color w:val="000000"/>
        </w:rPr>
        <w:t xml:space="preserve"> el Programa per al finançament de llibres de text i material didàctic per donar suport als centres educatius sostinguts amb fons públics que imparteixen educació primària i educació secundària obligatòria i que desenvolupen actuacions per posar en marxa projectes innovadors amb l'objectiu d'assolir l'èxit escolar.</w:t>
      </w:r>
      <w:r w:rsidR="001D67AE">
        <w:rPr>
          <w:color w:val="000000"/>
        </w:rPr>
        <w:br/>
      </w:r>
      <w:r w:rsidR="001D67AE">
        <w:rPr>
          <w:color w:val="000000"/>
        </w:rPr>
        <w:br/>
      </w:r>
      <w:r w:rsidRPr="001D67AE">
        <w:rPr>
          <w:color w:val="000000"/>
        </w:rPr>
        <w:t>Aquest Programa té entre les seves finalitats la reutilització de llibres de text i/o material didàctic, en qualsevol format, i la implicació de l'alumnat en l'ús dels recursos.</w:t>
      </w:r>
      <w:r w:rsidR="001D67AE">
        <w:rPr>
          <w:color w:val="000000"/>
        </w:rPr>
        <w:br/>
      </w:r>
      <w:r w:rsidR="001D67AE">
        <w:rPr>
          <w:color w:val="000000"/>
        </w:rPr>
        <w:br/>
      </w:r>
      <w:r w:rsidRPr="001D67AE">
        <w:rPr>
          <w:color w:val="000000"/>
        </w:rPr>
        <w:t xml:space="preserve">D’acord amb l'article 114 de </w:t>
      </w:r>
      <w:r w:rsidRPr="001D67AE">
        <w:rPr>
          <w:color w:val="000000"/>
          <w:shd w:val="clear" w:color="auto" w:fill="FFFFFF"/>
        </w:rPr>
        <w:t>la Llei 1/2022, de 8 de març</w:t>
      </w:r>
      <w:r w:rsidRPr="001D67AE">
        <w:rPr>
          <w:color w:val="000000"/>
        </w:rPr>
        <w:t>, d'educació de les Illes Balears, els centres educatius públics disposen d'autonomia pedagògica, de gestió del personal del centre, dels recursos materials i econòmics i d'organització, com a instrument per donar resposta a les necessitats i a la diversitat de l'alumnat, i per contribuir a garantir l'equitat i la igualtat d'oportunitats i la qualitat de l'educació en els termes recollits en l'esmentada llei i les normes que la desenvolupin.</w:t>
      </w:r>
    </w:p>
    <w:p w:rsidR="00DA6912" w:rsidRDefault="00DA6912" w14:paraId="4ECA11B5" w14:textId="77777777">
      <w:pPr>
        <w:tabs>
          <w:tab w:val="left" w:pos="392"/>
        </w:tabs>
        <w:ind w:left="720"/>
        <w:rPr>
          <w:color w:val="000000"/>
        </w:rPr>
      </w:pPr>
    </w:p>
    <w:p w:rsidRPr="0089690A" w:rsidR="00DA6912" w:rsidP="0089690A" w:rsidRDefault="00C51DE7" w14:paraId="39161DC1" w14:textId="2D4BC006">
      <w:pPr>
        <w:numPr>
          <w:ilvl w:val="0"/>
          <w:numId w:val="5"/>
        </w:numPr>
        <w:tabs>
          <w:tab w:val="left" w:pos="-27"/>
          <w:tab w:val="left" w:pos="40"/>
          <w:tab w:val="left" w:pos="392"/>
        </w:tabs>
        <w:ind w:left="397" w:hanging="397"/>
        <w:rPr>
          <w:color w:val="000000"/>
        </w:rPr>
      </w:pPr>
      <w:r w:rsidRPr="00034F15">
        <w:rPr>
          <w:color w:val="000000"/>
        </w:rPr>
        <w:t xml:space="preserve">En </w:t>
      </w:r>
      <w:r w:rsidRPr="0089690A">
        <w:rPr>
          <w:color w:val="000000"/>
        </w:rPr>
        <w:t>l'Acord de 12 de juny de 2025 de la Conferència Sectorial d'Educació</w:t>
      </w:r>
      <w:r w:rsidR="00951EDE">
        <w:rPr>
          <w:color w:val="000000"/>
        </w:rPr>
        <w:t xml:space="preserve">, publicat mitjançant Resolució </w:t>
      </w:r>
      <w:r w:rsidRPr="00034F15" w:rsidR="00951EDE">
        <w:rPr>
          <w:color w:val="000000"/>
        </w:rPr>
        <w:t>de la Secretaria d'Estat d'Educació</w:t>
      </w:r>
      <w:r w:rsidR="00951EDE">
        <w:rPr>
          <w:color w:val="000000"/>
        </w:rPr>
        <w:t xml:space="preserve"> de 18 de juny de 2025, </w:t>
      </w:r>
      <w:r w:rsidRPr="0089690A">
        <w:rPr>
          <w:color w:val="000000"/>
        </w:rPr>
        <w:t xml:space="preserve">s'aprova la proposta de distribució territorial i els criteris de repartiment dels crèdits gestionats per comunitats autònomes destinats al Programa de cooperació territorial de finançament de llibres de text i materials didàctics a l'exercici pressupostari 2025, per un import de 58.559.610,00 euros. </w:t>
      </w:r>
    </w:p>
    <w:p w:rsidRPr="00034F15" w:rsidR="00DA6912" w:rsidRDefault="00DA6912" w14:paraId="20803627" w14:textId="77777777">
      <w:pPr>
        <w:tabs>
          <w:tab w:val="left" w:pos="392"/>
        </w:tabs>
        <w:ind w:left="720"/>
        <w:rPr>
          <w:color w:val="000000"/>
        </w:rPr>
      </w:pPr>
    </w:p>
    <w:p w:rsidRPr="00970C4D" w:rsidR="000C2601" w:rsidP="064F07BB" w:rsidRDefault="00C51DE7" w14:paraId="2EA1F273" w14:textId="55DBAD74">
      <w:pPr>
        <w:numPr>
          <w:ilvl w:val="0"/>
          <w:numId w:val="5"/>
        </w:numPr>
        <w:tabs>
          <w:tab w:val="left" w:leader="none" w:pos="40"/>
          <w:tab w:val="left" w:leader="none" w:pos="392"/>
        </w:tabs>
        <w:ind w:left="397" w:hanging="397"/>
        <w:rPr>
          <w:color w:val="000000"/>
        </w:rPr>
      </w:pPr>
      <w:r w:rsidRPr="00034F15" w:rsidR="00C51DE7">
        <w:rPr>
          <w:color w:val="000000"/>
        </w:rPr>
        <w:t xml:space="preserve">A </w:t>
      </w:r>
      <w:r w:rsidR="00951EDE">
        <w:rPr>
          <w:color w:val="000000"/>
        </w:rPr>
        <w:t>l’esmentada Resolució</w:t>
      </w:r>
      <w:r w:rsidRPr="00034F15" w:rsidR="00C51DE7">
        <w:rPr>
          <w:color w:val="000000"/>
        </w:rPr>
        <w:t>, es concedeix un import de</w:t>
      </w:r>
      <w:r w:rsidRPr="00034F15" w:rsidR="001D67AE">
        <w:rPr>
          <w:color w:val="000000"/>
        </w:rPr>
        <w:t xml:space="preserve"> </w:t>
      </w:r>
      <w:r w:rsidRPr="00034F15" w:rsidR="00C51DE7">
        <w:rPr>
          <w:color w:val="000000"/>
        </w:rPr>
        <w:t>1.078.827,00 euros a la Comunitat Autònoma de les Illes Balears, consignat en l'aplicació pressupostària 18.04.323M.454 dels pressuposts generals de l'estat per a l'any 2023, prorrogats pel 2026, per al finançament del Programa de llibres de text i materials didàctics.</w:t>
      </w:r>
      <w:r w:rsidR="00C51DE7">
        <w:rPr>
          <w:color w:val="000000"/>
          <w:shd w:val="clear" w:color="auto" w:fill="81D41A"/>
        </w:rPr>
        <w:t xml:space="preserve"> </w:t>
      </w:r>
      <w:r w:rsidR="001D67AE">
        <w:rPr>
          <w:color w:val="000000"/>
        </w:rPr>
        <w:br/>
      </w:r>
      <w:r w:rsidR="001D67AE">
        <w:rPr>
          <w:color w:val="000000"/>
        </w:rPr>
        <w:br/>
      </w:r>
      <w:r w:rsidRPr="001D67AE" w:rsidR="00C51DE7">
        <w:rPr>
          <w:color w:val="000000"/>
        </w:rPr>
        <w:t>D'acord amb aquesta Resolució, el Programa té per objecte l'establiment dels mecanismes de cooperació necessaris entre el Ministeri d'Educació, Formació Professional i Esports i les Comunitats Autònomes per tal de col·laborar amb les famílies mitjançant ajuts per al finançament de llibres de text i materials didàctics tractant d'afavorir els principis d'equitat i igualtat d'oportunitats per compensar les situacions socioeconòmiques més desfavorables, a fi de contribuir que el sistema educatiu garanteixi l’equitat a l'educació i la igualtat de drets i oportunitats.</w:t>
      </w:r>
      <w:r w:rsidR="000C2601">
        <w:rPr>
          <w:color w:val="000000"/>
        </w:rPr>
        <w:br/>
      </w:r>
    </w:p>
    <w:p w:rsidRPr="000C2601" w:rsidR="00DA6912" w:rsidP="000C2601" w:rsidRDefault="000C2601" w14:paraId="6F683881" w14:textId="53A67281">
      <w:pPr>
        <w:numPr>
          <w:ilvl w:val="0"/>
          <w:numId w:val="5"/>
        </w:numPr>
        <w:tabs>
          <w:tab w:val="left" w:pos="-27"/>
          <w:tab w:val="left" w:pos="40"/>
          <w:tab w:val="left" w:pos="392"/>
        </w:tabs>
        <w:ind w:left="397" w:hanging="397"/>
        <w:rPr>
          <w:color w:val="000000"/>
          <w:lang w:val="es-ES"/>
        </w:rPr>
      </w:pPr>
      <w:r w:rsidRPr="00970C4D">
        <w:rPr>
          <w:color w:val="000000"/>
        </w:rPr>
        <w:t xml:space="preserve">Es va constatar la necessitat de reforçar la dotació pressupostària del Programa, mitjançant un finançament </w:t>
      </w:r>
      <w:r w:rsidRPr="00970C4D" w:rsidR="00970C4D">
        <w:rPr>
          <w:color w:val="000000"/>
        </w:rPr>
        <w:t>addicional</w:t>
      </w:r>
      <w:r w:rsidRPr="00970C4D">
        <w:rPr>
          <w:color w:val="000000"/>
        </w:rPr>
        <w:t xml:space="preserve"> procedent de la Conselleria d’Afers Socials per garantir la cobertura suficient de les necessitats detectades, així com per assegurar el compliment dels objectius d’interès general vinculats a la protecció de la infància i a la garantia de la igualtat real d’oportunitats en l’àmbit educatiu.</w:t>
      </w:r>
      <w:r>
        <w:rPr>
          <w:color w:val="000000"/>
          <w:lang w:val="es-ES"/>
        </w:rPr>
        <w:br/>
      </w:r>
    </w:p>
    <w:p w:rsidR="00DA6912" w:rsidRDefault="00C51DE7" w14:paraId="0C4C8ECC" w14:textId="1BA1BD03">
      <w:pPr>
        <w:numPr>
          <w:ilvl w:val="0"/>
          <w:numId w:val="5"/>
        </w:numPr>
        <w:tabs>
          <w:tab w:val="left" w:pos="40"/>
          <w:tab w:val="left" w:pos="392"/>
        </w:tabs>
        <w:ind w:left="397" w:hanging="397"/>
        <w:rPr>
          <w:color w:val="000000"/>
        </w:rPr>
      </w:pPr>
      <w:r>
        <w:rPr>
          <w:color w:val="000000"/>
        </w:rPr>
        <w:t xml:space="preserve">El Decret 10/2025, de 14 de juliol, de la presidenta de les Illes Balears, pel qual s’estableixen les competències i l’estructura orgànica bàsica de les conselleries de l’Administració de la Comunitat Autònoma de les Illes Balears, atribueix a la Secretaria Autonòmica de Desenvolupament Educatiu </w:t>
      </w:r>
      <w:r w:rsidR="001D67AE">
        <w:rPr>
          <w:color w:val="000000"/>
        </w:rPr>
        <w:t xml:space="preserve">de la Conselleria d’Educació i Universitats </w:t>
      </w:r>
      <w:r>
        <w:rPr>
          <w:color w:val="000000"/>
        </w:rPr>
        <w:t>la competència en materials didàctics i llibres de text (article 2.4).</w:t>
      </w:r>
    </w:p>
    <w:p w:rsidR="00DA6912" w:rsidRDefault="00DA6912" w14:paraId="700EEB2B" w14:textId="77777777">
      <w:pPr>
        <w:tabs>
          <w:tab w:val="left" w:pos="392"/>
        </w:tabs>
        <w:ind w:left="777"/>
        <w:rPr>
          <w:color w:val="000000"/>
        </w:rPr>
      </w:pPr>
    </w:p>
    <w:p w:rsidR="00DA6912" w:rsidRDefault="00C51DE7" w14:paraId="0760C045" w14:textId="77777777">
      <w:pPr>
        <w:numPr>
          <w:ilvl w:val="0"/>
          <w:numId w:val="5"/>
        </w:numPr>
        <w:tabs>
          <w:tab w:val="left" w:pos="40"/>
          <w:tab w:val="left" w:pos="392"/>
        </w:tabs>
        <w:ind w:left="397" w:hanging="397"/>
        <w:rPr>
          <w:color w:val="000000"/>
        </w:rPr>
      </w:pPr>
      <w:r>
        <w:rPr>
          <w:color w:val="000000"/>
        </w:rPr>
        <w:t>Segons els Objectius de Desenvolupament Sostenible de l'Agenda 2030 de les Nacions Unides, el Programa per al finançament de llibres de text i material didàctic pretén assolir-ne els següents:</w:t>
      </w:r>
    </w:p>
    <w:p w:rsidR="00DA6912" w:rsidRDefault="00DA6912" w14:paraId="25BCBD0F" w14:textId="77777777">
      <w:pPr>
        <w:tabs>
          <w:tab w:val="left" w:pos="40"/>
          <w:tab w:val="left" w:pos="392"/>
        </w:tabs>
        <w:ind w:left="777"/>
        <w:rPr>
          <w:color w:val="000000"/>
        </w:rPr>
      </w:pPr>
    </w:p>
    <w:p w:rsidR="00DA6912" w:rsidRDefault="00C51DE7" w14:paraId="54AD9F72" w14:textId="77777777">
      <w:pPr>
        <w:numPr>
          <w:ilvl w:val="1"/>
          <w:numId w:val="5"/>
        </w:numPr>
        <w:tabs>
          <w:tab w:val="left" w:pos="675"/>
          <w:tab w:val="left" w:pos="738"/>
        </w:tabs>
        <w:ind w:left="680" w:hanging="397"/>
        <w:rPr>
          <w:color w:val="000000"/>
        </w:rPr>
      </w:pPr>
      <w:r>
        <w:rPr>
          <w:color w:val="000000"/>
        </w:rPr>
        <w:t>Objectiu 4 «Educació de qualitat</w:t>
      </w:r>
      <w:r>
        <w:rPr>
          <w:i/>
          <w:iCs/>
          <w:color w:val="000000"/>
        </w:rPr>
        <w:t>»</w:t>
      </w:r>
      <w:r>
        <w:rPr>
          <w:color w:val="000000"/>
        </w:rPr>
        <w:t>: aconseguir la millora contínua del procés d'ensenyament-aprenentatge amb la finalitat de satisfer les necessitats i expectatives de l'alumnat i de tota la comunitat educativa, millorant contínuament la qualitat del servei que presten i els resultats educatius.</w:t>
      </w:r>
    </w:p>
    <w:p w:rsidR="00DA6912" w:rsidRDefault="00C51DE7" w14:paraId="23CABEB1" w14:textId="77777777">
      <w:pPr>
        <w:numPr>
          <w:ilvl w:val="1"/>
          <w:numId w:val="5"/>
        </w:numPr>
        <w:tabs>
          <w:tab w:val="left" w:pos="675"/>
          <w:tab w:val="left" w:pos="738"/>
        </w:tabs>
        <w:ind w:left="680" w:hanging="397"/>
        <w:rPr>
          <w:color w:val="000000"/>
        </w:rPr>
      </w:pPr>
      <w:r>
        <w:rPr>
          <w:color w:val="000000"/>
        </w:rPr>
        <w:t xml:space="preserve">Objectiu 5 </w:t>
      </w:r>
      <w:r>
        <w:rPr>
          <w:i/>
          <w:iCs/>
          <w:color w:val="000000"/>
        </w:rPr>
        <w:t>«</w:t>
      </w:r>
      <w:r>
        <w:rPr>
          <w:color w:val="000000"/>
        </w:rPr>
        <w:t xml:space="preserve">Igualtat de gènere i </w:t>
      </w:r>
      <w:proofErr w:type="spellStart"/>
      <w:r>
        <w:rPr>
          <w:color w:val="000000"/>
        </w:rPr>
        <w:t>empoderament</w:t>
      </w:r>
      <w:proofErr w:type="spellEnd"/>
      <w:r>
        <w:rPr>
          <w:color w:val="000000"/>
        </w:rPr>
        <w:t xml:space="preserve"> de totes les dones i nines</w:t>
      </w:r>
      <w:r>
        <w:rPr>
          <w:i/>
          <w:iCs/>
          <w:color w:val="000000"/>
        </w:rPr>
        <w:t>»</w:t>
      </w:r>
      <w:r>
        <w:rPr>
          <w:color w:val="000000"/>
        </w:rPr>
        <w:t>: assegurar la prosperitat i la igualtat entre les persones i la implicació amb accions educatives a favor dels valors de cooperació, respecte i solidaritat.</w:t>
      </w:r>
    </w:p>
    <w:p w:rsidR="00DA6912" w:rsidRDefault="00C51DE7" w14:paraId="340263D1" w14:textId="77777777">
      <w:pPr>
        <w:numPr>
          <w:ilvl w:val="1"/>
          <w:numId w:val="5"/>
        </w:numPr>
        <w:tabs>
          <w:tab w:val="left" w:pos="675"/>
          <w:tab w:val="left" w:pos="738"/>
        </w:tabs>
        <w:ind w:left="680" w:hanging="397"/>
        <w:rPr>
          <w:color w:val="000000"/>
        </w:rPr>
      </w:pPr>
      <w:r>
        <w:rPr>
          <w:color w:val="000000"/>
        </w:rPr>
        <w:t>Objectiu 12 «Producció i consum responsable</w:t>
      </w:r>
      <w:r>
        <w:rPr>
          <w:i/>
          <w:iCs/>
          <w:color w:val="000000"/>
        </w:rPr>
        <w:t>»</w:t>
      </w:r>
      <w:r>
        <w:rPr>
          <w:color w:val="000000"/>
        </w:rPr>
        <w:t>: aconseguir un desenvolupament sostenible i responsable, amb l'ús eficient dels recursos naturals i reduint la generació de residus per tal de protegir el planeta.</w:t>
      </w:r>
    </w:p>
    <w:p w:rsidR="00DA6912" w:rsidRDefault="00DA6912" w14:paraId="5ABC28C2" w14:textId="77777777">
      <w:pPr>
        <w:ind w:left="720"/>
        <w:rPr>
          <w:color w:val="000000"/>
        </w:rPr>
      </w:pPr>
    </w:p>
    <w:p w:rsidR="001D67AE" w:rsidRDefault="00C51DE7" w14:paraId="7F748086" w14:textId="5786EB28">
      <w:pPr>
        <w:tabs>
          <w:tab w:val="left" w:pos="392"/>
        </w:tabs>
        <w:ind w:left="720"/>
        <w:rPr>
          <w:color w:val="000000"/>
        </w:rPr>
      </w:pPr>
      <w:r>
        <w:rPr>
          <w:color w:val="000000"/>
        </w:rPr>
        <w:t xml:space="preserve">Així, el Programa té com a finalitat combinar l'educació en valors de caràcter social, solidari i </w:t>
      </w:r>
      <w:proofErr w:type="spellStart"/>
      <w:r>
        <w:rPr>
          <w:color w:val="000000"/>
        </w:rPr>
        <w:t>ecoambiental</w:t>
      </w:r>
      <w:proofErr w:type="spellEnd"/>
      <w:r>
        <w:rPr>
          <w:color w:val="000000"/>
        </w:rPr>
        <w:t xml:space="preserve"> amb un estalvi econòmic per a les famílies, en el benentès que per als centres educatius no ha de suposar cap benefici econòmic.</w:t>
      </w:r>
    </w:p>
    <w:p w:rsidR="00DA6912" w:rsidP="000C2601" w:rsidRDefault="00DA6912" w14:paraId="00083FDF" w14:textId="4DEC7CF4">
      <w:pPr>
        <w:rPr>
          <w:color w:val="000000"/>
        </w:rPr>
      </w:pPr>
    </w:p>
    <w:p w:rsidR="00DA6912" w:rsidRDefault="00DA6912" w14:paraId="3373A405" w14:textId="77777777">
      <w:pPr>
        <w:ind w:left="720"/>
        <w:rPr>
          <w:b/>
          <w:color w:val="000000"/>
        </w:rPr>
      </w:pPr>
    </w:p>
    <w:p w:rsidR="00DA6912" w:rsidP="001D67AE" w:rsidRDefault="00C51DE7" w14:paraId="766819B9" w14:textId="77777777">
      <w:r>
        <w:rPr>
          <w:b/>
          <w:color w:val="000000"/>
        </w:rPr>
        <w:t>Fonaments de dret</w:t>
      </w:r>
    </w:p>
    <w:p w:rsidR="00DA6912" w:rsidRDefault="00DA6912" w14:paraId="12AFBA1B" w14:textId="77777777">
      <w:pPr>
        <w:ind w:left="720"/>
        <w:rPr>
          <w:b/>
          <w:color w:val="000000"/>
        </w:rPr>
      </w:pPr>
    </w:p>
    <w:p w:rsidR="00DA6912" w:rsidRDefault="00C51DE7" w14:paraId="7A8366DC" w14:textId="77777777">
      <w:pPr>
        <w:numPr>
          <w:ilvl w:val="0"/>
          <w:numId w:val="20"/>
        </w:numPr>
        <w:tabs>
          <w:tab w:val="left" w:pos="400"/>
        </w:tabs>
        <w:ind w:left="397" w:hanging="397"/>
        <w:rPr>
          <w:color w:val="000000"/>
        </w:rPr>
      </w:pPr>
      <w:r>
        <w:rPr>
          <w:color w:val="000000"/>
        </w:rPr>
        <w:t>La Llei orgànica 2/2006, de 3 de maig, d'educació (BOE núm. 106, de 4 de maig).</w:t>
      </w:r>
    </w:p>
    <w:p w:rsidR="00DA6912" w:rsidRDefault="00DA6912" w14:paraId="1E0E09F3" w14:textId="77777777">
      <w:pPr>
        <w:tabs>
          <w:tab w:val="left" w:pos="400"/>
        </w:tabs>
        <w:ind w:left="720"/>
        <w:rPr>
          <w:color w:val="000000"/>
        </w:rPr>
      </w:pPr>
    </w:p>
    <w:p w:rsidR="00DA6912" w:rsidRDefault="00C51DE7" w14:paraId="1BA064DB" w14:textId="77777777">
      <w:pPr>
        <w:numPr>
          <w:ilvl w:val="0"/>
          <w:numId w:val="5"/>
        </w:numPr>
        <w:tabs>
          <w:tab w:val="left" w:pos="400"/>
        </w:tabs>
        <w:ind w:left="397" w:hanging="397"/>
        <w:rPr>
          <w:color w:val="000000"/>
        </w:rPr>
      </w:pPr>
      <w:r>
        <w:rPr>
          <w:color w:val="000000"/>
        </w:rPr>
        <w:t>La Llei orgànica 3/2020, de 29 de desembre, per la qual es modifica la Llei orgànica 2/2006, de 3 de maig (BOE núm. 340, de 30 de desembre).</w:t>
      </w:r>
    </w:p>
    <w:p w:rsidR="00DA6912" w:rsidRDefault="00DA6912" w14:paraId="7349D429" w14:textId="77777777">
      <w:pPr>
        <w:tabs>
          <w:tab w:val="left" w:pos="400"/>
        </w:tabs>
        <w:ind w:left="720"/>
        <w:rPr>
          <w:color w:val="000000"/>
        </w:rPr>
      </w:pPr>
    </w:p>
    <w:p w:rsidR="00DA6912" w:rsidRDefault="00C51DE7" w14:paraId="725D2858" w14:textId="77777777">
      <w:pPr>
        <w:numPr>
          <w:ilvl w:val="0"/>
          <w:numId w:val="5"/>
        </w:numPr>
        <w:tabs>
          <w:tab w:val="left" w:pos="400"/>
        </w:tabs>
        <w:ind w:left="397" w:hanging="397"/>
        <w:rPr>
          <w:color w:val="000000"/>
        </w:rPr>
      </w:pPr>
      <w:r>
        <w:rPr>
          <w:color w:val="000000"/>
        </w:rPr>
        <w:t>La Llei 1/2022, de 8 de març, d’educació de les Illes Balears (BOIB núm.38, de 17 de març).</w:t>
      </w:r>
    </w:p>
    <w:p w:rsidR="00DA6912" w:rsidRDefault="00DA6912" w14:paraId="7AE1B71E" w14:textId="77777777">
      <w:pPr>
        <w:tabs>
          <w:tab w:val="left" w:pos="400"/>
        </w:tabs>
        <w:ind w:left="720"/>
        <w:rPr>
          <w:color w:val="000000"/>
        </w:rPr>
      </w:pPr>
    </w:p>
    <w:p w:rsidR="001D67AE" w:rsidP="001D67AE" w:rsidRDefault="001D67AE" w14:paraId="5978F969" w14:textId="110510D5">
      <w:pPr>
        <w:numPr>
          <w:ilvl w:val="0"/>
          <w:numId w:val="5"/>
        </w:numPr>
        <w:tabs>
          <w:tab w:val="left" w:pos="390"/>
        </w:tabs>
        <w:ind w:left="397" w:hanging="397"/>
        <w:rPr>
          <w:color w:val="000000"/>
        </w:rPr>
      </w:pPr>
      <w:r>
        <w:rPr>
          <w:color w:val="000000"/>
        </w:rPr>
        <w:t xml:space="preserve">La </w:t>
      </w:r>
      <w:r w:rsidRPr="001D67AE">
        <w:rPr>
          <w:color w:val="000000"/>
        </w:rPr>
        <w:t>Resolució de 18 de juny de 2025, de la Secretaria d'Estat d'Educació, per la qual es publica l'Acord de la Conferència Sectorial d'Educació de 12 de juny de 2025, pel qual s'aprova la proposta de distribució territorial i els criteris de repartiment dels crèdits gestionats per comunitats autònomes destinats al Programa de cooperació territorial d'Educació Inclusiva, en l'exercici pressupostari 2025.</w:t>
      </w:r>
      <w:r>
        <w:rPr>
          <w:color w:val="000000"/>
        </w:rPr>
        <w:br/>
      </w:r>
    </w:p>
    <w:p w:rsidRPr="001D67AE" w:rsidR="00DA6912" w:rsidP="001D67AE" w:rsidRDefault="001D67AE" w14:paraId="64425CA7" w14:textId="235E7C35">
      <w:pPr>
        <w:numPr>
          <w:ilvl w:val="0"/>
          <w:numId w:val="5"/>
        </w:numPr>
        <w:tabs>
          <w:tab w:val="left" w:pos="390"/>
        </w:tabs>
        <w:ind w:left="397" w:hanging="397"/>
        <w:rPr>
          <w:color w:val="000000"/>
        </w:rPr>
      </w:pPr>
      <w:r w:rsidRPr="001D67AE">
        <w:rPr>
          <w:color w:val="000000"/>
        </w:rPr>
        <w:t>Decret 10/2025, de 14 de juliol, de la presidenta de les Illes Balears, pel qual s’estableixen les competències i l’estructura orgànica bàsica de les conselleries de l’Administració de la Comunitat Autònoma de les Illes Balears</w:t>
      </w:r>
      <w:r>
        <w:rPr>
          <w:color w:val="000000"/>
        </w:rPr>
        <w:t>.</w:t>
      </w:r>
      <w:r>
        <w:rPr>
          <w:color w:val="000000"/>
        </w:rPr>
        <w:br/>
      </w:r>
    </w:p>
    <w:p w:rsidR="00DA6912" w:rsidP="001D67AE" w:rsidRDefault="00C51DE7" w14:paraId="60E96B27" w14:textId="77777777">
      <w:pPr>
        <w:tabs>
          <w:tab w:val="left" w:pos="390"/>
        </w:tabs>
        <w:rPr>
          <w:color w:val="000000"/>
        </w:rPr>
      </w:pPr>
      <w:r>
        <w:rPr>
          <w:color w:val="000000"/>
        </w:rPr>
        <w:t xml:space="preserve">Per tot això, </w:t>
      </w:r>
      <w:proofErr w:type="spellStart"/>
      <w:r>
        <w:rPr>
          <w:color w:val="000000"/>
        </w:rPr>
        <w:t>dict</w:t>
      </w:r>
      <w:proofErr w:type="spellEnd"/>
      <w:r>
        <w:rPr>
          <w:color w:val="000000"/>
        </w:rPr>
        <w:t xml:space="preserve"> la següent</w:t>
      </w:r>
    </w:p>
    <w:p w:rsidR="00DA6912" w:rsidRDefault="00DA6912" w14:paraId="75C09400" w14:textId="77777777">
      <w:pPr>
        <w:tabs>
          <w:tab w:val="left" w:pos="390"/>
        </w:tabs>
        <w:ind w:left="720"/>
        <w:rPr>
          <w:b/>
          <w:color w:val="000000"/>
        </w:rPr>
      </w:pPr>
    </w:p>
    <w:p w:rsidR="00DA6912" w:rsidP="001D67AE" w:rsidRDefault="00C51DE7" w14:paraId="77FAC639" w14:textId="77777777">
      <w:pPr>
        <w:tabs>
          <w:tab w:val="left" w:pos="390"/>
        </w:tabs>
        <w:rPr>
          <w:b/>
          <w:color w:val="000000"/>
        </w:rPr>
      </w:pPr>
      <w:r>
        <w:rPr>
          <w:b/>
          <w:color w:val="000000"/>
        </w:rPr>
        <w:t>Resolució</w:t>
      </w:r>
    </w:p>
    <w:p w:rsidR="00DA6912" w:rsidRDefault="00DA6912" w14:paraId="6A936D38" w14:textId="77777777">
      <w:pPr>
        <w:ind w:left="720"/>
        <w:rPr>
          <w:b/>
          <w:color w:val="000000"/>
        </w:rPr>
      </w:pPr>
    </w:p>
    <w:p w:rsidR="00DA6912" w:rsidRDefault="00C51DE7" w14:paraId="34D1E891" w14:textId="18122B56">
      <w:pPr>
        <w:pStyle w:val="Textoindependiente"/>
        <w:numPr>
          <w:ilvl w:val="0"/>
          <w:numId w:val="21"/>
        </w:numPr>
        <w:tabs>
          <w:tab w:val="left" w:pos="400"/>
        </w:tabs>
        <w:spacing w:after="0" w:line="240" w:lineRule="auto"/>
        <w:ind w:left="397" w:hanging="397"/>
        <w:rPr>
          <w:rFonts w:ascii="Noto Sans" w:hAnsi="Noto Sans"/>
        </w:rPr>
      </w:pPr>
      <w:r>
        <w:rPr>
          <w:rFonts w:ascii="Noto Sans" w:hAnsi="Noto Sans"/>
        </w:rPr>
        <w:t>Aprovar la convocatòria per participar en el Programa per al finançament de llibres de text i material didàctic per al curs 202</w:t>
      </w:r>
      <w:r w:rsidR="002102B9">
        <w:rPr>
          <w:rFonts w:ascii="Noto Sans" w:hAnsi="Noto Sans"/>
        </w:rPr>
        <w:t>6</w:t>
      </w:r>
      <w:r>
        <w:rPr>
          <w:rFonts w:ascii="Noto Sans" w:hAnsi="Noto Sans"/>
        </w:rPr>
        <w:t>-202</w:t>
      </w:r>
      <w:r w:rsidR="002102B9">
        <w:rPr>
          <w:rFonts w:ascii="Noto Sans" w:hAnsi="Noto Sans"/>
        </w:rPr>
        <w:t>7</w:t>
      </w:r>
      <w:r>
        <w:rPr>
          <w:rFonts w:ascii="Noto Sans" w:hAnsi="Noto Sans"/>
        </w:rPr>
        <w:t xml:space="preserve"> en centres docents sostinguts amb fons públics que imparteixen estudis d'educació primària i d'educació secundària obligatòria dependents de la Conselleria d'Educació i Universitats.</w:t>
      </w:r>
    </w:p>
    <w:p w:rsidR="00DA6912" w:rsidRDefault="00DA6912" w14:paraId="73D3D9BD" w14:textId="77777777">
      <w:pPr>
        <w:pStyle w:val="Textoindependiente"/>
        <w:tabs>
          <w:tab w:val="left" w:pos="400"/>
        </w:tabs>
        <w:spacing w:after="0" w:line="240" w:lineRule="auto"/>
        <w:ind w:left="720"/>
        <w:rPr>
          <w:rFonts w:ascii="Noto Sans" w:hAnsi="Noto Sans"/>
        </w:rPr>
      </w:pPr>
    </w:p>
    <w:p w:rsidR="00DA6912" w:rsidRDefault="00C51DE7" w14:paraId="21552A6A" w14:textId="69453CEE">
      <w:pPr>
        <w:pStyle w:val="Textoindependiente"/>
        <w:numPr>
          <w:ilvl w:val="0"/>
          <w:numId w:val="5"/>
        </w:numPr>
        <w:tabs>
          <w:tab w:val="left" w:pos="400"/>
        </w:tabs>
        <w:spacing w:after="0" w:line="240" w:lineRule="auto"/>
        <w:ind w:left="397" w:hanging="397"/>
        <w:rPr>
          <w:rFonts w:ascii="Noto Sans" w:hAnsi="Noto Sans"/>
        </w:rPr>
      </w:pPr>
      <w:r>
        <w:rPr>
          <w:rFonts w:ascii="Noto Sans" w:hAnsi="Noto Sans"/>
        </w:rPr>
        <w:t>Publicar les bases de la convocatòria del Programa per al finançament de llibres de text i material didàctic per al curs 202</w:t>
      </w:r>
      <w:r w:rsidR="002102B9">
        <w:rPr>
          <w:rFonts w:ascii="Noto Sans" w:hAnsi="Noto Sans"/>
        </w:rPr>
        <w:t>6</w:t>
      </w:r>
      <w:r>
        <w:rPr>
          <w:rFonts w:ascii="Noto Sans" w:hAnsi="Noto Sans"/>
        </w:rPr>
        <w:t>-202</w:t>
      </w:r>
      <w:r w:rsidR="002102B9">
        <w:rPr>
          <w:rFonts w:ascii="Noto Sans" w:hAnsi="Noto Sans"/>
        </w:rPr>
        <w:t>7</w:t>
      </w:r>
      <w:r>
        <w:rPr>
          <w:rFonts w:ascii="Noto Sans" w:hAnsi="Noto Sans"/>
        </w:rPr>
        <w:t>, que figura a l'annex 1 d'aquesta resolució.</w:t>
      </w:r>
    </w:p>
    <w:p w:rsidR="00DA6912" w:rsidRDefault="00DA6912" w14:paraId="5B48D6A2" w14:textId="77777777">
      <w:pPr>
        <w:pStyle w:val="Textoindependiente"/>
        <w:tabs>
          <w:tab w:val="left" w:pos="400"/>
        </w:tabs>
        <w:spacing w:after="0" w:line="240" w:lineRule="auto"/>
        <w:ind w:left="720"/>
        <w:rPr>
          <w:rFonts w:ascii="Noto Sans" w:hAnsi="Noto Sans"/>
        </w:rPr>
      </w:pPr>
    </w:p>
    <w:p w:rsidRPr="00B56B5E" w:rsidR="00DA6912" w:rsidRDefault="00C51DE7" w14:paraId="145EF28D" w14:textId="77777777">
      <w:pPr>
        <w:pStyle w:val="Textoindependiente"/>
        <w:numPr>
          <w:ilvl w:val="0"/>
          <w:numId w:val="5"/>
        </w:numPr>
        <w:tabs>
          <w:tab w:val="left" w:pos="400"/>
        </w:tabs>
        <w:spacing w:after="0" w:line="240" w:lineRule="auto"/>
        <w:ind w:left="397" w:hanging="397"/>
        <w:rPr>
          <w:rFonts w:ascii="Noto Sans" w:hAnsi="Noto Sans"/>
        </w:rPr>
      </w:pPr>
      <w:r w:rsidRPr="00B56B5E">
        <w:rPr>
          <w:rFonts w:ascii="Noto Sans" w:hAnsi="Noto Sans"/>
        </w:rPr>
        <w:t>Publicar el model de sol·licitud que figura a l’annex 2 d’aquesta resolució.</w:t>
      </w:r>
    </w:p>
    <w:p w:rsidRPr="00B56B5E" w:rsidR="00DA6912" w:rsidRDefault="00DA6912" w14:paraId="198BBBB4" w14:textId="77777777">
      <w:pPr>
        <w:pStyle w:val="Textoindependiente"/>
        <w:tabs>
          <w:tab w:val="left" w:pos="400"/>
        </w:tabs>
        <w:spacing w:after="0" w:line="240" w:lineRule="auto"/>
        <w:ind w:left="720"/>
        <w:rPr>
          <w:rFonts w:ascii="Noto Sans" w:hAnsi="Noto Sans"/>
        </w:rPr>
      </w:pPr>
    </w:p>
    <w:p w:rsidRPr="00B56B5E" w:rsidR="00DA6912" w:rsidRDefault="00C51DE7" w14:paraId="20ACAFE0" w14:textId="77777777">
      <w:pPr>
        <w:pStyle w:val="Textoindependiente"/>
        <w:numPr>
          <w:ilvl w:val="0"/>
          <w:numId w:val="5"/>
        </w:numPr>
        <w:tabs>
          <w:tab w:val="left" w:pos="400"/>
        </w:tabs>
        <w:spacing w:after="0" w:line="240" w:lineRule="auto"/>
        <w:ind w:left="397" w:hanging="397"/>
        <w:rPr>
          <w:rFonts w:ascii="Noto Sans" w:hAnsi="Noto Sans"/>
        </w:rPr>
      </w:pPr>
      <w:r w:rsidRPr="00B56B5E">
        <w:rPr>
          <w:rFonts w:ascii="Noto Sans" w:hAnsi="Noto Sans"/>
        </w:rPr>
        <w:t xml:space="preserve">Publicar el model del projecte que figura a l’annex 3 d’aquesta resolució. </w:t>
      </w:r>
    </w:p>
    <w:p w:rsidRPr="00B56B5E" w:rsidR="00DA6912" w:rsidRDefault="00DA6912" w14:paraId="1BE3E2CB" w14:textId="77777777">
      <w:pPr>
        <w:pStyle w:val="Textoindependiente"/>
        <w:tabs>
          <w:tab w:val="left" w:pos="400"/>
        </w:tabs>
        <w:spacing w:after="0" w:line="240" w:lineRule="auto"/>
        <w:ind w:left="720"/>
        <w:rPr>
          <w:rFonts w:ascii="Noto Sans" w:hAnsi="Noto Sans"/>
        </w:rPr>
      </w:pPr>
    </w:p>
    <w:p w:rsidRPr="00B56B5E" w:rsidR="00DA6912" w:rsidRDefault="00DA6912" w14:paraId="23E35D14" w14:textId="77777777">
      <w:pPr>
        <w:pStyle w:val="Textoindependiente"/>
        <w:tabs>
          <w:tab w:val="left" w:pos="400"/>
        </w:tabs>
        <w:spacing w:after="0" w:line="240" w:lineRule="auto"/>
        <w:ind w:left="720"/>
        <w:rPr>
          <w:rFonts w:ascii="Noto Sans" w:hAnsi="Noto Sans"/>
        </w:rPr>
      </w:pPr>
    </w:p>
    <w:p w:rsidRPr="00B56B5E" w:rsidR="00DA6912" w:rsidRDefault="00C51DE7" w14:paraId="64768076" w14:textId="77777777">
      <w:pPr>
        <w:pStyle w:val="Textoindependiente"/>
        <w:numPr>
          <w:ilvl w:val="0"/>
          <w:numId w:val="5"/>
        </w:numPr>
        <w:tabs>
          <w:tab w:val="left" w:pos="400"/>
        </w:tabs>
        <w:spacing w:after="0" w:line="240" w:lineRule="auto"/>
        <w:ind w:left="397" w:hanging="397"/>
        <w:rPr>
          <w:rFonts w:ascii="Noto Sans" w:hAnsi="Noto Sans"/>
        </w:rPr>
      </w:pPr>
      <w:r w:rsidRPr="00B56B5E">
        <w:rPr>
          <w:rFonts w:ascii="Noto Sans" w:hAnsi="Noto Sans"/>
        </w:rPr>
        <w:t xml:space="preserve">Ordenar la publicació d'aquesta Resolució en el </w:t>
      </w:r>
      <w:r w:rsidRPr="00B56B5E">
        <w:rPr>
          <w:rFonts w:ascii="Noto Sans" w:hAnsi="Noto Sans"/>
          <w:i/>
        </w:rPr>
        <w:t>Butlletí Oficial de les Illes Balears.</w:t>
      </w:r>
    </w:p>
    <w:p w:rsidR="00DA6912" w:rsidRDefault="00DA6912" w14:paraId="312B118D" w14:textId="77777777">
      <w:pPr>
        <w:tabs>
          <w:tab w:val="left" w:pos="392"/>
        </w:tabs>
        <w:ind w:left="720"/>
        <w:rPr>
          <w:b/>
          <w:i/>
          <w:color w:val="0000FF"/>
        </w:rPr>
      </w:pPr>
    </w:p>
    <w:p w:rsidR="00DA6912" w:rsidP="002102B9" w:rsidRDefault="00C51DE7" w14:paraId="5C4D0A2A" w14:textId="77777777">
      <w:pPr>
        <w:pStyle w:val="Textoindependiente"/>
        <w:spacing w:after="0" w:line="240" w:lineRule="auto"/>
        <w:rPr>
          <w:rFonts w:ascii="Noto Sans" w:hAnsi="Noto Sans"/>
          <w:b/>
          <w:bCs/>
        </w:rPr>
      </w:pPr>
      <w:r>
        <w:rPr>
          <w:rFonts w:ascii="Noto Sans" w:hAnsi="Noto Sans"/>
          <w:b/>
          <w:bCs/>
        </w:rPr>
        <w:t>Interposició de recursos</w:t>
      </w:r>
    </w:p>
    <w:p w:rsidR="00DA6912" w:rsidRDefault="00DA6912" w14:paraId="128BD317" w14:textId="77777777">
      <w:pPr>
        <w:tabs>
          <w:tab w:val="left" w:pos="392"/>
        </w:tabs>
        <w:ind w:left="720"/>
        <w:rPr>
          <w:b/>
          <w:color w:val="000000"/>
        </w:rPr>
      </w:pPr>
    </w:p>
    <w:p w:rsidR="00DA6912" w:rsidP="002102B9" w:rsidRDefault="00C51DE7" w14:paraId="192DC710" w14:textId="77777777">
      <w:pPr>
        <w:pStyle w:val="Textoindependiente"/>
        <w:spacing w:after="0" w:line="240" w:lineRule="auto"/>
        <w:rPr>
          <w:rFonts w:ascii="Noto Sans" w:hAnsi="Noto Sans"/>
          <w:color w:val="000000"/>
        </w:rPr>
      </w:pPr>
      <w:r>
        <w:rPr>
          <w:rFonts w:ascii="Noto Sans" w:hAnsi="Noto Sans"/>
          <w:color w:val="000000"/>
        </w:rPr>
        <w:t>Contra aquesta Resolució —que no exhaureix la via administrativa— es pot interposar un recurs d'alçada davant el conseller d'Educació i Universitats en el termini d'un mes comptador des de l'endemà de publicar-se, de conformitat amb els articles 121 i 122 de la Llei 39/2015, d'1 d'octubre, del procediment administratiu comú de les administracions públiques i el que s'estableix en l'article 58 de la Llei 3/2003, de 26 de març, de règim jurídic de l'Administració de la Comunitat Autònoma de les Illes Balears.</w:t>
      </w:r>
    </w:p>
    <w:p w:rsidR="00DA6912" w:rsidRDefault="00DA6912" w14:paraId="0C3A8303" w14:textId="77777777">
      <w:pPr>
        <w:pStyle w:val="Textoindependiente"/>
        <w:spacing w:after="0" w:line="240" w:lineRule="auto"/>
        <w:ind w:left="720"/>
        <w:rPr>
          <w:rFonts w:ascii="Noto Sans" w:hAnsi="Noto Sans"/>
          <w:color w:val="000000"/>
        </w:rPr>
      </w:pPr>
    </w:p>
    <w:p w:rsidR="00DA6912" w:rsidP="002102B9" w:rsidRDefault="00C51DE7" w14:paraId="3BC0C788" w14:textId="77777777">
      <w:pPr>
        <w:pStyle w:val="Textoindependiente"/>
        <w:spacing w:after="0" w:line="240" w:lineRule="auto"/>
        <w:rPr>
          <w:rFonts w:ascii="Noto Sans" w:hAnsi="Noto Sans"/>
          <w:color w:val="000000"/>
        </w:rPr>
      </w:pPr>
      <w:r>
        <w:rPr>
          <w:rFonts w:ascii="Noto Sans" w:hAnsi="Noto Sans"/>
          <w:color w:val="000000"/>
        </w:rPr>
        <w:t xml:space="preserve">També es pot interposar directament un recurs contenciós administratiu davant la Sala Contenciosa Administrativa del Tribunal Superior de Justícia de les Illes Balears en el termini de dos mesos comptadors des de l'endemà de la publicació de la Resolució, d'acord amb l'article 46 de la Llei 29/1998, de 13 de juliol, reguladora de la jurisdicció contenciosa administrativa. </w:t>
      </w:r>
    </w:p>
    <w:p w:rsidR="00DA6912" w:rsidRDefault="00DA6912" w14:paraId="6DB38425" w14:textId="77777777">
      <w:pPr>
        <w:pStyle w:val="Textoindependiente"/>
        <w:spacing w:after="0" w:line="240" w:lineRule="auto"/>
        <w:rPr>
          <w:rFonts w:ascii="Noto Sans" w:hAnsi="Noto Sans"/>
          <w:color w:val="0000FF"/>
        </w:rPr>
      </w:pPr>
    </w:p>
    <w:p w:rsidR="00DA6912" w:rsidP="002102B9" w:rsidRDefault="00C51DE7" w14:paraId="1AE1742F" w14:textId="77777777">
      <w:pPr>
        <w:pStyle w:val="Textoindependiente"/>
        <w:spacing w:after="0" w:line="240" w:lineRule="auto"/>
        <w:rPr>
          <w:rFonts w:ascii="Noto Sans" w:hAnsi="Noto Sans"/>
          <w:color w:val="000000"/>
        </w:rPr>
      </w:pPr>
      <w:r>
        <w:rPr>
          <w:rFonts w:ascii="Noto Sans" w:hAnsi="Noto Sans"/>
          <w:color w:val="000000"/>
        </w:rPr>
        <w:t>El Secretari Autonòmic de Desenvolupament Educatiu</w:t>
      </w:r>
    </w:p>
    <w:p w:rsidR="00DA6912" w:rsidRDefault="00DA6912" w14:paraId="5632E28D" w14:textId="77777777">
      <w:pPr>
        <w:pStyle w:val="Textoindependiente"/>
        <w:spacing w:after="0" w:line="240" w:lineRule="auto"/>
        <w:ind w:left="720"/>
        <w:rPr>
          <w:rFonts w:ascii="Noto Sans" w:hAnsi="Noto Sans"/>
          <w:color w:val="000000"/>
        </w:rPr>
      </w:pPr>
    </w:p>
    <w:p w:rsidR="00DA6912" w:rsidP="002102B9" w:rsidRDefault="00C51DE7" w14:paraId="792A0CE4" w14:textId="77777777">
      <w:pPr>
        <w:pStyle w:val="Textoindependiente"/>
        <w:spacing w:after="0" w:line="240" w:lineRule="auto"/>
        <w:rPr>
          <w:rFonts w:ascii="Noto Sans" w:hAnsi="Noto Sans"/>
          <w:color w:val="000000"/>
        </w:rPr>
      </w:pPr>
      <w:r>
        <w:rPr>
          <w:rFonts w:ascii="Noto Sans" w:hAnsi="Noto Sans"/>
          <w:color w:val="000000"/>
        </w:rPr>
        <w:t xml:space="preserve">Mateo </w:t>
      </w:r>
      <w:proofErr w:type="spellStart"/>
      <w:r>
        <w:rPr>
          <w:rFonts w:ascii="Noto Sans" w:hAnsi="Noto Sans"/>
          <w:color w:val="000000"/>
        </w:rPr>
        <w:t>Suñer</w:t>
      </w:r>
      <w:proofErr w:type="spellEnd"/>
      <w:r>
        <w:rPr>
          <w:rFonts w:ascii="Noto Sans" w:hAnsi="Noto Sans"/>
          <w:color w:val="000000"/>
        </w:rPr>
        <w:t xml:space="preserve"> Servera</w:t>
      </w:r>
    </w:p>
    <w:p w:rsidR="00DA6912" w:rsidRDefault="00DA6912" w14:paraId="5D3D8694" w14:textId="77777777">
      <w:pPr>
        <w:ind w:left="720"/>
        <w:rPr>
          <w:b/>
          <w:color w:val="000000"/>
        </w:rPr>
      </w:pPr>
    </w:p>
    <w:p w:rsidR="00DA6912" w:rsidRDefault="00DA6912" w14:paraId="1C60D06E" w14:textId="77777777">
      <w:pPr>
        <w:tabs>
          <w:tab w:val="left" w:pos="392"/>
        </w:tabs>
        <w:ind w:left="397" w:hanging="340"/>
        <w:rPr>
          <w:b/>
          <w:color w:val="000000"/>
        </w:rPr>
      </w:pPr>
    </w:p>
    <w:p w:rsidR="00DA6912" w:rsidRDefault="00DA6912" w14:paraId="4928DEAE" w14:textId="77777777">
      <w:pPr>
        <w:tabs>
          <w:tab w:val="left" w:pos="392"/>
        </w:tabs>
        <w:ind w:left="397" w:hanging="340"/>
        <w:rPr>
          <w:b/>
          <w:color w:val="000000"/>
        </w:rPr>
      </w:pPr>
    </w:p>
    <w:p w:rsidR="00DA6912" w:rsidRDefault="00DA6912" w14:paraId="3FF3A76E" w14:textId="77777777">
      <w:pPr>
        <w:tabs>
          <w:tab w:val="left" w:pos="392"/>
        </w:tabs>
        <w:ind w:left="397" w:hanging="340"/>
        <w:rPr>
          <w:b/>
          <w:color w:val="000000"/>
        </w:rPr>
      </w:pPr>
    </w:p>
    <w:p w:rsidR="00DA6912" w:rsidRDefault="00DA6912" w14:paraId="016B0839" w14:textId="77777777">
      <w:pPr>
        <w:tabs>
          <w:tab w:val="left" w:pos="392"/>
        </w:tabs>
        <w:ind w:left="397" w:hanging="340"/>
        <w:rPr>
          <w:b/>
          <w:color w:val="000000"/>
        </w:rPr>
      </w:pPr>
    </w:p>
    <w:p w:rsidR="00DA6912" w:rsidRDefault="00DA6912" w14:paraId="02271D58" w14:textId="77777777">
      <w:pPr>
        <w:tabs>
          <w:tab w:val="left" w:pos="392"/>
        </w:tabs>
        <w:ind w:left="397" w:hanging="340"/>
        <w:rPr>
          <w:b/>
          <w:color w:val="000000"/>
        </w:rPr>
      </w:pPr>
    </w:p>
    <w:p w:rsidR="00DA6912" w:rsidRDefault="00DA6912" w14:paraId="319D7A02" w14:textId="77777777">
      <w:pPr>
        <w:tabs>
          <w:tab w:val="left" w:pos="392"/>
        </w:tabs>
        <w:ind w:left="397" w:hanging="340"/>
        <w:rPr>
          <w:b/>
          <w:color w:val="000000"/>
        </w:rPr>
      </w:pPr>
    </w:p>
    <w:p w:rsidR="00DA6912" w:rsidRDefault="00DA6912" w14:paraId="015E772E" w14:textId="77777777">
      <w:pPr>
        <w:tabs>
          <w:tab w:val="left" w:pos="392"/>
        </w:tabs>
        <w:ind w:left="397" w:hanging="340"/>
        <w:rPr>
          <w:b/>
          <w:color w:val="000000"/>
        </w:rPr>
      </w:pPr>
    </w:p>
    <w:p w:rsidR="00DA6912" w:rsidRDefault="00DA6912" w14:paraId="200EDFBD" w14:textId="77777777">
      <w:pPr>
        <w:tabs>
          <w:tab w:val="left" w:pos="392"/>
        </w:tabs>
        <w:ind w:left="397" w:hanging="340"/>
        <w:rPr>
          <w:b/>
          <w:color w:val="000000"/>
        </w:rPr>
      </w:pPr>
    </w:p>
    <w:p w:rsidR="00DA6912" w:rsidRDefault="00DA6912" w14:paraId="75AA2472" w14:textId="77777777">
      <w:pPr>
        <w:tabs>
          <w:tab w:val="left" w:pos="392"/>
        </w:tabs>
        <w:ind w:left="397" w:hanging="340"/>
        <w:rPr>
          <w:b/>
          <w:color w:val="000000"/>
        </w:rPr>
      </w:pPr>
    </w:p>
    <w:p w:rsidR="00DA6912" w:rsidRDefault="00DA6912" w14:paraId="1B4521C0" w14:textId="77777777">
      <w:pPr>
        <w:tabs>
          <w:tab w:val="left" w:pos="392"/>
        </w:tabs>
        <w:ind w:left="397" w:hanging="340"/>
        <w:rPr>
          <w:b/>
          <w:color w:val="000000"/>
        </w:rPr>
      </w:pPr>
    </w:p>
    <w:p w:rsidR="00DA6912" w:rsidRDefault="00DA6912" w14:paraId="462C91CD" w14:textId="77777777">
      <w:pPr>
        <w:tabs>
          <w:tab w:val="left" w:pos="392"/>
        </w:tabs>
        <w:ind w:left="397" w:hanging="340"/>
        <w:rPr>
          <w:b/>
          <w:color w:val="000000"/>
        </w:rPr>
      </w:pPr>
    </w:p>
    <w:p w:rsidR="00DA6912" w:rsidRDefault="00DA6912" w14:paraId="36E23127" w14:textId="77777777">
      <w:pPr>
        <w:tabs>
          <w:tab w:val="left" w:pos="392"/>
        </w:tabs>
        <w:ind w:left="397" w:hanging="340"/>
        <w:rPr>
          <w:b/>
          <w:color w:val="000000"/>
        </w:rPr>
      </w:pPr>
    </w:p>
    <w:p w:rsidR="00DA6912" w:rsidRDefault="00DA6912" w14:paraId="1E846A2E" w14:textId="77777777">
      <w:pPr>
        <w:tabs>
          <w:tab w:val="left" w:pos="392"/>
        </w:tabs>
        <w:ind w:left="397" w:hanging="340"/>
        <w:rPr>
          <w:b/>
          <w:color w:val="000000"/>
        </w:rPr>
      </w:pPr>
    </w:p>
    <w:p w:rsidR="00DA6912" w:rsidRDefault="00DA6912" w14:paraId="58EA255A" w14:textId="77777777">
      <w:pPr>
        <w:tabs>
          <w:tab w:val="left" w:pos="392"/>
        </w:tabs>
        <w:ind w:left="397" w:hanging="340"/>
        <w:rPr>
          <w:b/>
          <w:color w:val="000000"/>
        </w:rPr>
      </w:pPr>
    </w:p>
    <w:p w:rsidR="00DA6912" w:rsidRDefault="00DA6912" w14:paraId="29A7C1D7" w14:textId="77777777">
      <w:pPr>
        <w:tabs>
          <w:tab w:val="left" w:pos="392"/>
        </w:tabs>
        <w:ind w:left="397" w:hanging="340"/>
        <w:rPr>
          <w:b/>
          <w:color w:val="000000"/>
        </w:rPr>
      </w:pPr>
    </w:p>
    <w:p w:rsidR="00DA6912" w:rsidRDefault="00DA6912" w14:paraId="23C42E46" w14:textId="77777777">
      <w:pPr>
        <w:tabs>
          <w:tab w:val="left" w:pos="392"/>
        </w:tabs>
        <w:ind w:left="397" w:hanging="340"/>
        <w:rPr>
          <w:b/>
          <w:color w:val="000000"/>
        </w:rPr>
      </w:pPr>
    </w:p>
    <w:p w:rsidR="00DA6912" w:rsidRDefault="00DA6912" w14:paraId="382FECC0" w14:textId="77777777">
      <w:pPr>
        <w:tabs>
          <w:tab w:val="left" w:pos="392"/>
        </w:tabs>
        <w:ind w:left="397" w:hanging="340"/>
        <w:rPr>
          <w:b/>
          <w:color w:val="000000"/>
        </w:rPr>
      </w:pPr>
    </w:p>
    <w:p w:rsidR="00DA6912" w:rsidRDefault="00DA6912" w14:paraId="219A59DE" w14:textId="77777777">
      <w:pPr>
        <w:tabs>
          <w:tab w:val="left" w:pos="392"/>
        </w:tabs>
        <w:ind w:left="397" w:hanging="340"/>
        <w:rPr>
          <w:b/>
          <w:color w:val="000000"/>
        </w:rPr>
      </w:pPr>
    </w:p>
    <w:p w:rsidR="00DA6912" w:rsidRDefault="00DA6912" w14:paraId="39766481" w14:textId="77777777">
      <w:pPr>
        <w:tabs>
          <w:tab w:val="left" w:pos="392"/>
        </w:tabs>
        <w:ind w:left="397" w:hanging="340"/>
        <w:rPr>
          <w:b/>
          <w:color w:val="000000"/>
        </w:rPr>
      </w:pPr>
    </w:p>
    <w:p w:rsidR="00DA6912" w:rsidRDefault="00DA6912" w14:paraId="0DFA6DF3" w14:textId="77777777">
      <w:pPr>
        <w:tabs>
          <w:tab w:val="left" w:pos="392"/>
        </w:tabs>
        <w:ind w:left="397" w:hanging="340"/>
        <w:rPr>
          <w:b/>
          <w:color w:val="000000"/>
        </w:rPr>
      </w:pPr>
    </w:p>
    <w:p w:rsidR="00DA6912" w:rsidRDefault="00DA6912" w14:paraId="5B58C8E2" w14:textId="77777777">
      <w:pPr>
        <w:tabs>
          <w:tab w:val="left" w:pos="392"/>
        </w:tabs>
        <w:ind w:left="397" w:hanging="340"/>
        <w:rPr>
          <w:b/>
          <w:color w:val="000000"/>
        </w:rPr>
      </w:pPr>
    </w:p>
    <w:p w:rsidR="00DA6912" w:rsidRDefault="00DA6912" w14:paraId="781F7C7C" w14:textId="77777777">
      <w:pPr>
        <w:tabs>
          <w:tab w:val="left" w:pos="392"/>
        </w:tabs>
        <w:ind w:left="397" w:hanging="340"/>
        <w:rPr>
          <w:b/>
          <w:color w:val="000000"/>
        </w:rPr>
      </w:pPr>
    </w:p>
    <w:p w:rsidR="00DA6912" w:rsidP="002102B9" w:rsidRDefault="00DA6912" w14:paraId="5686B4EF" w14:textId="25EDB1BF">
      <w:pPr>
        <w:tabs>
          <w:tab w:val="left" w:pos="392"/>
        </w:tabs>
        <w:rPr>
          <w:b/>
          <w:color w:val="000000"/>
        </w:rPr>
      </w:pPr>
    </w:p>
    <w:p w:rsidR="00DA6912" w:rsidRDefault="00DA6912" w14:paraId="08D8176F" w14:textId="77777777">
      <w:pPr>
        <w:tabs>
          <w:tab w:val="left" w:pos="392"/>
        </w:tabs>
        <w:ind w:left="397" w:hanging="340"/>
        <w:rPr>
          <w:b/>
          <w:color w:val="000000"/>
        </w:rPr>
      </w:pPr>
    </w:p>
    <w:p w:rsidR="00DA6912" w:rsidRDefault="00C51DE7" w14:paraId="6507BDC3" w14:textId="77777777">
      <w:pPr>
        <w:rPr>
          <w:b/>
          <w:color w:val="000000"/>
        </w:rPr>
      </w:pPr>
      <w:r>
        <w:rPr>
          <w:b/>
          <w:color w:val="000000"/>
        </w:rPr>
        <w:t>ANNEX 1</w:t>
      </w:r>
    </w:p>
    <w:p w:rsidR="00DA6912" w:rsidRDefault="00DA6912" w14:paraId="7507C3C5" w14:textId="77777777">
      <w:pPr>
        <w:rPr>
          <w:b/>
          <w:color w:val="000000"/>
        </w:rPr>
      </w:pPr>
    </w:p>
    <w:p w:rsidR="00DA6912" w:rsidRDefault="00C51DE7" w14:paraId="45EE45EA" w14:textId="77777777">
      <w:pPr>
        <w:rPr>
          <w:b/>
          <w:color w:val="000000"/>
        </w:rPr>
      </w:pPr>
      <w:r>
        <w:rPr>
          <w:b/>
          <w:color w:val="000000"/>
        </w:rPr>
        <w:t xml:space="preserve">Bases de la convocatòria per participar en el Programa per al finançament de llibres de text i material didàctic per al curs 2026 – 2027 en centres docents sostinguts amb fons públics que imparteixen estudis d'educació primària i d'educació secundària obligatòria dependents de la Conselleria d'Educació i Universitats </w:t>
      </w:r>
    </w:p>
    <w:p w:rsidR="00DA6912" w:rsidRDefault="00DA6912" w14:paraId="60FD0AD5" w14:textId="77777777">
      <w:pPr>
        <w:rPr>
          <w:b/>
          <w:color w:val="000000"/>
        </w:rPr>
      </w:pPr>
    </w:p>
    <w:p w:rsidR="00DA6912" w:rsidRDefault="00C51DE7" w14:paraId="66956BA3" w14:textId="77777777">
      <w:pPr>
        <w:pStyle w:val="Ttulo2"/>
        <w:tabs>
          <w:tab w:val="left" w:pos="390"/>
        </w:tabs>
        <w:spacing w:before="0" w:after="0" w:line="240" w:lineRule="auto"/>
        <w:rPr>
          <w:rFonts w:ascii="Noto Sans" w:hAnsi="Noto Sans"/>
          <w:color w:val="000000"/>
          <w:sz w:val="22"/>
          <w:szCs w:val="22"/>
        </w:rPr>
      </w:pPr>
      <w:r>
        <w:rPr>
          <w:rFonts w:ascii="Noto Sans" w:hAnsi="Noto Sans"/>
          <w:color w:val="000000"/>
          <w:sz w:val="22"/>
          <w:szCs w:val="22"/>
        </w:rPr>
        <w:t xml:space="preserve">Primer </w:t>
      </w:r>
    </w:p>
    <w:p w:rsidR="00DA6912" w:rsidRDefault="00C51DE7" w14:paraId="0D4F3964" w14:textId="77777777">
      <w:pPr>
        <w:pStyle w:val="Ttulo2"/>
        <w:tabs>
          <w:tab w:val="left" w:pos="390"/>
        </w:tabs>
        <w:spacing w:before="0" w:after="0" w:line="240" w:lineRule="auto"/>
        <w:rPr>
          <w:rFonts w:ascii="Noto Sans" w:hAnsi="Noto Sans"/>
          <w:color w:val="000000"/>
          <w:sz w:val="22"/>
          <w:szCs w:val="22"/>
        </w:rPr>
      </w:pPr>
      <w:r>
        <w:rPr>
          <w:rFonts w:ascii="Noto Sans" w:hAnsi="Noto Sans"/>
          <w:color w:val="000000"/>
          <w:sz w:val="22"/>
          <w:szCs w:val="22"/>
        </w:rPr>
        <w:t>Objecte del Programa</w:t>
      </w:r>
    </w:p>
    <w:p w:rsidR="00DA6912" w:rsidRDefault="00DA6912" w14:paraId="33595765" w14:textId="77777777">
      <w:pPr>
        <w:pStyle w:val="Textoindependiente"/>
        <w:tabs>
          <w:tab w:val="left" w:pos="390"/>
        </w:tabs>
        <w:spacing w:after="0" w:line="240" w:lineRule="auto"/>
        <w:rPr>
          <w:rFonts w:ascii="Noto Sans" w:hAnsi="Noto Sans"/>
          <w:color w:val="000000"/>
        </w:rPr>
      </w:pPr>
    </w:p>
    <w:p w:rsidR="00DA6912" w:rsidRDefault="00C51DE7" w14:paraId="057A7BA9" w14:textId="77777777">
      <w:pPr>
        <w:pStyle w:val="Textoindependiente"/>
        <w:numPr>
          <w:ilvl w:val="0"/>
          <w:numId w:val="6"/>
        </w:numPr>
        <w:tabs>
          <w:tab w:val="left" w:pos="400"/>
        </w:tabs>
        <w:spacing w:after="0" w:line="240" w:lineRule="auto"/>
        <w:ind w:left="340" w:hanging="340"/>
        <w:rPr>
          <w:rFonts w:ascii="Noto Sans" w:hAnsi="Noto Sans"/>
          <w:color w:val="000000"/>
        </w:rPr>
      </w:pPr>
      <w:r>
        <w:rPr>
          <w:rFonts w:ascii="Noto Sans" w:hAnsi="Noto Sans"/>
          <w:color w:val="000000"/>
        </w:rPr>
        <w:t xml:space="preserve">Aquesta convocatòria té per objecte establir les bases del </w:t>
      </w:r>
      <w:r>
        <w:rPr>
          <w:rStyle w:val="mfasifort"/>
          <w:rFonts w:ascii="Noto Sans" w:hAnsi="Noto Sans"/>
          <w:b w:val="0"/>
          <w:bCs w:val="0"/>
          <w:color w:val="000000"/>
        </w:rPr>
        <w:t>Programa per al finançament de llibres de text i material didàctic</w:t>
      </w:r>
      <w:r>
        <w:rPr>
          <w:rFonts w:ascii="Noto Sans" w:hAnsi="Noto Sans"/>
          <w:color w:val="000000"/>
        </w:rPr>
        <w:t xml:space="preserve"> del curs 2026 – 2027, que es desenvoluparà a través de dues línies:</w:t>
      </w:r>
    </w:p>
    <w:p w:rsidR="00DA6912" w:rsidRDefault="00DA6912" w14:paraId="46E6BE30" w14:textId="77777777">
      <w:pPr>
        <w:pStyle w:val="Textoindependiente"/>
        <w:tabs>
          <w:tab w:val="left" w:pos="109"/>
        </w:tabs>
        <w:spacing w:after="0" w:line="240" w:lineRule="auto"/>
        <w:ind w:left="720"/>
        <w:rPr>
          <w:rFonts w:ascii="Noto Sans" w:hAnsi="Noto Sans"/>
          <w:color w:val="000000"/>
        </w:rPr>
      </w:pPr>
    </w:p>
    <w:p w:rsidR="00DA6912" w:rsidRDefault="00C51DE7" w14:paraId="1D1B0F55" w14:textId="4F8220E8">
      <w:pPr>
        <w:pStyle w:val="Textoindependiente"/>
        <w:numPr>
          <w:ilvl w:val="1"/>
          <w:numId w:val="6"/>
        </w:numPr>
        <w:tabs>
          <w:tab w:val="left" w:pos="738"/>
        </w:tabs>
        <w:spacing w:after="0" w:line="240" w:lineRule="auto"/>
        <w:ind w:left="737" w:hanging="397"/>
        <w:rPr>
          <w:rFonts w:ascii="Noto Sans" w:hAnsi="Noto Sans"/>
          <w:color w:val="000000"/>
        </w:rPr>
      </w:pPr>
      <w:r>
        <w:rPr>
          <w:rFonts w:ascii="Noto Sans" w:hAnsi="Noto Sans"/>
          <w:color w:val="000000"/>
        </w:rPr>
        <w:t>Reutilització de llibres</w:t>
      </w:r>
      <w:r w:rsidR="00F4612A">
        <w:rPr>
          <w:rFonts w:ascii="Noto Sans" w:hAnsi="Noto Sans"/>
          <w:color w:val="000000"/>
        </w:rPr>
        <w:t xml:space="preserve"> en format </w:t>
      </w:r>
      <w:r w:rsidR="00905A10">
        <w:rPr>
          <w:rFonts w:ascii="Noto Sans" w:hAnsi="Noto Sans"/>
          <w:color w:val="000000"/>
        </w:rPr>
        <w:t>paper</w:t>
      </w:r>
      <w:r>
        <w:rPr>
          <w:rFonts w:ascii="Noto Sans" w:hAnsi="Noto Sans"/>
          <w:color w:val="000000"/>
        </w:rPr>
        <w:t>.</w:t>
      </w:r>
    </w:p>
    <w:p w:rsidRPr="00B56B5E" w:rsidR="00DA6912" w:rsidRDefault="00C51DE7" w14:paraId="3227E5D4" w14:textId="77777777">
      <w:pPr>
        <w:pStyle w:val="Textoindependiente"/>
        <w:numPr>
          <w:ilvl w:val="1"/>
          <w:numId w:val="6"/>
        </w:numPr>
        <w:tabs>
          <w:tab w:val="left" w:pos="738"/>
        </w:tabs>
        <w:spacing w:after="0" w:line="240" w:lineRule="auto"/>
        <w:ind w:left="737" w:hanging="397"/>
        <w:rPr>
          <w:rFonts w:ascii="Noto Sans" w:hAnsi="Noto Sans"/>
          <w:color w:val="000000"/>
        </w:rPr>
      </w:pPr>
      <w:r w:rsidRPr="00B56B5E">
        <w:rPr>
          <w:rFonts w:ascii="Noto Sans" w:hAnsi="Noto Sans"/>
          <w:color w:val="000000"/>
        </w:rPr>
        <w:t>Adquisició de material didàctic, en qualsevol format, incloent-hi suports digitals.</w:t>
      </w:r>
    </w:p>
    <w:p w:rsidR="00DA6912" w:rsidRDefault="00DA6912" w14:paraId="3FA8C777" w14:textId="77777777">
      <w:pPr>
        <w:pStyle w:val="Textoindependiente"/>
        <w:tabs>
          <w:tab w:val="left" w:pos="109"/>
        </w:tabs>
        <w:spacing w:after="0" w:line="240" w:lineRule="auto"/>
        <w:ind w:left="1420"/>
        <w:rPr>
          <w:rFonts w:ascii="Noto Sans" w:hAnsi="Noto Sans"/>
          <w:color w:val="000000"/>
        </w:rPr>
      </w:pPr>
    </w:p>
    <w:p w:rsidR="00DA6912" w:rsidRDefault="00C51DE7" w14:paraId="48F8E4B7" w14:textId="77777777">
      <w:pPr>
        <w:pStyle w:val="Textoindependiente"/>
        <w:numPr>
          <w:ilvl w:val="0"/>
          <w:numId w:val="6"/>
        </w:numPr>
        <w:tabs>
          <w:tab w:val="left" w:pos="338"/>
        </w:tabs>
        <w:spacing w:after="0" w:line="240" w:lineRule="auto"/>
        <w:ind w:left="340" w:hanging="340"/>
        <w:rPr>
          <w:rFonts w:ascii="Noto Sans" w:hAnsi="Noto Sans"/>
          <w:color w:val="000000"/>
        </w:rPr>
      </w:pPr>
      <w:r>
        <w:rPr>
          <w:rFonts w:ascii="Noto Sans" w:hAnsi="Noto Sans"/>
          <w:color w:val="000000"/>
        </w:rPr>
        <w:t xml:space="preserve">El Programa combina l’educació en valors socials, solidaris i </w:t>
      </w:r>
      <w:proofErr w:type="spellStart"/>
      <w:r>
        <w:rPr>
          <w:rFonts w:ascii="Noto Sans" w:hAnsi="Noto Sans"/>
          <w:color w:val="000000"/>
        </w:rPr>
        <w:t>ecoambientals</w:t>
      </w:r>
      <w:proofErr w:type="spellEnd"/>
      <w:r>
        <w:rPr>
          <w:rFonts w:ascii="Noto Sans" w:hAnsi="Noto Sans"/>
          <w:color w:val="000000"/>
        </w:rPr>
        <w:t xml:space="preserve"> amb un estalvi econòmic per a les famílies, mitjançant:</w:t>
      </w:r>
    </w:p>
    <w:p w:rsidR="00DA6912" w:rsidRDefault="00DA6912" w14:paraId="0F6B1B12" w14:textId="77777777">
      <w:pPr>
        <w:pStyle w:val="Textoindependiente"/>
        <w:tabs>
          <w:tab w:val="left" w:pos="109"/>
        </w:tabs>
        <w:spacing w:after="0" w:line="240" w:lineRule="auto"/>
        <w:ind w:left="720"/>
        <w:rPr>
          <w:rFonts w:ascii="Noto Sans" w:hAnsi="Noto Sans"/>
          <w:color w:val="000000"/>
        </w:rPr>
      </w:pPr>
    </w:p>
    <w:p w:rsidR="00DA6912" w:rsidRDefault="00C51DE7" w14:paraId="1AFA4C2C" w14:textId="77777777">
      <w:pPr>
        <w:pStyle w:val="Textoindependiente"/>
        <w:numPr>
          <w:ilvl w:val="1"/>
          <w:numId w:val="7"/>
        </w:numPr>
        <w:tabs>
          <w:tab w:val="left" w:pos="738"/>
        </w:tabs>
        <w:spacing w:after="0" w:line="240" w:lineRule="auto"/>
        <w:ind w:left="737" w:hanging="340"/>
      </w:pPr>
      <w:r>
        <w:rPr>
          <w:rStyle w:val="mfasifort"/>
          <w:rFonts w:ascii="Noto Sans" w:hAnsi="Noto Sans"/>
          <w:b w:val="0"/>
          <w:bCs w:val="0"/>
          <w:color w:val="000000"/>
        </w:rPr>
        <w:t>La implicació de l’alumnat en l’ús responsable dels recursos i materials educatius.</w:t>
      </w:r>
    </w:p>
    <w:p w:rsidR="00DA6912" w:rsidRDefault="00C51DE7" w14:paraId="0F48E42B" w14:textId="77777777">
      <w:pPr>
        <w:pStyle w:val="Textoindependiente"/>
        <w:numPr>
          <w:ilvl w:val="1"/>
          <w:numId w:val="7"/>
        </w:numPr>
        <w:tabs>
          <w:tab w:val="left" w:pos="738"/>
        </w:tabs>
        <w:spacing w:after="0" w:line="240" w:lineRule="auto"/>
        <w:ind w:left="737" w:hanging="340"/>
      </w:pPr>
      <w:r>
        <w:rPr>
          <w:rFonts w:ascii="Noto Sans" w:hAnsi="Noto Sans"/>
          <w:color w:val="000000"/>
        </w:rPr>
        <w:t xml:space="preserve">La </w:t>
      </w:r>
      <w:r>
        <w:rPr>
          <w:rStyle w:val="mfasifort"/>
          <w:rFonts w:ascii="Noto Sans" w:hAnsi="Noto Sans"/>
          <w:b w:val="0"/>
          <w:bCs w:val="0"/>
          <w:color w:val="000000"/>
        </w:rPr>
        <w:t>promoció de la igualtat d’oportunitats</w:t>
      </w:r>
      <w:r>
        <w:rPr>
          <w:rFonts w:ascii="Noto Sans" w:hAnsi="Noto Sans"/>
          <w:color w:val="000000"/>
        </w:rPr>
        <w:t>, facilitant la inserció d’alumnes amb menys recursos econòmics en l’ensenyament bàsic.</w:t>
      </w:r>
    </w:p>
    <w:p w:rsidR="00DA6912" w:rsidRDefault="00C51DE7" w14:paraId="7A65F13A" w14:textId="77777777">
      <w:pPr>
        <w:pStyle w:val="Textoindependiente"/>
        <w:numPr>
          <w:ilvl w:val="1"/>
          <w:numId w:val="7"/>
        </w:numPr>
        <w:tabs>
          <w:tab w:val="left" w:pos="738"/>
        </w:tabs>
        <w:spacing w:after="0" w:line="240" w:lineRule="auto"/>
        <w:ind w:left="737" w:hanging="340"/>
      </w:pPr>
      <w:r>
        <w:rPr>
          <w:rFonts w:ascii="Noto Sans" w:hAnsi="Noto Sans"/>
          <w:color w:val="000000"/>
        </w:rPr>
        <w:t xml:space="preserve">El </w:t>
      </w:r>
      <w:r>
        <w:rPr>
          <w:rStyle w:val="mfasifort"/>
          <w:rFonts w:ascii="Noto Sans" w:hAnsi="Noto Sans"/>
          <w:b w:val="0"/>
          <w:bCs w:val="0"/>
          <w:color w:val="000000"/>
        </w:rPr>
        <w:t>suport als centres educatius</w:t>
      </w:r>
      <w:r>
        <w:rPr>
          <w:rFonts w:ascii="Noto Sans" w:hAnsi="Noto Sans"/>
          <w:color w:val="000000"/>
        </w:rPr>
        <w:t xml:space="preserve"> que treballen en la sensibilització ambiental per aconseguir un desenvolupament sostenible i responsable.</w:t>
      </w:r>
    </w:p>
    <w:p w:rsidR="00DA6912" w:rsidRDefault="00C51DE7" w14:paraId="33E43356" w14:textId="77777777">
      <w:pPr>
        <w:pStyle w:val="Textoindependiente"/>
        <w:numPr>
          <w:ilvl w:val="1"/>
          <w:numId w:val="7"/>
        </w:numPr>
        <w:tabs>
          <w:tab w:val="left" w:pos="738"/>
        </w:tabs>
        <w:spacing w:after="0" w:line="240" w:lineRule="auto"/>
        <w:ind w:left="737" w:hanging="340"/>
      </w:pPr>
      <w:r>
        <w:rPr>
          <w:rFonts w:ascii="Noto Sans" w:hAnsi="Noto Sans"/>
          <w:color w:val="000000"/>
        </w:rPr>
        <w:t xml:space="preserve">La </w:t>
      </w:r>
      <w:r>
        <w:rPr>
          <w:rStyle w:val="mfasifort"/>
          <w:rFonts w:ascii="Noto Sans" w:hAnsi="Noto Sans"/>
          <w:b w:val="0"/>
          <w:bCs w:val="0"/>
          <w:color w:val="000000"/>
        </w:rPr>
        <w:t>creació de condicions per a un canvi metodològic</w:t>
      </w:r>
      <w:r>
        <w:rPr>
          <w:rFonts w:ascii="Noto Sans" w:hAnsi="Noto Sans"/>
          <w:color w:val="000000"/>
        </w:rPr>
        <w:t>, on l’alumnat esdevingui un element actiu en el procés d’aprenentatge.</w:t>
      </w:r>
    </w:p>
    <w:p w:rsidR="00DA6912" w:rsidRDefault="00C51DE7" w14:paraId="5492280F" w14:textId="77777777">
      <w:pPr>
        <w:pStyle w:val="Textoindependiente"/>
        <w:numPr>
          <w:ilvl w:val="1"/>
          <w:numId w:val="7"/>
        </w:numPr>
        <w:tabs>
          <w:tab w:val="left" w:pos="738"/>
        </w:tabs>
        <w:spacing w:after="0" w:line="240" w:lineRule="auto"/>
        <w:ind w:left="737" w:hanging="340"/>
      </w:pPr>
      <w:r>
        <w:rPr>
          <w:rFonts w:ascii="Noto Sans" w:hAnsi="Noto Sans"/>
          <w:color w:val="000000"/>
        </w:rPr>
        <w:t xml:space="preserve">L’impuls </w:t>
      </w:r>
      <w:r>
        <w:rPr>
          <w:rStyle w:val="mfasifort"/>
          <w:rFonts w:ascii="Noto Sans" w:hAnsi="Noto Sans"/>
          <w:b w:val="0"/>
          <w:bCs w:val="0"/>
          <w:color w:val="000000"/>
        </w:rPr>
        <w:t>a projectes innovadors</w:t>
      </w:r>
      <w:r>
        <w:rPr>
          <w:rFonts w:ascii="Noto Sans" w:hAnsi="Noto Sans"/>
          <w:color w:val="000000"/>
        </w:rPr>
        <w:t xml:space="preserve"> adaptats a les circumstàncies actuals, amb l’objectiu d’assolir l’èxit escolar de tots els estudiants.</w:t>
      </w:r>
    </w:p>
    <w:p w:rsidR="00DA6912" w:rsidRDefault="00DA6912" w14:paraId="06179BAC" w14:textId="77777777">
      <w:pPr>
        <w:pStyle w:val="Textoindependiente"/>
        <w:tabs>
          <w:tab w:val="left" w:pos="95"/>
        </w:tabs>
        <w:spacing w:after="0" w:line="240" w:lineRule="auto"/>
        <w:ind w:left="1477"/>
        <w:rPr>
          <w:rFonts w:ascii="Noto Sans" w:hAnsi="Noto Sans"/>
          <w:color w:val="000000"/>
        </w:rPr>
      </w:pPr>
    </w:p>
    <w:p w:rsidR="00DA6912" w:rsidRDefault="00C51DE7" w14:paraId="52BBCF41" w14:textId="77777777">
      <w:pPr>
        <w:pStyle w:val="Ttulo2"/>
        <w:tabs>
          <w:tab w:val="left" w:pos="390"/>
        </w:tabs>
        <w:spacing w:before="0" w:after="0" w:line="240" w:lineRule="auto"/>
        <w:rPr>
          <w:rFonts w:ascii="Noto Sans" w:hAnsi="Noto Sans"/>
          <w:color w:val="000000"/>
          <w:sz w:val="22"/>
          <w:szCs w:val="22"/>
        </w:rPr>
      </w:pPr>
      <w:r>
        <w:rPr>
          <w:rFonts w:ascii="Noto Sans" w:hAnsi="Noto Sans"/>
          <w:color w:val="000000"/>
          <w:sz w:val="22"/>
          <w:szCs w:val="22"/>
        </w:rPr>
        <w:t xml:space="preserve">Segon </w:t>
      </w:r>
    </w:p>
    <w:p w:rsidR="00DA6912" w:rsidRDefault="00C51DE7" w14:paraId="0A0ACC2E" w14:textId="77777777">
      <w:pPr>
        <w:pStyle w:val="Ttulo2"/>
        <w:tabs>
          <w:tab w:val="left" w:pos="390"/>
        </w:tabs>
        <w:spacing w:before="0" w:after="0" w:line="240" w:lineRule="auto"/>
        <w:rPr>
          <w:rFonts w:ascii="Noto Sans" w:hAnsi="Noto Sans"/>
          <w:color w:val="000000"/>
          <w:sz w:val="22"/>
          <w:szCs w:val="22"/>
        </w:rPr>
      </w:pPr>
      <w:r>
        <w:rPr>
          <w:rFonts w:ascii="Noto Sans" w:hAnsi="Noto Sans"/>
          <w:color w:val="000000"/>
          <w:sz w:val="22"/>
          <w:szCs w:val="22"/>
        </w:rPr>
        <w:t>Destinataris</w:t>
      </w:r>
    </w:p>
    <w:p w:rsidR="00DA6912" w:rsidRDefault="00DA6912" w14:paraId="5B47B2D6" w14:textId="77777777">
      <w:pPr>
        <w:pStyle w:val="Textoindependiente"/>
        <w:tabs>
          <w:tab w:val="left" w:pos="390"/>
        </w:tabs>
        <w:spacing w:after="0" w:line="240" w:lineRule="auto"/>
        <w:rPr>
          <w:rFonts w:ascii="Noto Sans" w:hAnsi="Noto Sans"/>
          <w:color w:val="000000"/>
        </w:rPr>
      </w:pPr>
    </w:p>
    <w:p w:rsidR="00DA6912" w:rsidRDefault="00C51DE7" w14:paraId="68A4A96F" w14:textId="77777777">
      <w:pPr>
        <w:pStyle w:val="Textoindependiente"/>
        <w:spacing w:after="0" w:line="240" w:lineRule="auto"/>
      </w:pPr>
      <w:r>
        <w:rPr>
          <w:rFonts w:ascii="Noto Sans" w:hAnsi="Noto Sans" w:eastAsia="NSimSun" w:cs="Arial"/>
        </w:rPr>
        <w:t xml:space="preserve">Poden ser beneficiaris d'aquest Programa els </w:t>
      </w:r>
      <w:r>
        <w:rPr>
          <w:rStyle w:val="mfasifort"/>
          <w:rFonts w:ascii="Noto Sans" w:hAnsi="Noto Sans" w:eastAsia="NSimSun" w:cs="Arial"/>
          <w:b w:val="0"/>
          <w:bCs w:val="0"/>
        </w:rPr>
        <w:t>centres docents sostinguts amb fons públics</w:t>
      </w:r>
      <w:r>
        <w:rPr>
          <w:rFonts w:ascii="Noto Sans" w:hAnsi="Noto Sans" w:eastAsia="NSimSun" w:cs="Arial"/>
        </w:rPr>
        <w:t xml:space="preserve"> que imparteixen ensenyaments d'educació primària i/o educació secundària obligatòria </w:t>
      </w:r>
      <w:r>
        <w:rPr>
          <w:rStyle w:val="mfasifort"/>
          <w:rFonts w:ascii="Noto Sans" w:hAnsi="Noto Sans" w:eastAsia="NSimSun" w:cs="Arial"/>
          <w:b w:val="0"/>
          <w:bCs w:val="0"/>
        </w:rPr>
        <w:t>durant el curs 2026 – 2027</w:t>
      </w:r>
      <w:r>
        <w:rPr>
          <w:rFonts w:ascii="Noto Sans" w:hAnsi="Noto Sans" w:eastAsia="NSimSun" w:cs="Arial"/>
        </w:rPr>
        <w:t>.</w:t>
      </w:r>
    </w:p>
    <w:p w:rsidR="00DA6912" w:rsidRDefault="00DA6912" w14:paraId="10050488" w14:textId="77777777">
      <w:pPr>
        <w:pStyle w:val="Textoindependiente"/>
        <w:spacing w:after="0" w:line="240" w:lineRule="auto"/>
        <w:rPr>
          <w:rFonts w:ascii="Noto Sans" w:hAnsi="Noto Sans" w:eastAsia="NSimSun" w:cs="Arial"/>
        </w:rPr>
      </w:pPr>
    </w:p>
    <w:p w:rsidR="00DA6912" w:rsidRDefault="00C51DE7" w14:paraId="2B8B9CE4" w14:textId="77777777">
      <w:pPr>
        <w:tabs>
          <w:tab w:val="left" w:pos="390"/>
        </w:tabs>
        <w:rPr>
          <w:b/>
          <w:bCs/>
          <w:color w:val="000000"/>
        </w:rPr>
      </w:pPr>
      <w:r>
        <w:rPr>
          <w:b/>
          <w:bCs/>
          <w:color w:val="000000"/>
        </w:rPr>
        <w:t>Tercer</w:t>
      </w:r>
    </w:p>
    <w:p w:rsidR="00DA6912" w:rsidRDefault="00C51DE7" w14:paraId="260E953F" w14:textId="77777777">
      <w:pPr>
        <w:tabs>
          <w:tab w:val="left" w:pos="390"/>
        </w:tabs>
        <w:rPr>
          <w:b/>
          <w:color w:val="000000"/>
        </w:rPr>
      </w:pPr>
      <w:r>
        <w:rPr>
          <w:b/>
          <w:color w:val="000000"/>
        </w:rPr>
        <w:t>Sol·licituds i termini de presentació</w:t>
      </w:r>
    </w:p>
    <w:p w:rsidR="00DA6912" w:rsidRDefault="00DA6912" w14:paraId="18805121" w14:textId="77777777">
      <w:pPr>
        <w:pStyle w:val="Textoindependiente"/>
        <w:spacing w:after="0" w:line="240" w:lineRule="auto"/>
      </w:pPr>
    </w:p>
    <w:p w:rsidR="00DA6912" w:rsidRDefault="00C51DE7" w14:paraId="0DB51E28" w14:textId="77777777">
      <w:pPr>
        <w:pStyle w:val="Textoindependiente"/>
        <w:numPr>
          <w:ilvl w:val="0"/>
          <w:numId w:val="8"/>
        </w:numPr>
        <w:spacing w:after="0" w:line="240" w:lineRule="auto"/>
        <w:rPr>
          <w:rFonts w:ascii="Noto Sans" w:hAnsi="Noto Sans"/>
        </w:rPr>
      </w:pPr>
      <w:r>
        <w:rPr>
          <w:rFonts w:ascii="Noto Sans" w:hAnsi="Noto Sans"/>
        </w:rPr>
        <w:t xml:space="preserve">Els centres educatius han de presentar una sol·licitud de participació, elaborar un projecte d’acord al model de </w:t>
      </w:r>
      <w:r w:rsidRPr="6A6BBE0B">
        <w:rPr>
          <w:rFonts w:ascii="Noto Sans" w:hAnsi="Noto Sans"/>
        </w:rPr>
        <w:t>l’annex 3</w:t>
      </w:r>
      <w:r>
        <w:rPr>
          <w:rFonts w:ascii="Noto Sans" w:hAnsi="Noto Sans"/>
        </w:rPr>
        <w:t xml:space="preserve"> i adherir-se als compromisos establerts al punt sisè.</w:t>
      </w:r>
    </w:p>
    <w:p w:rsidR="00DA6912" w:rsidRDefault="00DA6912" w14:paraId="78529CB9" w14:textId="77777777">
      <w:pPr>
        <w:pStyle w:val="Textoindependiente"/>
        <w:spacing w:after="0" w:line="240" w:lineRule="auto"/>
        <w:ind w:left="360"/>
        <w:rPr>
          <w:rFonts w:ascii="Noto Sans" w:hAnsi="Noto Sans"/>
        </w:rPr>
      </w:pPr>
    </w:p>
    <w:p w:rsidR="00DA6912" w:rsidRDefault="00C51DE7" w14:paraId="14536E41" w14:textId="170EDC3F">
      <w:pPr>
        <w:pStyle w:val="Textoindependiente"/>
        <w:numPr>
          <w:ilvl w:val="0"/>
          <w:numId w:val="8"/>
        </w:numPr>
        <w:spacing w:after="0" w:line="240" w:lineRule="auto"/>
        <w:rPr>
          <w:rFonts w:ascii="Noto Sans" w:hAnsi="Noto Sans"/>
        </w:rPr>
      </w:pPr>
      <w:r>
        <w:rPr>
          <w:rFonts w:ascii="Noto Sans" w:hAnsi="Noto Sans"/>
        </w:rPr>
        <w:t xml:space="preserve">El director o directora del centre ha d'emplenar la sol·licitud per participar en el procés de selecció d'aquesta convocatòria (annex 2) amb el certificat digital de representant legal de l’entitat, a través del tràmit telemàtic establert a tal fi, que es podrà trobar a la seu electrònica unificada de la CAIB i que s’haurà de signar </w:t>
      </w:r>
      <w:r w:rsidR="00805C72">
        <w:rPr>
          <w:rFonts w:ascii="Noto Sans" w:hAnsi="Noto Sans"/>
        </w:rPr>
        <w:t>electrònicament</w:t>
      </w:r>
      <w:r>
        <w:rPr>
          <w:rFonts w:ascii="Noto Sans" w:hAnsi="Noto Sans"/>
        </w:rPr>
        <w:t xml:space="preserve"> a partir del dia següent de la publicació de la convocatòria</w:t>
      </w:r>
      <w:r w:rsidR="002A2999">
        <w:rPr>
          <w:rFonts w:ascii="Noto Sans" w:hAnsi="Noto Sans"/>
        </w:rPr>
        <w:t xml:space="preserve"> i abans de </w:t>
      </w:r>
      <w:r w:rsidR="00A9506C">
        <w:rPr>
          <w:rFonts w:ascii="Noto Sans" w:hAnsi="Noto Sans"/>
        </w:rPr>
        <w:t>10 de juliol de 2026</w:t>
      </w:r>
      <w:r>
        <w:rPr>
          <w:rFonts w:ascii="Noto Sans" w:hAnsi="Noto Sans"/>
        </w:rPr>
        <w:t>. En el cas dels centres concertats en què hi hagi diversos directors, únicament un d'ells ha de ser el responsable d'emplenar la sol·licitud conjunta.</w:t>
      </w:r>
    </w:p>
    <w:p w:rsidR="00DA6912" w:rsidRDefault="00DA6912" w14:paraId="5FB96FA1" w14:textId="77777777">
      <w:pPr>
        <w:pStyle w:val="Textoindependiente"/>
        <w:spacing w:after="0" w:line="240" w:lineRule="auto"/>
        <w:ind w:left="360"/>
        <w:rPr>
          <w:rFonts w:ascii="Noto Sans" w:hAnsi="Noto Sans"/>
        </w:rPr>
      </w:pPr>
    </w:p>
    <w:p w:rsidR="00DA6912" w:rsidRDefault="00C51DE7" w14:paraId="67FC6048" w14:textId="77777777">
      <w:pPr>
        <w:pStyle w:val="Textoindependiente"/>
        <w:numPr>
          <w:ilvl w:val="0"/>
          <w:numId w:val="8"/>
        </w:numPr>
        <w:spacing w:after="0" w:line="240" w:lineRule="auto"/>
        <w:rPr>
          <w:rFonts w:ascii="Noto Sans" w:hAnsi="Noto Sans"/>
        </w:rPr>
      </w:pPr>
      <w:r>
        <w:rPr>
          <w:rFonts w:ascii="Noto Sans" w:hAnsi="Noto Sans"/>
        </w:rPr>
        <w:t xml:space="preserve">L’annex 3, relatiu al projecte i memòria inicial, s’adjuntarà al mateix tràmit juntament amb la sol·licitud de participació en la convocatòria. </w:t>
      </w:r>
    </w:p>
    <w:p w:rsidR="00DA6912" w:rsidRDefault="00DA6912" w14:paraId="5806A078" w14:textId="77777777">
      <w:pPr>
        <w:pStyle w:val="Ttulo2"/>
        <w:spacing w:before="0" w:after="0" w:line="240" w:lineRule="auto"/>
        <w:rPr>
          <w:rFonts w:ascii="Noto Sans" w:hAnsi="Noto Sans"/>
          <w:sz w:val="20"/>
          <w:szCs w:val="20"/>
        </w:rPr>
      </w:pPr>
    </w:p>
    <w:p w:rsidR="00DA6912" w:rsidRDefault="00C51DE7" w14:paraId="1146EE2B" w14:textId="77777777">
      <w:pPr>
        <w:pStyle w:val="Textoindependiente"/>
        <w:spacing w:after="0" w:line="240" w:lineRule="auto"/>
        <w:rPr>
          <w:rFonts w:ascii="Noto Sans" w:hAnsi="Noto Sans"/>
          <w:b/>
          <w:bCs/>
        </w:rPr>
      </w:pPr>
      <w:r>
        <w:rPr>
          <w:rFonts w:ascii="Noto Sans" w:hAnsi="Noto Sans"/>
          <w:b/>
          <w:bCs/>
        </w:rPr>
        <w:t>Quart</w:t>
      </w:r>
      <w:r>
        <w:rPr>
          <w:rFonts w:ascii="Noto Sans" w:hAnsi="Noto Sans"/>
          <w:b/>
          <w:bCs/>
          <w:color w:val="000000"/>
        </w:rPr>
        <w:t xml:space="preserve"> </w:t>
      </w:r>
    </w:p>
    <w:p w:rsidR="00DA6912" w:rsidRDefault="00C51DE7" w14:paraId="692BA18A" w14:textId="77777777">
      <w:pPr>
        <w:pStyle w:val="Textoindependiente"/>
        <w:spacing w:after="0" w:line="240" w:lineRule="auto"/>
        <w:rPr>
          <w:rFonts w:ascii="Noto Sans" w:hAnsi="Noto Sans"/>
          <w:b/>
          <w:bCs/>
        </w:rPr>
      </w:pPr>
      <w:r>
        <w:rPr>
          <w:rFonts w:ascii="Noto Sans" w:hAnsi="Noto Sans"/>
          <w:b/>
          <w:bCs/>
          <w:color w:val="000000"/>
        </w:rPr>
        <w:t>Instruccions de participació al Programa</w:t>
      </w:r>
    </w:p>
    <w:p w:rsidR="00DA6912" w:rsidRDefault="00DA6912" w14:paraId="49E114A2" w14:textId="77777777">
      <w:pPr>
        <w:rPr>
          <w:b/>
          <w:color w:val="0000FF"/>
        </w:rPr>
      </w:pPr>
    </w:p>
    <w:p w:rsidR="00DA6912" w:rsidRDefault="00C51DE7" w14:paraId="5AE15B19" w14:textId="77777777">
      <w:pPr>
        <w:pStyle w:val="Textoindependiente"/>
        <w:numPr>
          <w:ilvl w:val="0"/>
          <w:numId w:val="9"/>
        </w:numPr>
        <w:tabs>
          <w:tab w:val="left" w:pos="400"/>
        </w:tabs>
        <w:spacing w:after="0" w:line="240" w:lineRule="auto"/>
        <w:ind w:left="340" w:hanging="340"/>
        <w:rPr>
          <w:rFonts w:ascii="Noto Sans" w:hAnsi="Noto Sans"/>
        </w:rPr>
      </w:pPr>
      <w:r>
        <w:rPr>
          <w:rFonts w:ascii="Noto Sans" w:hAnsi="Noto Sans"/>
          <w:color w:val="000000"/>
        </w:rPr>
        <w:t>Per poder participar en el Programa per al finançament de llibres de text i material didàctic, els centres educatius, a més de la sol·licitud han d’adjuntar un projecte segons el model de l’annex 3 i les següents indicacions:</w:t>
      </w:r>
    </w:p>
    <w:p w:rsidR="00DA6912" w:rsidRDefault="00DA6912" w14:paraId="1270BC88" w14:textId="77777777">
      <w:pPr>
        <w:tabs>
          <w:tab w:val="left" w:pos="55"/>
        </w:tabs>
        <w:ind w:left="720"/>
        <w:rPr>
          <w:color w:val="000000"/>
        </w:rPr>
      </w:pPr>
    </w:p>
    <w:p w:rsidR="00DA6912" w:rsidRDefault="00C51DE7" w14:paraId="09FD56D8" w14:textId="77777777">
      <w:pPr>
        <w:pStyle w:val="Textoindependiente"/>
        <w:numPr>
          <w:ilvl w:val="1"/>
          <w:numId w:val="9"/>
        </w:numPr>
        <w:tabs>
          <w:tab w:val="left" w:pos="850"/>
        </w:tabs>
        <w:spacing w:after="0" w:line="240" w:lineRule="auto"/>
        <w:ind w:left="850" w:hanging="340"/>
        <w:rPr>
          <w:rFonts w:ascii="Noto Sans" w:hAnsi="Noto Sans"/>
        </w:rPr>
      </w:pPr>
      <w:r>
        <w:rPr>
          <w:rFonts w:ascii="Noto Sans" w:hAnsi="Noto Sans"/>
          <w:color w:val="000000"/>
        </w:rPr>
        <w:t>Per a l'adquisició de llibres:</w:t>
      </w:r>
    </w:p>
    <w:p w:rsidR="00DA6912" w:rsidRDefault="00DA6912" w14:paraId="56F9611A" w14:textId="77777777">
      <w:pPr>
        <w:pStyle w:val="Textoindependiente"/>
        <w:tabs>
          <w:tab w:val="left" w:pos="850"/>
        </w:tabs>
        <w:spacing w:after="0" w:line="240" w:lineRule="auto"/>
        <w:ind w:left="1590"/>
        <w:rPr>
          <w:rFonts w:ascii="Noto Sans" w:hAnsi="Noto Sans"/>
          <w:color w:val="000000"/>
        </w:rPr>
      </w:pPr>
    </w:p>
    <w:p w:rsidR="00DA6912" w:rsidRDefault="00C51DE7" w14:paraId="380F0AF9" w14:textId="77777777">
      <w:pPr>
        <w:pStyle w:val="Textoindependiente"/>
        <w:numPr>
          <w:ilvl w:val="0"/>
          <w:numId w:val="10"/>
        </w:numPr>
        <w:spacing w:after="0" w:line="240" w:lineRule="auto"/>
        <w:ind w:left="1247" w:hanging="340"/>
        <w:rPr>
          <w:rFonts w:ascii="Noto Sans" w:hAnsi="Noto Sans"/>
        </w:rPr>
      </w:pPr>
      <w:r>
        <w:rPr>
          <w:rFonts w:ascii="Noto Sans" w:hAnsi="Noto Sans"/>
          <w:color w:val="000000"/>
        </w:rPr>
        <w:t>S'ha de fomentar la seva reutilització i s'entregaran a l'alumnat a títol de préstec; per tant, en finalitzar el curs escolar s'hauran de retornar al centre educatiu en bones condicions perquè puguin ser utilitzats el  curs següent.</w:t>
      </w:r>
    </w:p>
    <w:p w:rsidR="00DA6912" w:rsidRDefault="00DA6912" w14:paraId="3424B4D8" w14:textId="77777777">
      <w:pPr>
        <w:pStyle w:val="Textoindependiente"/>
        <w:spacing w:after="0" w:line="240" w:lineRule="auto"/>
        <w:ind w:left="1777"/>
        <w:rPr>
          <w:rFonts w:ascii="Noto Sans" w:hAnsi="Noto Sans"/>
          <w:color w:val="000000"/>
        </w:rPr>
      </w:pPr>
    </w:p>
    <w:p w:rsidR="00DA6912" w:rsidRDefault="00C51DE7" w14:paraId="7F3A99C2" w14:textId="77777777">
      <w:pPr>
        <w:pStyle w:val="Textoindependiente"/>
        <w:numPr>
          <w:ilvl w:val="0"/>
          <w:numId w:val="10"/>
        </w:numPr>
        <w:spacing w:after="0" w:line="240" w:lineRule="auto"/>
        <w:ind w:left="1247" w:hanging="340"/>
        <w:rPr>
          <w:rFonts w:ascii="Noto Sans" w:hAnsi="Noto Sans"/>
        </w:rPr>
      </w:pPr>
      <w:r>
        <w:rPr>
          <w:rFonts w:ascii="Noto Sans" w:hAnsi="Noto Sans"/>
        </w:rPr>
        <w:t>Els llibres de text no poden ser substituïts abans de transcórrer un període mínim de quatre cursos acadèmics, excepte en els cursos afectats per a la implementació dels nous currículums de la LOMLOE.</w:t>
      </w:r>
    </w:p>
    <w:p w:rsidR="00DA6912" w:rsidRDefault="00DA6912" w14:paraId="062998C6" w14:textId="77777777">
      <w:pPr>
        <w:pStyle w:val="Textoindependiente"/>
        <w:spacing w:after="0" w:line="240" w:lineRule="auto"/>
        <w:ind w:left="1777"/>
        <w:rPr>
          <w:rFonts w:ascii="Noto Sans" w:hAnsi="Noto Sans"/>
        </w:rPr>
      </w:pPr>
    </w:p>
    <w:p w:rsidR="00DA6912" w:rsidRDefault="00C51DE7" w14:paraId="04D6899F" w14:textId="77777777">
      <w:pPr>
        <w:pStyle w:val="Textoindependiente"/>
        <w:numPr>
          <w:ilvl w:val="0"/>
          <w:numId w:val="10"/>
        </w:numPr>
        <w:spacing w:after="0" w:line="240" w:lineRule="auto"/>
        <w:ind w:left="1247" w:hanging="340"/>
        <w:rPr>
          <w:rFonts w:ascii="Noto Sans" w:hAnsi="Noto Sans"/>
        </w:rPr>
      </w:pPr>
      <w:r>
        <w:rPr>
          <w:rFonts w:ascii="Noto Sans" w:hAnsi="Noto Sans"/>
        </w:rPr>
        <w:t>Excepcionalment, quan la programació docent ho requereixi i amb l'informe favorable del Departament d'Inspecció Educativa, poden ser substituïts abans de la finalització del període esmentat. En aquest cas, els centres que han de substituir més d'un 30% del llibres i/o material, n'han d'indicar el motiu.</w:t>
      </w:r>
    </w:p>
    <w:p w:rsidR="00DA6912" w:rsidRDefault="00DA6912" w14:paraId="356A5A40" w14:textId="77777777">
      <w:pPr>
        <w:pStyle w:val="Textoindependiente"/>
        <w:spacing w:after="0" w:line="240" w:lineRule="auto"/>
        <w:ind w:left="1080"/>
        <w:rPr>
          <w:rFonts w:ascii="Noto Sans" w:hAnsi="Noto Sans"/>
        </w:rPr>
      </w:pPr>
    </w:p>
    <w:p w:rsidRPr="00D0622D" w:rsidR="00DA6912" w:rsidP="00D86E38" w:rsidRDefault="00C51DE7" w14:paraId="07D5F6B6" w14:textId="69581281">
      <w:pPr>
        <w:pStyle w:val="Textoindependiente"/>
        <w:numPr>
          <w:ilvl w:val="1"/>
          <w:numId w:val="9"/>
        </w:numPr>
        <w:tabs>
          <w:tab w:val="left" w:pos="850"/>
        </w:tabs>
        <w:spacing w:after="0" w:line="240" w:lineRule="auto"/>
        <w:rPr>
          <w:rFonts w:ascii="Noto Sans" w:hAnsi="Noto Sans"/>
        </w:rPr>
      </w:pPr>
      <w:r w:rsidRPr="00F80830">
        <w:rPr>
          <w:rFonts w:ascii="Noto Sans" w:hAnsi="Noto Sans"/>
        </w:rPr>
        <w:t>Per a l'adquisició de material didàctic (en qualsevol suport, fins i tot el digital) per posar en marxa projectes innovadors</w:t>
      </w:r>
      <w:r w:rsidR="00D0622D">
        <w:rPr>
          <w:rFonts w:ascii="Noto Sans" w:hAnsi="Noto Sans"/>
        </w:rPr>
        <w:t xml:space="preserve"> s</w:t>
      </w:r>
      <w:r w:rsidRPr="00D0622D">
        <w:rPr>
          <w:rFonts w:ascii="Noto Sans" w:hAnsi="Noto Sans"/>
        </w:rPr>
        <w:t xml:space="preserve">'ha de justificar la </w:t>
      </w:r>
      <w:r w:rsidRPr="00D0622D">
        <w:rPr>
          <w:rFonts w:ascii="Noto Sans" w:hAnsi="Noto Sans"/>
        </w:rPr>
        <w:t>necessitat d'adquirir aquest material i a l’activitat a la qual va lligada, així com la metodologia que s'emprarà.</w:t>
      </w:r>
    </w:p>
    <w:p w:rsidR="00DA6912" w:rsidRDefault="00DA6912" w14:paraId="36666980" w14:textId="77777777">
      <w:pPr>
        <w:pStyle w:val="Textoindependiente"/>
        <w:spacing w:after="0" w:line="240" w:lineRule="auto"/>
        <w:ind w:left="720"/>
        <w:rPr>
          <w:rFonts w:ascii="Noto Sans" w:hAnsi="Noto Sans"/>
        </w:rPr>
      </w:pPr>
    </w:p>
    <w:p w:rsidRPr="00D6225B" w:rsidR="00DA6912" w:rsidRDefault="00765E1C" w14:paraId="11EA34FC" w14:textId="499A5CF7">
      <w:pPr>
        <w:pStyle w:val="Textoindependiente"/>
        <w:numPr>
          <w:ilvl w:val="0"/>
          <w:numId w:val="9"/>
        </w:numPr>
        <w:tabs>
          <w:tab w:val="left" w:pos="450"/>
        </w:tabs>
        <w:spacing w:after="0" w:line="240" w:lineRule="auto"/>
        <w:ind w:left="340" w:hanging="340"/>
        <w:rPr>
          <w:rFonts w:ascii="Noto Sans" w:hAnsi="Noto Sans"/>
        </w:rPr>
      </w:pPr>
      <w:r>
        <w:rPr>
          <w:rFonts w:ascii="Noto Sans" w:hAnsi="Noto Sans"/>
        </w:rPr>
        <w:t>A la memòria de final de</w:t>
      </w:r>
      <w:r w:rsidR="008E159A">
        <w:rPr>
          <w:rFonts w:ascii="Noto Sans" w:hAnsi="Noto Sans"/>
        </w:rPr>
        <w:t>l</w:t>
      </w:r>
      <w:r>
        <w:rPr>
          <w:rFonts w:ascii="Noto Sans" w:hAnsi="Noto Sans"/>
        </w:rPr>
        <w:t xml:space="preserve"> curs</w:t>
      </w:r>
      <w:r w:rsidR="008E159A">
        <w:rPr>
          <w:rFonts w:ascii="Noto Sans" w:hAnsi="Noto Sans"/>
        </w:rPr>
        <w:t xml:space="preserve"> 2026-2027</w:t>
      </w:r>
      <w:r>
        <w:rPr>
          <w:rFonts w:ascii="Noto Sans" w:hAnsi="Noto Sans"/>
        </w:rPr>
        <w:t xml:space="preserve">, s’haurà de </w:t>
      </w:r>
      <w:r w:rsidR="00A541A3">
        <w:rPr>
          <w:rFonts w:ascii="Noto Sans" w:hAnsi="Noto Sans"/>
        </w:rPr>
        <w:t>incloure un punt d’avaluació de</w:t>
      </w:r>
      <w:r w:rsidR="008E159A">
        <w:rPr>
          <w:rFonts w:ascii="Noto Sans" w:hAnsi="Noto Sans"/>
        </w:rPr>
        <w:t xml:space="preserve">l desenvolupament d’aquest Programa. </w:t>
      </w:r>
      <w:r w:rsidR="00F90703">
        <w:rPr>
          <w:rFonts w:ascii="Noto Sans" w:hAnsi="Noto Sans"/>
        </w:rPr>
        <w:t xml:space="preserve">Els punts que ha de contenir aquesta avaluació estaran disponibles a la pàgina web del servei de beques, programes i </w:t>
      </w:r>
      <w:r w:rsidR="00C7562C">
        <w:rPr>
          <w:rFonts w:ascii="Noto Sans" w:hAnsi="Noto Sans"/>
        </w:rPr>
        <w:t xml:space="preserve">serveis complementaris de la Conselleria d’Educació i Universitats. </w:t>
      </w:r>
    </w:p>
    <w:p w:rsidR="00DA6912" w:rsidRDefault="00DA6912" w14:paraId="60FF6716" w14:textId="77777777">
      <w:pPr>
        <w:pStyle w:val="Textoindependiente"/>
        <w:spacing w:after="0" w:line="240" w:lineRule="auto"/>
        <w:ind w:left="360"/>
        <w:rPr>
          <w:rFonts w:ascii="Noto Sans" w:hAnsi="Noto Sans"/>
        </w:rPr>
      </w:pPr>
    </w:p>
    <w:p w:rsidR="00DA6912" w:rsidRDefault="00C51DE7" w14:paraId="41229208" w14:textId="77777777">
      <w:pPr>
        <w:pStyle w:val="Textoindependiente"/>
        <w:spacing w:after="0" w:line="240" w:lineRule="auto"/>
        <w:rPr>
          <w:rFonts w:ascii="Noto Sans" w:hAnsi="Noto Sans"/>
          <w:b/>
          <w:bCs/>
        </w:rPr>
      </w:pPr>
      <w:r>
        <w:rPr>
          <w:rFonts w:ascii="Noto Sans" w:hAnsi="Noto Sans"/>
          <w:b/>
          <w:bCs/>
        </w:rPr>
        <w:t>Cinquè</w:t>
      </w:r>
    </w:p>
    <w:p w:rsidR="00DA6912" w:rsidRDefault="00C51DE7" w14:paraId="66490AFB" w14:textId="77777777">
      <w:pPr>
        <w:pStyle w:val="Textoindependiente"/>
        <w:spacing w:after="0" w:line="240" w:lineRule="auto"/>
        <w:rPr>
          <w:rFonts w:ascii="Noto Sans" w:hAnsi="Noto Sans"/>
          <w:b/>
          <w:bCs/>
        </w:rPr>
      </w:pPr>
      <w:r>
        <w:rPr>
          <w:rFonts w:ascii="Noto Sans" w:hAnsi="Noto Sans"/>
          <w:b/>
          <w:bCs/>
        </w:rPr>
        <w:t>Compromisos de la Conselleria d'Educació i Universitats</w:t>
      </w:r>
    </w:p>
    <w:p w:rsidR="00DA6912" w:rsidRDefault="00DA6912" w14:paraId="1B37235E" w14:textId="77777777">
      <w:pPr>
        <w:pStyle w:val="Textoindependiente"/>
        <w:spacing w:after="0" w:line="240" w:lineRule="auto"/>
        <w:rPr>
          <w:rFonts w:ascii="Noto Sans" w:hAnsi="Noto Sans"/>
        </w:rPr>
      </w:pPr>
    </w:p>
    <w:p w:rsidR="00D361B0" w:rsidP="00DA7DF2" w:rsidRDefault="00C51DE7" w14:paraId="5BDC6538" w14:textId="31240942">
      <w:pPr>
        <w:pStyle w:val="Textoindependiente"/>
        <w:numPr>
          <w:ilvl w:val="0"/>
          <w:numId w:val="22"/>
        </w:numPr>
        <w:spacing w:after="0" w:line="240" w:lineRule="auto"/>
        <w:rPr>
          <w:rFonts w:ascii="Noto Sans" w:hAnsi="Noto Sans"/>
        </w:rPr>
      </w:pPr>
      <w:r>
        <w:rPr>
          <w:rFonts w:ascii="Noto Sans" w:hAnsi="Noto Sans"/>
        </w:rPr>
        <w:t>Finançament del Programa:</w:t>
      </w:r>
      <w:r w:rsidR="00D361B0">
        <w:rPr>
          <w:rFonts w:ascii="Noto Sans" w:hAnsi="Noto Sans"/>
        </w:rPr>
        <w:br/>
      </w:r>
    </w:p>
    <w:p w:rsidRPr="00D361B0" w:rsidR="00DA6912" w:rsidP="00D361B0" w:rsidRDefault="00C51DE7" w14:paraId="18E2A4B4" w14:textId="6B133B72">
      <w:pPr>
        <w:pStyle w:val="Textoindependiente"/>
        <w:numPr>
          <w:ilvl w:val="1"/>
          <w:numId w:val="22"/>
        </w:numPr>
        <w:spacing w:after="0" w:line="240" w:lineRule="auto"/>
        <w:rPr>
          <w:rFonts w:ascii="Noto Sans" w:hAnsi="Noto Sans"/>
        </w:rPr>
      </w:pPr>
      <w:r w:rsidRPr="00D361B0">
        <w:rPr>
          <w:rFonts w:ascii="Noto Sans" w:hAnsi="Noto Sans"/>
        </w:rPr>
        <w:t xml:space="preserve">La Conselleria es compromet a fer una aportació econòmica, depenent de les característiques de cada centre, per un import total de </w:t>
      </w:r>
      <w:r w:rsidRPr="00D361B0" w:rsidR="000C2601">
        <w:rPr>
          <w:rFonts w:ascii="Noto Sans" w:hAnsi="Noto Sans"/>
        </w:rPr>
        <w:t xml:space="preserve">2.428.827 </w:t>
      </w:r>
      <w:r w:rsidRPr="00D361B0">
        <w:rPr>
          <w:rFonts w:ascii="Noto Sans" w:hAnsi="Noto Sans"/>
        </w:rPr>
        <w:t>€, import que es podrà veure incrementat en cas que sigui necessari, dels quals 1.</w:t>
      </w:r>
      <w:r w:rsidRPr="00D361B0" w:rsidR="000C2601">
        <w:rPr>
          <w:rFonts w:ascii="Noto Sans" w:hAnsi="Noto Sans"/>
        </w:rPr>
        <w:t>078.827</w:t>
      </w:r>
      <w:r w:rsidRPr="00D361B0">
        <w:rPr>
          <w:rFonts w:ascii="Noto Sans" w:hAnsi="Noto Sans"/>
        </w:rPr>
        <w:t xml:space="preserve"> € amb càrrec a la partida del fons finalista 13201 421L02 62599 00 FF2</w:t>
      </w:r>
      <w:r w:rsidRPr="00D361B0" w:rsidR="00C02BA0">
        <w:rPr>
          <w:rFonts w:ascii="Noto Sans" w:hAnsi="Noto Sans"/>
        </w:rPr>
        <w:t>5</w:t>
      </w:r>
      <w:r w:rsidRPr="00D361B0">
        <w:rPr>
          <w:rFonts w:ascii="Noto Sans" w:hAnsi="Noto Sans"/>
        </w:rPr>
        <w:t>043 i 1</w:t>
      </w:r>
      <w:r w:rsidRPr="00D361B0" w:rsidR="00C02BA0">
        <w:rPr>
          <w:rFonts w:ascii="Noto Sans" w:hAnsi="Noto Sans"/>
        </w:rPr>
        <w:t>.350.000</w:t>
      </w:r>
      <w:r w:rsidRPr="00D361B0">
        <w:rPr>
          <w:rFonts w:ascii="Noto Sans" w:hAnsi="Noto Sans"/>
        </w:rPr>
        <w:t xml:space="preserve"> € amb càrrec a la partida pressupostària 13201 421L02 62599 00 </w:t>
      </w:r>
      <w:r w:rsidRPr="00D361B0" w:rsidR="008E2EE6">
        <w:rPr>
          <w:rFonts w:ascii="Noto Sans" w:hAnsi="Noto Sans"/>
        </w:rPr>
        <w:t>dels pressuposts generals de la Comunitat Autònoma de les Illes Balears, d’acord amb l’establert a la Llei 6/2025 de 23 de juliol, de pressuposts generals de la comunitat autònoma de les Illes Balears per l’any 2025, prorrogats d’acord amb l’Ordre 39/2025, de 23 de desembre (BOIB núm. 173 de 30 de desembre de 2025).</w:t>
      </w:r>
    </w:p>
    <w:p w:rsidR="00DA6912" w:rsidRDefault="00DA6912" w14:paraId="49D53F84" w14:textId="77777777">
      <w:pPr>
        <w:pStyle w:val="Textoindependiente"/>
        <w:spacing w:after="0" w:line="240" w:lineRule="auto"/>
        <w:ind w:left="720"/>
        <w:rPr>
          <w:rFonts w:ascii="Noto Sans" w:hAnsi="Noto Sans"/>
        </w:rPr>
      </w:pPr>
    </w:p>
    <w:p w:rsidR="00DA6912" w:rsidP="00D361B0" w:rsidRDefault="00C51DE7" w14:paraId="17F8714D" w14:textId="5139981B">
      <w:pPr>
        <w:pStyle w:val="Textoindependiente"/>
        <w:numPr>
          <w:ilvl w:val="1"/>
          <w:numId w:val="13"/>
        </w:numPr>
        <w:spacing w:after="0" w:line="240" w:lineRule="auto"/>
        <w:rPr>
          <w:rFonts w:ascii="Noto Sans" w:hAnsi="Noto Sans"/>
        </w:rPr>
      </w:pPr>
      <w:r>
        <w:rPr>
          <w:rFonts w:ascii="Noto Sans" w:hAnsi="Noto Sans"/>
        </w:rPr>
        <w:t xml:space="preserve">L’import assignat a cada centre l'establirà la Comissió de Valoració en base a la disponibilitat pressupostària de l'Administració, d’acord amb els criteris establerts al punt novè d’aquesta convocatòria. </w:t>
      </w:r>
    </w:p>
    <w:p w:rsidRPr="00D361B0" w:rsidR="00D361B0" w:rsidP="00D361B0" w:rsidRDefault="00D361B0" w14:paraId="246F89B9" w14:textId="77777777">
      <w:pPr>
        <w:pStyle w:val="Textoindependiente"/>
        <w:spacing w:after="0" w:line="240" w:lineRule="auto"/>
        <w:ind w:left="720"/>
        <w:rPr>
          <w:rFonts w:ascii="Noto Sans" w:hAnsi="Noto Sans"/>
        </w:rPr>
      </w:pPr>
    </w:p>
    <w:p w:rsidR="00DA6912" w:rsidRDefault="00C51DE7" w14:paraId="311F5637" w14:textId="77777777">
      <w:pPr>
        <w:pStyle w:val="Textoindependiente"/>
        <w:spacing w:after="0" w:line="240" w:lineRule="auto"/>
        <w:rPr>
          <w:rFonts w:ascii="Noto Sans" w:hAnsi="Noto Sans"/>
        </w:rPr>
      </w:pPr>
      <w:r>
        <w:rPr>
          <w:rFonts w:ascii="Noto Sans" w:hAnsi="Noto Sans"/>
        </w:rPr>
        <w:t>Aquestes aportacions es poden complementar amb el romanent dels cursos anteriors, amb la de les famílies o representants legals de l'alumnat, i, si n'és el cas, amb les d'entitats públiques o privades.</w:t>
      </w:r>
    </w:p>
    <w:p w:rsidR="00DA6912" w:rsidRDefault="00DA6912" w14:paraId="1A3B3B26" w14:textId="77777777">
      <w:pPr>
        <w:pStyle w:val="Textoindependiente"/>
        <w:spacing w:after="0" w:line="240" w:lineRule="auto"/>
        <w:rPr>
          <w:rFonts w:ascii="Noto Sans" w:hAnsi="Noto Sans"/>
        </w:rPr>
      </w:pPr>
    </w:p>
    <w:p w:rsidR="00DA6912" w:rsidRDefault="00C51DE7" w14:paraId="6D58D900" w14:textId="77777777">
      <w:pPr>
        <w:pStyle w:val="Textoindependiente"/>
        <w:numPr>
          <w:ilvl w:val="0"/>
          <w:numId w:val="13"/>
        </w:numPr>
        <w:spacing w:after="0" w:line="240" w:lineRule="auto"/>
        <w:ind w:left="397" w:hanging="397"/>
      </w:pPr>
      <w:r>
        <w:rPr>
          <w:rFonts w:ascii="Noto Sans" w:hAnsi="Noto Sans"/>
        </w:rPr>
        <w:t>Gestió i informació del Programa:</w:t>
      </w:r>
    </w:p>
    <w:p w:rsidR="00DA6912" w:rsidRDefault="00DA6912" w14:paraId="0489B7AF" w14:textId="77777777">
      <w:pPr>
        <w:pStyle w:val="Textoindependiente"/>
        <w:spacing w:after="0" w:line="240" w:lineRule="auto"/>
        <w:rPr>
          <w:rFonts w:ascii="Noto Sans" w:hAnsi="Noto Sans"/>
        </w:rPr>
      </w:pPr>
    </w:p>
    <w:p w:rsidR="00DA6912" w:rsidRDefault="00C51DE7" w14:paraId="32587098" w14:textId="77777777">
      <w:pPr>
        <w:pStyle w:val="Textoindependiente"/>
        <w:numPr>
          <w:ilvl w:val="1"/>
          <w:numId w:val="14"/>
        </w:numPr>
        <w:spacing w:after="0" w:line="240" w:lineRule="auto"/>
        <w:ind w:left="737" w:hanging="340"/>
        <w:rPr>
          <w:rFonts w:ascii="Noto Sans" w:hAnsi="Noto Sans"/>
        </w:rPr>
      </w:pPr>
      <w:r>
        <w:rPr>
          <w:rFonts w:ascii="Noto Sans" w:hAnsi="Noto Sans"/>
        </w:rPr>
        <w:t>Gestionar l'expedient econòmic i administratiu del Programa.</w:t>
      </w:r>
    </w:p>
    <w:p w:rsidR="00DA6912" w:rsidRDefault="00DA6912" w14:paraId="05E43DA8" w14:textId="77777777">
      <w:pPr>
        <w:pStyle w:val="Textoindependiente"/>
        <w:spacing w:after="0" w:line="240" w:lineRule="auto"/>
        <w:ind w:left="1117"/>
        <w:rPr>
          <w:rFonts w:ascii="Noto Sans" w:hAnsi="Noto Sans"/>
        </w:rPr>
      </w:pPr>
    </w:p>
    <w:p w:rsidR="00DA6912" w:rsidRDefault="00C51DE7" w14:paraId="201DFF9E" w14:textId="77777777">
      <w:pPr>
        <w:pStyle w:val="Textoindependiente"/>
        <w:numPr>
          <w:ilvl w:val="1"/>
          <w:numId w:val="14"/>
        </w:numPr>
        <w:spacing w:after="0" w:line="240" w:lineRule="auto"/>
        <w:ind w:left="737" w:hanging="340"/>
        <w:rPr>
          <w:rFonts w:ascii="Noto Sans" w:hAnsi="Noto Sans"/>
        </w:rPr>
      </w:pPr>
      <w:r>
        <w:rPr>
          <w:rFonts w:ascii="Noto Sans" w:hAnsi="Noto Sans"/>
        </w:rPr>
        <w:t>Avaluar el procés i els resultats del Programa.</w:t>
      </w:r>
    </w:p>
    <w:p w:rsidR="00DA6912" w:rsidRDefault="00DA6912" w14:paraId="39E422F8" w14:textId="77777777">
      <w:pPr>
        <w:pStyle w:val="Textoindependiente"/>
        <w:spacing w:after="0" w:line="240" w:lineRule="auto"/>
        <w:ind w:left="1117"/>
        <w:rPr>
          <w:rFonts w:ascii="Noto Sans" w:hAnsi="Noto Sans"/>
        </w:rPr>
      </w:pPr>
    </w:p>
    <w:p w:rsidRPr="00D361B0" w:rsidR="00DA6912" w:rsidRDefault="00C51DE7" w14:paraId="001E6461" w14:textId="77777777">
      <w:pPr>
        <w:pStyle w:val="Textoindependiente"/>
        <w:numPr>
          <w:ilvl w:val="1"/>
          <w:numId w:val="14"/>
        </w:numPr>
        <w:spacing w:after="0" w:line="240" w:lineRule="auto"/>
        <w:ind w:left="737" w:hanging="340"/>
        <w:rPr>
          <w:rFonts w:ascii="Noto Sans" w:hAnsi="Noto Sans"/>
          <w:color w:val="000000"/>
        </w:rPr>
      </w:pPr>
      <w:r>
        <w:rPr>
          <w:rFonts w:ascii="Noto Sans" w:hAnsi="Noto Sans"/>
          <w:color w:val="000000"/>
        </w:rPr>
        <w:t xml:space="preserve">Informar a través de la pàgina web del Servei de Beques, Programes i Serveis Complementaris sobre el Programa per al finançament de llibres de </w:t>
      </w:r>
      <w:r w:rsidRPr="00D361B0">
        <w:rPr>
          <w:rFonts w:ascii="Noto Sans" w:hAnsi="Noto Sans"/>
          <w:color w:val="000000"/>
        </w:rPr>
        <w:t>text i material didàctic.</w:t>
      </w:r>
    </w:p>
    <w:p w:rsidR="00DA6912" w:rsidRDefault="00DA6912" w14:paraId="28FDA060" w14:textId="77777777">
      <w:pPr>
        <w:pStyle w:val="Textoindependiente"/>
        <w:spacing w:after="0" w:line="240" w:lineRule="auto"/>
        <w:ind w:left="1117"/>
        <w:rPr>
          <w:rFonts w:ascii="Noto Sans" w:hAnsi="Noto Sans"/>
          <w:color w:val="000000"/>
        </w:rPr>
      </w:pPr>
    </w:p>
    <w:p w:rsidR="00DA6912" w:rsidRDefault="00C51DE7" w14:paraId="24FE5320" w14:textId="77777777">
      <w:pPr>
        <w:pStyle w:val="Textoindependiente"/>
        <w:numPr>
          <w:ilvl w:val="1"/>
          <w:numId w:val="14"/>
        </w:numPr>
        <w:spacing w:after="0" w:line="240" w:lineRule="auto"/>
        <w:ind w:left="737" w:hanging="340"/>
        <w:rPr>
          <w:rFonts w:ascii="Noto Sans" w:hAnsi="Noto Sans"/>
        </w:rPr>
      </w:pPr>
      <w:r>
        <w:rPr>
          <w:rFonts w:ascii="Noto Sans" w:hAnsi="Noto Sans"/>
          <w:color w:val="000000"/>
        </w:rPr>
        <w:t>Informar el Ministeri d'Educació, Formació Professional i Esports de les dades necessàries per al seguiment i l'avaluació del Programa, així com per a l'elaboració d'estadístiques amb finalitat estatal.</w:t>
      </w:r>
    </w:p>
    <w:p w:rsidR="00DA6912" w:rsidRDefault="00DA6912" w14:paraId="4BC7C918" w14:textId="77777777">
      <w:pPr>
        <w:pStyle w:val="Textoindependiente"/>
        <w:spacing w:after="0" w:line="240" w:lineRule="auto"/>
        <w:rPr>
          <w:rFonts w:ascii="Noto Sans" w:hAnsi="Noto Sans"/>
        </w:rPr>
      </w:pPr>
    </w:p>
    <w:p w:rsidR="00DA6912" w:rsidRDefault="00C51DE7" w14:paraId="4A7A68B9" w14:textId="77777777">
      <w:pPr>
        <w:pStyle w:val="Ttulo2"/>
        <w:spacing w:before="0" w:after="0" w:line="240" w:lineRule="auto"/>
        <w:rPr>
          <w:rFonts w:ascii="Noto Sans" w:hAnsi="Noto Sans"/>
          <w:sz w:val="22"/>
          <w:szCs w:val="22"/>
        </w:rPr>
      </w:pPr>
      <w:r>
        <w:rPr>
          <w:rFonts w:ascii="Noto Sans" w:hAnsi="Noto Sans"/>
          <w:sz w:val="22"/>
          <w:szCs w:val="22"/>
        </w:rPr>
        <w:t>Sisè</w:t>
      </w:r>
    </w:p>
    <w:p w:rsidR="00DA6912" w:rsidRDefault="00C51DE7" w14:paraId="5510543A" w14:textId="77777777">
      <w:pPr>
        <w:rPr>
          <w:color w:val="000000"/>
        </w:rPr>
      </w:pPr>
      <w:r>
        <w:rPr>
          <w:b/>
          <w:color w:val="000000"/>
        </w:rPr>
        <w:t xml:space="preserve">Compromisos dels centres participants </w:t>
      </w:r>
    </w:p>
    <w:p w:rsidR="00DA6912" w:rsidRDefault="00DA6912" w14:paraId="6E7C18CC" w14:textId="77777777">
      <w:pPr>
        <w:rPr>
          <w:b/>
          <w:color w:val="0000FF"/>
        </w:rPr>
      </w:pPr>
    </w:p>
    <w:p w:rsidR="00DA6912" w:rsidRDefault="00C51DE7" w14:paraId="29D0413F" w14:textId="77777777">
      <w:pPr>
        <w:pStyle w:val="Textoindependiente"/>
        <w:numPr>
          <w:ilvl w:val="0"/>
          <w:numId w:val="15"/>
        </w:numPr>
        <w:spacing w:after="0" w:line="240" w:lineRule="auto"/>
        <w:rPr>
          <w:rFonts w:ascii="Noto Sans" w:hAnsi="Noto Sans"/>
        </w:rPr>
      </w:pPr>
      <w:r>
        <w:rPr>
          <w:rFonts w:ascii="Noto Sans" w:hAnsi="Noto Sans"/>
          <w:color w:val="000000"/>
        </w:rPr>
        <w:t>Compromisos del centre en quant a difusió i gestió general del Programa:</w:t>
      </w:r>
    </w:p>
    <w:p w:rsidR="00DA6912" w:rsidRDefault="00DA6912" w14:paraId="3563E089" w14:textId="77777777">
      <w:pPr>
        <w:pStyle w:val="Textoindependiente"/>
        <w:spacing w:after="0" w:line="240" w:lineRule="auto"/>
        <w:ind w:left="360"/>
        <w:rPr>
          <w:rFonts w:ascii="Noto Sans" w:hAnsi="Noto Sans"/>
        </w:rPr>
      </w:pPr>
    </w:p>
    <w:p w:rsidRPr="00D361B0" w:rsidR="00DA6912" w:rsidRDefault="00C51DE7" w14:paraId="53A9A8A8" w14:textId="77777777">
      <w:pPr>
        <w:pStyle w:val="Textoindependiente"/>
        <w:numPr>
          <w:ilvl w:val="1"/>
          <w:numId w:val="15"/>
        </w:numPr>
        <w:spacing w:after="0" w:line="240" w:lineRule="auto"/>
        <w:rPr>
          <w:rFonts w:ascii="Noto Sans" w:hAnsi="Noto Sans"/>
          <w:color w:val="000000"/>
        </w:rPr>
      </w:pPr>
      <w:r>
        <w:rPr>
          <w:rFonts w:ascii="Noto Sans" w:hAnsi="Noto Sans"/>
          <w:color w:val="000000"/>
        </w:rPr>
        <w:t>Vetllar perquè arribi a totes les famílies la informació adequada i suficient sobre el funcionament i les condicions de participació del Programa per al finançament de llibres de text</w:t>
      </w:r>
      <w:r w:rsidRPr="00D361B0">
        <w:rPr>
          <w:rFonts w:ascii="Noto Sans" w:hAnsi="Noto Sans"/>
          <w:color w:val="000000"/>
        </w:rPr>
        <w:t xml:space="preserve"> i material didàctic.</w:t>
      </w:r>
    </w:p>
    <w:p w:rsidR="00DA6912" w:rsidRDefault="00C51DE7" w14:paraId="2EB81A69" w14:textId="77777777">
      <w:pPr>
        <w:pStyle w:val="Textoindependiente"/>
        <w:numPr>
          <w:ilvl w:val="1"/>
          <w:numId w:val="15"/>
        </w:numPr>
        <w:spacing w:after="0" w:line="240" w:lineRule="auto"/>
        <w:rPr>
          <w:rFonts w:ascii="Noto Sans" w:hAnsi="Noto Sans"/>
        </w:rPr>
      </w:pPr>
      <w:r>
        <w:rPr>
          <w:rFonts w:ascii="Noto Sans" w:hAnsi="Noto Sans"/>
        </w:rPr>
        <w:t>Informar d'aquesta convocatòria el claustre de professorat i el Consell Escolar.</w:t>
      </w:r>
    </w:p>
    <w:p w:rsidR="00DA6912" w:rsidRDefault="00C51DE7" w14:paraId="67D9FEC4" w14:textId="77777777">
      <w:pPr>
        <w:pStyle w:val="Textoindependiente"/>
        <w:numPr>
          <w:ilvl w:val="1"/>
          <w:numId w:val="15"/>
        </w:numPr>
        <w:spacing w:after="0" w:line="240" w:lineRule="auto"/>
        <w:rPr>
          <w:rFonts w:ascii="Noto Sans" w:hAnsi="Noto Sans"/>
        </w:rPr>
      </w:pPr>
      <w:r>
        <w:rPr>
          <w:rFonts w:ascii="Noto Sans" w:hAnsi="Noto Sans"/>
        </w:rPr>
        <w:t>Incloure el Programa en la Programació General Anual del centre.</w:t>
      </w:r>
    </w:p>
    <w:p w:rsidR="00DA6912" w:rsidRDefault="00C51DE7" w14:paraId="310F9021" w14:textId="77777777">
      <w:pPr>
        <w:pStyle w:val="Textoindependiente"/>
        <w:numPr>
          <w:ilvl w:val="1"/>
          <w:numId w:val="15"/>
        </w:numPr>
        <w:spacing w:after="0" w:line="240" w:lineRule="auto"/>
        <w:rPr>
          <w:rFonts w:ascii="Noto Sans" w:hAnsi="Noto Sans"/>
        </w:rPr>
      </w:pPr>
      <w:r>
        <w:rPr>
          <w:rFonts w:ascii="Noto Sans" w:hAnsi="Noto Sans"/>
        </w:rPr>
        <w:t>Nomenar un docent del claustre com a coordinador del Programa.</w:t>
      </w:r>
    </w:p>
    <w:p w:rsidR="00DA6912" w:rsidRDefault="00C51DE7" w14:paraId="3D18FD2F" w14:textId="77777777">
      <w:pPr>
        <w:pStyle w:val="Textoindependiente"/>
        <w:numPr>
          <w:ilvl w:val="1"/>
          <w:numId w:val="15"/>
        </w:numPr>
        <w:spacing w:after="0" w:line="240" w:lineRule="auto"/>
        <w:rPr>
          <w:rFonts w:ascii="Noto Sans" w:hAnsi="Noto Sans"/>
        </w:rPr>
      </w:pPr>
      <w:r>
        <w:rPr>
          <w:rFonts w:ascii="Noto Sans" w:hAnsi="Noto Sans"/>
        </w:rPr>
        <w:t xml:space="preserve">Establir, a través de la comissió de coordinació pedagògica, les normes d'utilització i conservació dels llibres i </w:t>
      </w:r>
      <w:r w:rsidRPr="00D361B0">
        <w:rPr>
          <w:rFonts w:ascii="Noto Sans" w:hAnsi="Noto Sans"/>
        </w:rPr>
        <w:t>del material didàctic</w:t>
      </w:r>
      <w:r>
        <w:rPr>
          <w:rFonts w:ascii="Noto Sans" w:hAnsi="Noto Sans"/>
        </w:rPr>
        <w:t xml:space="preserve"> que formen part del Programa i vetllar perquè se'n faci un bon ús.</w:t>
      </w:r>
    </w:p>
    <w:p w:rsidR="00DA6912" w:rsidRDefault="00C51DE7" w14:paraId="02B5BA96" w14:textId="77777777">
      <w:pPr>
        <w:pStyle w:val="Textoindependiente"/>
        <w:numPr>
          <w:ilvl w:val="1"/>
          <w:numId w:val="15"/>
        </w:numPr>
        <w:spacing w:after="0" w:line="240" w:lineRule="auto"/>
        <w:rPr>
          <w:rFonts w:ascii="Noto Sans" w:hAnsi="Noto Sans"/>
        </w:rPr>
      </w:pPr>
      <w:r>
        <w:rPr>
          <w:rFonts w:ascii="Noto Sans" w:hAnsi="Noto Sans"/>
        </w:rPr>
        <w:t>Facilitar els aspectes organitzatius, espais i horaris per assolir els objectius del Programa.</w:t>
      </w:r>
    </w:p>
    <w:p w:rsidR="00DA6912" w:rsidRDefault="00C51DE7" w14:paraId="10C3BD0D" w14:textId="77777777">
      <w:pPr>
        <w:pStyle w:val="Textoindependiente"/>
        <w:numPr>
          <w:ilvl w:val="1"/>
          <w:numId w:val="15"/>
        </w:numPr>
        <w:spacing w:after="0" w:line="240" w:lineRule="auto"/>
        <w:rPr>
          <w:rFonts w:ascii="Noto Sans" w:hAnsi="Noto Sans"/>
        </w:rPr>
      </w:pPr>
      <w:r>
        <w:rPr>
          <w:rFonts w:ascii="Noto Sans" w:hAnsi="Noto Sans"/>
        </w:rPr>
        <w:t>Posar a disposició de l'alumnat els recursos adquirits amb l'assignació econòmica del Programa, perquè suposi una reducció en el desemborsament de les famílies.</w:t>
      </w:r>
    </w:p>
    <w:p w:rsidR="00DA6912" w:rsidRDefault="00C51DE7" w14:paraId="403843D0" w14:textId="77777777">
      <w:pPr>
        <w:pStyle w:val="Textoindependiente"/>
        <w:numPr>
          <w:ilvl w:val="1"/>
          <w:numId w:val="15"/>
        </w:numPr>
        <w:spacing w:after="0" w:line="240" w:lineRule="auto"/>
        <w:rPr>
          <w:rFonts w:ascii="Noto Sans" w:hAnsi="Noto Sans"/>
        </w:rPr>
      </w:pPr>
      <w:r>
        <w:rPr>
          <w:rFonts w:ascii="Noto Sans" w:hAnsi="Noto Sans"/>
        </w:rPr>
        <w:t>Comunicar per escrit al servei responsable qualsevol imprevist que pugui sorgir i que afecti el desenvolupament del Programa.</w:t>
      </w:r>
    </w:p>
    <w:p w:rsidR="00466ECF" w:rsidRDefault="00466ECF" w14:paraId="75AF329F" w14:textId="126ABE5B">
      <w:pPr>
        <w:pStyle w:val="Textoindependiente"/>
        <w:numPr>
          <w:ilvl w:val="1"/>
          <w:numId w:val="15"/>
        </w:numPr>
        <w:spacing w:after="0" w:line="240" w:lineRule="auto"/>
        <w:rPr>
          <w:rFonts w:ascii="Noto Sans" w:hAnsi="Noto Sans"/>
        </w:rPr>
      </w:pPr>
      <w:r>
        <w:rPr>
          <w:rFonts w:ascii="Noto Sans" w:hAnsi="Noto Sans"/>
        </w:rPr>
        <w:t>Incloure</w:t>
      </w:r>
      <w:r w:rsidR="00E835FE">
        <w:rPr>
          <w:rFonts w:ascii="Noto Sans" w:hAnsi="Noto Sans"/>
        </w:rPr>
        <w:t>, a la memòria de final de curs del curs vigent, l’avaluació del desenvolupament del Programa en el centre</w:t>
      </w:r>
      <w:r w:rsidR="00A777D2">
        <w:rPr>
          <w:rFonts w:ascii="Noto Sans" w:hAnsi="Noto Sans"/>
        </w:rPr>
        <w:t>.</w:t>
      </w:r>
    </w:p>
    <w:p w:rsidR="00DA6912" w:rsidRDefault="00C51DE7" w14:paraId="498E53DC" w14:textId="77777777">
      <w:pPr>
        <w:pStyle w:val="Textoindependiente"/>
        <w:numPr>
          <w:ilvl w:val="1"/>
          <w:numId w:val="15"/>
        </w:numPr>
        <w:spacing w:after="0" w:line="240" w:lineRule="auto"/>
        <w:rPr>
          <w:rFonts w:ascii="Noto Sans" w:hAnsi="Noto Sans"/>
        </w:rPr>
      </w:pPr>
      <w:r>
        <w:rPr>
          <w:rFonts w:ascii="Noto Sans" w:hAnsi="Noto Sans"/>
          <w:color w:val="000000"/>
        </w:rPr>
        <w:t>Custodiar al centre la documentació original generada pel Programa durant un mínim de sis anys.</w:t>
      </w:r>
    </w:p>
    <w:p w:rsidR="00DA6912" w:rsidRDefault="00DA6912" w14:paraId="7433FBD5" w14:textId="77777777">
      <w:pPr>
        <w:pStyle w:val="Textoindependiente"/>
        <w:spacing w:after="0" w:line="240" w:lineRule="auto"/>
        <w:ind w:left="720"/>
        <w:rPr>
          <w:rFonts w:ascii="Noto Sans" w:hAnsi="Noto Sans"/>
        </w:rPr>
      </w:pPr>
    </w:p>
    <w:p w:rsidR="00DA6912" w:rsidRDefault="00C51DE7" w14:paraId="0950FD37" w14:textId="77777777">
      <w:pPr>
        <w:pStyle w:val="Textoindependiente"/>
        <w:numPr>
          <w:ilvl w:val="0"/>
          <w:numId w:val="15"/>
        </w:numPr>
        <w:spacing w:after="0" w:line="240" w:lineRule="auto"/>
        <w:rPr>
          <w:rFonts w:ascii="Noto Sans" w:hAnsi="Noto Sans"/>
        </w:rPr>
      </w:pPr>
      <w:r>
        <w:rPr>
          <w:rFonts w:ascii="Noto Sans" w:hAnsi="Noto Sans"/>
          <w:color w:val="000000"/>
        </w:rPr>
        <w:t>Compromisos del centre pel que fa a la gestió econòmica del Programa:</w:t>
      </w:r>
    </w:p>
    <w:p w:rsidR="00DA6912" w:rsidRDefault="00DA6912" w14:paraId="030ECA93" w14:textId="77777777">
      <w:pPr>
        <w:pStyle w:val="Textoindependiente"/>
        <w:spacing w:after="0" w:line="240" w:lineRule="auto"/>
        <w:ind w:left="360"/>
        <w:rPr>
          <w:rFonts w:ascii="Noto Sans" w:hAnsi="Noto Sans"/>
          <w:color w:val="000000"/>
        </w:rPr>
      </w:pPr>
    </w:p>
    <w:p w:rsidR="00DA6912" w:rsidRDefault="00C51DE7" w14:paraId="697E2797" w14:textId="736AD4AD">
      <w:pPr>
        <w:pStyle w:val="Textoindependiente"/>
        <w:numPr>
          <w:ilvl w:val="1"/>
          <w:numId w:val="15"/>
        </w:numPr>
        <w:spacing w:after="0" w:line="240" w:lineRule="auto"/>
        <w:rPr>
          <w:rFonts w:ascii="Noto Sans" w:hAnsi="Noto Sans"/>
        </w:rPr>
      </w:pPr>
      <w:r>
        <w:rPr>
          <w:rFonts w:ascii="Noto Sans" w:hAnsi="Noto Sans"/>
          <w:color w:val="000000"/>
        </w:rPr>
        <w:t>Els centres públics han d'emprar</w:t>
      </w:r>
      <w:r w:rsidR="004656F0">
        <w:rPr>
          <w:rFonts w:ascii="Noto Sans" w:hAnsi="Noto Sans"/>
          <w:color w:val="000000"/>
        </w:rPr>
        <w:t xml:space="preserve"> la</w:t>
      </w:r>
      <w:r>
        <w:rPr>
          <w:rFonts w:ascii="Noto Sans" w:hAnsi="Noto Sans"/>
          <w:color w:val="000000"/>
        </w:rPr>
        <w:t xml:space="preserve"> </w:t>
      </w:r>
      <w:r w:rsidRPr="00D361B0">
        <w:rPr>
          <w:rFonts w:ascii="Noto Sans" w:hAnsi="Noto Sans"/>
          <w:color w:val="000000"/>
        </w:rPr>
        <w:t>plataforma de gestió educativa Llull</w:t>
      </w:r>
      <w:r>
        <w:rPr>
          <w:rFonts w:ascii="Noto Sans" w:hAnsi="Noto Sans"/>
          <w:color w:val="000000"/>
        </w:rPr>
        <w:t xml:space="preserve"> i seguir les instruccions, establertes a tal fi,</w:t>
      </w:r>
      <w:r>
        <w:rPr>
          <w:rFonts w:ascii="Noto Sans" w:hAnsi="Noto Sans"/>
          <w:b/>
          <w:bCs/>
          <w:i/>
          <w:color w:val="000000"/>
        </w:rPr>
        <w:t xml:space="preserve"> </w:t>
      </w:r>
      <w:r>
        <w:rPr>
          <w:rFonts w:ascii="Noto Sans" w:hAnsi="Noto Sans"/>
          <w:color w:val="000000"/>
        </w:rPr>
        <w:t>sobre la gestió econòmica dels centres docents públics no universitaris</w:t>
      </w:r>
      <w:r>
        <w:rPr>
          <w:rFonts w:ascii="Noto Sans" w:hAnsi="Noto Sans"/>
          <w:b/>
          <w:bCs/>
          <w:i/>
          <w:color w:val="000000"/>
        </w:rPr>
        <w:t>.</w:t>
      </w:r>
    </w:p>
    <w:p w:rsidR="00DA6912" w:rsidRDefault="00DA6912" w14:paraId="27C1C2EC" w14:textId="77777777">
      <w:pPr>
        <w:pStyle w:val="Textoindependiente"/>
        <w:spacing w:after="0" w:line="240" w:lineRule="auto"/>
        <w:ind w:left="720"/>
        <w:rPr>
          <w:rFonts w:ascii="Noto Sans" w:hAnsi="Noto Sans"/>
          <w:b/>
          <w:bCs/>
          <w:i/>
          <w:color w:val="000000"/>
        </w:rPr>
      </w:pPr>
    </w:p>
    <w:p w:rsidR="00DA6912" w:rsidRDefault="00C51DE7" w14:paraId="4F5F93E7" w14:textId="77777777">
      <w:pPr>
        <w:pStyle w:val="Textoindependiente"/>
        <w:numPr>
          <w:ilvl w:val="1"/>
          <w:numId w:val="15"/>
        </w:numPr>
        <w:spacing w:after="0" w:line="240" w:lineRule="auto"/>
        <w:rPr>
          <w:rFonts w:ascii="Noto Sans" w:hAnsi="Noto Sans"/>
        </w:rPr>
      </w:pPr>
      <w:r>
        <w:rPr>
          <w:rFonts w:ascii="Noto Sans" w:hAnsi="Noto Sans"/>
          <w:color w:val="000000"/>
        </w:rPr>
        <w:t>Els centres concertats assumeixen el compromís de dedicar els recursos que l'administració educativa aporti al Programa únicament i exclusivament a l'adquisició de llibres de text</w:t>
      </w:r>
      <w:r w:rsidRPr="00D361B0">
        <w:rPr>
          <w:rFonts w:ascii="Noto Sans" w:hAnsi="Noto Sans"/>
          <w:color w:val="000000"/>
        </w:rPr>
        <w:t xml:space="preserve"> i material didàctic</w:t>
      </w:r>
      <w:r>
        <w:rPr>
          <w:rFonts w:ascii="Noto Sans" w:hAnsi="Noto Sans"/>
          <w:color w:val="000000"/>
        </w:rPr>
        <w:t xml:space="preserve"> per a l'alumnat d'educació primària i/o d'educació secundària obligatòria. Aquests llibres de text</w:t>
      </w:r>
      <w:r w:rsidRPr="00D361B0">
        <w:rPr>
          <w:rFonts w:ascii="Noto Sans" w:hAnsi="Noto Sans"/>
          <w:color w:val="000000"/>
        </w:rPr>
        <w:t xml:space="preserve"> i material didàctic </w:t>
      </w:r>
      <w:r>
        <w:rPr>
          <w:rFonts w:ascii="Noto Sans" w:hAnsi="Noto Sans"/>
          <w:color w:val="000000"/>
        </w:rPr>
        <w:t>de titularitat de la Conselleria d'Educació i Universitats restaran en dipòsit al centre docent corresponent i se cediran als alumnes en concepte d'ús temporal.</w:t>
      </w:r>
    </w:p>
    <w:p w:rsidR="00DA6912" w:rsidRDefault="00DA6912" w14:paraId="20B9D94A" w14:textId="77777777">
      <w:pPr>
        <w:pStyle w:val="Textoindependiente"/>
        <w:spacing w:after="0" w:line="240" w:lineRule="auto"/>
        <w:rPr>
          <w:rFonts w:ascii="Noto Sans" w:hAnsi="Noto Sans"/>
        </w:rPr>
      </w:pPr>
    </w:p>
    <w:p w:rsidR="00DA6912" w:rsidRDefault="00C51DE7" w14:paraId="14D1B398" w14:textId="77777777">
      <w:pPr>
        <w:pStyle w:val="Textoindependiente"/>
        <w:spacing w:after="0" w:line="240" w:lineRule="auto"/>
        <w:rPr>
          <w:rFonts w:ascii="Noto Sans" w:hAnsi="Noto Sans"/>
          <w:b/>
          <w:bCs/>
        </w:rPr>
      </w:pPr>
      <w:r>
        <w:rPr>
          <w:rFonts w:ascii="Noto Sans" w:hAnsi="Noto Sans"/>
          <w:b/>
          <w:bCs/>
        </w:rPr>
        <w:t xml:space="preserve">Setè </w:t>
      </w:r>
    </w:p>
    <w:p w:rsidR="00DA6912" w:rsidRDefault="00C51DE7" w14:paraId="4BE37B2D" w14:textId="77777777">
      <w:pPr>
        <w:pStyle w:val="Textoindependiente"/>
        <w:spacing w:after="0" w:line="240" w:lineRule="auto"/>
        <w:rPr>
          <w:rFonts w:ascii="Noto Sans" w:hAnsi="Noto Sans"/>
          <w:b/>
          <w:bCs/>
        </w:rPr>
      </w:pPr>
      <w:r>
        <w:rPr>
          <w:rFonts w:ascii="Noto Sans" w:hAnsi="Noto Sans"/>
          <w:b/>
          <w:bCs/>
        </w:rPr>
        <w:t>Coordinació del Programa</w:t>
      </w:r>
    </w:p>
    <w:p w:rsidR="00DA6912" w:rsidRDefault="00DA6912" w14:paraId="70F94696" w14:textId="77777777">
      <w:pPr>
        <w:pStyle w:val="Textoindependiente"/>
        <w:spacing w:after="0" w:line="240" w:lineRule="auto"/>
        <w:rPr>
          <w:rFonts w:ascii="Noto Sans" w:hAnsi="Noto Sans"/>
        </w:rPr>
      </w:pPr>
    </w:p>
    <w:p w:rsidR="00DA6912" w:rsidRDefault="00C51DE7" w14:paraId="2615CF25" w14:textId="77777777">
      <w:pPr>
        <w:pStyle w:val="Textoindependiente"/>
        <w:numPr>
          <w:ilvl w:val="0"/>
          <w:numId w:val="16"/>
        </w:numPr>
        <w:tabs>
          <w:tab w:val="left" w:pos="338"/>
        </w:tabs>
        <w:spacing w:after="0" w:line="240" w:lineRule="auto"/>
        <w:ind w:left="340" w:hanging="340"/>
        <w:rPr>
          <w:rFonts w:ascii="Noto Sans" w:hAnsi="Noto Sans"/>
        </w:rPr>
      </w:pPr>
      <w:r>
        <w:rPr>
          <w:rFonts w:ascii="Noto Sans" w:hAnsi="Noto Sans"/>
          <w:color w:val="000000"/>
        </w:rPr>
        <w:t>El docent del claustre que coordina el Programa serà responsable del bon funcionament del Programa i de la seva gestió, i haurà d’assumir, entre d’altres, les següents funcions:</w:t>
      </w:r>
    </w:p>
    <w:p w:rsidR="00DA6912" w:rsidRDefault="00DA6912" w14:paraId="2DB89296" w14:textId="77777777">
      <w:pPr>
        <w:pStyle w:val="Textoindependiente"/>
        <w:spacing w:after="0" w:line="240" w:lineRule="auto"/>
        <w:ind w:left="720"/>
        <w:rPr>
          <w:rFonts w:ascii="Noto Sans" w:hAnsi="Noto Sans"/>
        </w:rPr>
      </w:pPr>
    </w:p>
    <w:p w:rsidRPr="00DF1609" w:rsidR="00DA6912" w:rsidP="00DF1609" w:rsidRDefault="00C51DE7" w14:paraId="4D01D5B7" w14:textId="4EF7A73A">
      <w:pPr>
        <w:pStyle w:val="Textoindependiente"/>
        <w:numPr>
          <w:ilvl w:val="1"/>
          <w:numId w:val="16"/>
        </w:numPr>
        <w:tabs>
          <w:tab w:val="left" w:pos="738"/>
        </w:tabs>
        <w:spacing w:after="0" w:line="240" w:lineRule="auto"/>
        <w:ind w:left="737" w:hanging="340"/>
        <w:rPr>
          <w:rFonts w:ascii="Noto Sans" w:hAnsi="Noto Sans"/>
        </w:rPr>
      </w:pPr>
      <w:r>
        <w:rPr>
          <w:rFonts w:ascii="Noto Sans" w:hAnsi="Noto Sans"/>
          <w:color w:val="000000"/>
        </w:rPr>
        <w:t xml:space="preserve">Fer d'enllaç entre el centre i la Conselleria, lliurar i facilitar la informació requerida a la persona responsable del Programa. </w:t>
      </w:r>
    </w:p>
    <w:p w:rsidRPr="00DF1609" w:rsidR="00DA6912" w:rsidP="00DF1609" w:rsidRDefault="00C51DE7" w14:paraId="2E8DA970" w14:textId="764733C3">
      <w:pPr>
        <w:pStyle w:val="Textoindependiente"/>
        <w:numPr>
          <w:ilvl w:val="1"/>
          <w:numId w:val="16"/>
        </w:numPr>
        <w:tabs>
          <w:tab w:val="left" w:pos="738"/>
        </w:tabs>
        <w:spacing w:after="0" w:line="240" w:lineRule="auto"/>
        <w:ind w:left="737" w:hanging="340"/>
        <w:rPr>
          <w:rFonts w:ascii="Noto Sans" w:hAnsi="Noto Sans"/>
        </w:rPr>
      </w:pPr>
      <w:r>
        <w:rPr>
          <w:rFonts w:ascii="Noto Sans" w:hAnsi="Noto Sans"/>
          <w:color w:val="000000"/>
        </w:rPr>
        <w:t>Fer arribar la informació i les normes d’utilització del Programa a les famílies o representants legals de l'alumnat.</w:t>
      </w:r>
    </w:p>
    <w:p w:rsidRPr="00DF1609" w:rsidR="00DA6912" w:rsidP="00DF1609" w:rsidRDefault="00C51DE7" w14:paraId="11D35B8B" w14:textId="7EB3E420">
      <w:pPr>
        <w:pStyle w:val="Textoindependiente"/>
        <w:numPr>
          <w:ilvl w:val="1"/>
          <w:numId w:val="16"/>
        </w:numPr>
        <w:tabs>
          <w:tab w:val="left" w:pos="738"/>
        </w:tabs>
        <w:spacing w:after="0" w:line="240" w:lineRule="auto"/>
        <w:ind w:left="737" w:hanging="340"/>
        <w:rPr>
          <w:rFonts w:ascii="Noto Sans" w:hAnsi="Noto Sans"/>
        </w:rPr>
      </w:pPr>
      <w:r>
        <w:rPr>
          <w:rFonts w:ascii="Noto Sans" w:hAnsi="Noto Sans"/>
        </w:rPr>
        <w:t>Fer la comanda de llibres i material didàctic que hagi acordat la comissió de coordinació pedagògica a proposta dels equips docents del centre.</w:t>
      </w:r>
    </w:p>
    <w:p w:rsidRPr="00DF1609" w:rsidR="00DA6912" w:rsidP="00DF1609" w:rsidRDefault="00C51DE7" w14:paraId="5D131112" w14:textId="5C45D7C8">
      <w:pPr>
        <w:pStyle w:val="Textoindependiente"/>
        <w:numPr>
          <w:ilvl w:val="1"/>
          <w:numId w:val="16"/>
        </w:numPr>
        <w:tabs>
          <w:tab w:val="left" w:pos="738"/>
        </w:tabs>
        <w:spacing w:after="0" w:line="240" w:lineRule="auto"/>
        <w:ind w:left="737" w:hanging="340"/>
        <w:rPr>
          <w:rFonts w:ascii="Noto Sans" w:hAnsi="Noto Sans"/>
        </w:rPr>
      </w:pPr>
      <w:r>
        <w:rPr>
          <w:rFonts w:ascii="Noto Sans" w:hAnsi="Noto Sans"/>
        </w:rPr>
        <w:t>Elaborar la memòria del Programa una vegada valorat el grau de satisfacció del desenvolupament del projecte dels membres de la comunitat educativa per part del Consell Escolar.</w:t>
      </w:r>
    </w:p>
    <w:p w:rsidR="00DA6912" w:rsidRDefault="00C51DE7" w14:paraId="3F82BBC7" w14:textId="77777777">
      <w:pPr>
        <w:pStyle w:val="Textoindependiente"/>
        <w:numPr>
          <w:ilvl w:val="1"/>
          <w:numId w:val="16"/>
        </w:numPr>
        <w:tabs>
          <w:tab w:val="left" w:pos="738"/>
        </w:tabs>
        <w:spacing w:after="0" w:line="240" w:lineRule="auto"/>
        <w:ind w:left="737" w:hanging="340"/>
        <w:rPr>
          <w:rFonts w:ascii="Noto Sans" w:hAnsi="Noto Sans"/>
        </w:rPr>
      </w:pPr>
      <w:r>
        <w:rPr>
          <w:rFonts w:ascii="Noto Sans" w:hAnsi="Noto Sans"/>
          <w:color w:val="000000"/>
        </w:rPr>
        <w:t>Lliurar la memòria a la Conselleria una vegada aprovada pel Consell Escolar.</w:t>
      </w:r>
    </w:p>
    <w:p w:rsidR="00DA6912" w:rsidRDefault="00DA6912" w14:paraId="156A8BC6" w14:textId="77777777">
      <w:pPr>
        <w:pStyle w:val="Textoindependiente"/>
        <w:spacing w:after="0" w:line="240" w:lineRule="auto"/>
        <w:ind w:left="1080"/>
        <w:rPr>
          <w:rFonts w:ascii="Noto Sans" w:hAnsi="Noto Sans"/>
        </w:rPr>
      </w:pPr>
    </w:p>
    <w:p w:rsidR="00DA6912" w:rsidRDefault="00C51DE7" w14:paraId="3380F389" w14:textId="77777777">
      <w:pPr>
        <w:pStyle w:val="Textoindependiente"/>
        <w:numPr>
          <w:ilvl w:val="0"/>
          <w:numId w:val="16"/>
        </w:numPr>
        <w:tabs>
          <w:tab w:val="left" w:pos="338"/>
        </w:tabs>
        <w:spacing w:after="0" w:line="240" w:lineRule="auto"/>
        <w:ind w:left="340" w:hanging="340"/>
        <w:rPr>
          <w:rFonts w:ascii="Noto Sans" w:hAnsi="Noto Sans"/>
        </w:rPr>
      </w:pPr>
      <w:r>
        <w:rPr>
          <w:rFonts w:ascii="Noto Sans" w:hAnsi="Noto Sans"/>
          <w:color w:val="000000"/>
        </w:rPr>
        <w:t xml:space="preserve">La persona responsable de coordinar el Programa per al finançament de llibres de text </w:t>
      </w:r>
      <w:r w:rsidRPr="00D361B0">
        <w:rPr>
          <w:rFonts w:ascii="Noto Sans" w:hAnsi="Noto Sans"/>
          <w:color w:val="000000"/>
        </w:rPr>
        <w:t>i material didàctic</w:t>
      </w:r>
      <w:r>
        <w:rPr>
          <w:rFonts w:ascii="Noto Sans" w:hAnsi="Noto Sans"/>
          <w:color w:val="000000"/>
        </w:rPr>
        <w:t xml:space="preserve"> pot disposar de les hores de dedicació a les tasques de coordinació tal com estableixi la normativa vigent.</w:t>
      </w:r>
    </w:p>
    <w:p w:rsidR="00DA6912" w:rsidRDefault="00DA6912" w14:paraId="750BA8FB" w14:textId="77777777">
      <w:pPr>
        <w:pStyle w:val="Textoindependiente"/>
        <w:spacing w:after="0" w:line="240" w:lineRule="auto"/>
        <w:rPr>
          <w:rFonts w:ascii="Noto Sans" w:hAnsi="Noto Sans"/>
        </w:rPr>
      </w:pPr>
    </w:p>
    <w:p w:rsidR="00DA6912" w:rsidRDefault="00C51DE7" w14:paraId="5B5E99B2" w14:textId="77777777">
      <w:pPr>
        <w:pStyle w:val="Textoindependiente"/>
        <w:spacing w:after="0" w:line="240" w:lineRule="auto"/>
        <w:rPr>
          <w:rFonts w:ascii="Noto Sans" w:hAnsi="Noto Sans"/>
          <w:b/>
          <w:bCs/>
          <w:color w:val="000000"/>
        </w:rPr>
      </w:pPr>
      <w:r>
        <w:rPr>
          <w:rFonts w:ascii="Noto Sans" w:hAnsi="Noto Sans"/>
          <w:b/>
          <w:bCs/>
          <w:color w:val="000000"/>
        </w:rPr>
        <w:t>Vuitè</w:t>
      </w:r>
    </w:p>
    <w:p w:rsidR="00DA6912" w:rsidRDefault="00C51DE7" w14:paraId="573B2CE3" w14:textId="77777777">
      <w:pPr>
        <w:pStyle w:val="Textoindependiente"/>
        <w:spacing w:after="0" w:line="240" w:lineRule="auto"/>
        <w:rPr>
          <w:rFonts w:ascii="Noto Sans" w:hAnsi="Noto Sans"/>
          <w:b/>
          <w:bCs/>
          <w:color w:val="000000"/>
        </w:rPr>
      </w:pPr>
      <w:r>
        <w:rPr>
          <w:rFonts w:ascii="Noto Sans" w:hAnsi="Noto Sans"/>
          <w:b/>
          <w:bCs/>
          <w:color w:val="000000"/>
        </w:rPr>
        <w:t>Comissió de valoració</w:t>
      </w:r>
    </w:p>
    <w:p w:rsidR="00DA6912" w:rsidRDefault="00DA6912" w14:paraId="1435D789" w14:textId="77777777">
      <w:pPr>
        <w:rPr>
          <w:b/>
          <w:color w:val="000000"/>
        </w:rPr>
      </w:pPr>
    </w:p>
    <w:p w:rsidR="00DA6912" w:rsidRDefault="00C51DE7" w14:paraId="709A58CA" w14:textId="77777777">
      <w:pPr>
        <w:pStyle w:val="Textoindependiente"/>
        <w:numPr>
          <w:ilvl w:val="0"/>
          <w:numId w:val="17"/>
        </w:numPr>
        <w:spacing w:after="0" w:line="240" w:lineRule="auto"/>
        <w:rPr>
          <w:rFonts w:ascii="Noto Sans" w:hAnsi="Noto Sans"/>
        </w:rPr>
      </w:pPr>
      <w:r>
        <w:rPr>
          <w:rFonts w:ascii="Noto Sans" w:hAnsi="Noto Sans"/>
        </w:rPr>
        <w:t>Per instruir el procediment derivat d'aquesta convocatòria es constitueix una comissió de valoració integrada pels membres següents:</w:t>
      </w:r>
    </w:p>
    <w:p w:rsidR="00DA6912" w:rsidRDefault="00DA6912" w14:paraId="6C4D3C29" w14:textId="77777777">
      <w:pPr>
        <w:pStyle w:val="Textoindependiente"/>
        <w:spacing w:after="0" w:line="240" w:lineRule="auto"/>
        <w:ind w:left="360"/>
        <w:rPr>
          <w:rFonts w:ascii="Noto Sans" w:hAnsi="Noto Sans"/>
        </w:rPr>
      </w:pPr>
    </w:p>
    <w:p w:rsidR="00DA6912" w:rsidRDefault="00C51DE7" w14:paraId="6A09D79E" w14:textId="77777777">
      <w:pPr>
        <w:pStyle w:val="Textoindependiente"/>
        <w:numPr>
          <w:ilvl w:val="1"/>
          <w:numId w:val="17"/>
        </w:numPr>
        <w:spacing w:after="0" w:line="240" w:lineRule="auto"/>
        <w:rPr>
          <w:rFonts w:ascii="Noto Sans" w:hAnsi="Noto Sans"/>
        </w:rPr>
      </w:pPr>
      <w:r>
        <w:rPr>
          <w:rFonts w:ascii="Noto Sans" w:hAnsi="Noto Sans"/>
          <w:color w:val="000000"/>
        </w:rPr>
        <w:t xml:space="preserve">El secretari autonòmic de Desenvolupament Educatiu, o persona en qui delegui. </w:t>
      </w:r>
    </w:p>
    <w:p w:rsidR="00DA6912" w:rsidRDefault="00C51DE7" w14:paraId="16A1C9CD" w14:textId="77777777">
      <w:pPr>
        <w:pStyle w:val="Textoindependiente"/>
        <w:numPr>
          <w:ilvl w:val="1"/>
          <w:numId w:val="17"/>
        </w:numPr>
        <w:spacing w:after="0" w:line="240" w:lineRule="auto"/>
        <w:rPr>
          <w:rFonts w:ascii="Noto Sans" w:hAnsi="Noto Sans"/>
        </w:rPr>
      </w:pPr>
      <w:r>
        <w:rPr>
          <w:rFonts w:ascii="Noto Sans" w:hAnsi="Noto Sans"/>
          <w:color w:val="000000"/>
        </w:rPr>
        <w:t>El/la cap del Servei de Beques, Programes i Serveis Complementaris, o persona en qui delegui, que la presideix.</w:t>
      </w:r>
    </w:p>
    <w:p w:rsidR="00DA6912" w:rsidRDefault="00C51DE7" w14:paraId="57C78B8C" w14:textId="77777777">
      <w:pPr>
        <w:pStyle w:val="Textoindependiente"/>
        <w:numPr>
          <w:ilvl w:val="1"/>
          <w:numId w:val="17"/>
        </w:numPr>
        <w:spacing w:after="0" w:line="240" w:lineRule="auto"/>
        <w:rPr>
          <w:rFonts w:ascii="Noto Sans" w:hAnsi="Noto Sans"/>
        </w:rPr>
      </w:pPr>
      <w:r>
        <w:rPr>
          <w:rFonts w:ascii="Noto Sans" w:hAnsi="Noto Sans"/>
          <w:color w:val="000000"/>
        </w:rPr>
        <w:t>Un/a inspector/a del Departament d'Inspecció educativa, designat pel cap del Departament d'Inspecció Educativa.</w:t>
      </w:r>
    </w:p>
    <w:p w:rsidR="00DA6912" w:rsidRDefault="00C51DE7" w14:paraId="1D415E0A" w14:textId="77777777">
      <w:pPr>
        <w:pStyle w:val="Textoindependiente"/>
        <w:numPr>
          <w:ilvl w:val="1"/>
          <w:numId w:val="17"/>
        </w:numPr>
        <w:spacing w:after="0" w:line="240" w:lineRule="auto"/>
        <w:rPr>
          <w:rFonts w:ascii="Noto Sans" w:hAnsi="Noto Sans"/>
        </w:rPr>
      </w:pPr>
      <w:r>
        <w:rPr>
          <w:rFonts w:ascii="Noto Sans" w:hAnsi="Noto Sans"/>
          <w:color w:val="000000"/>
        </w:rPr>
        <w:t>Un/a assessor/a docent del Servei de Beques, Programes i Serveis Complementaris.</w:t>
      </w:r>
    </w:p>
    <w:p w:rsidR="00DA6912" w:rsidRDefault="00C51DE7" w14:paraId="6FC179DA" w14:textId="77777777">
      <w:pPr>
        <w:pStyle w:val="Textoindependiente"/>
        <w:numPr>
          <w:ilvl w:val="1"/>
          <w:numId w:val="17"/>
        </w:numPr>
        <w:spacing w:after="0" w:line="240" w:lineRule="auto"/>
        <w:rPr>
          <w:rFonts w:ascii="Noto Sans" w:hAnsi="Noto Sans"/>
        </w:rPr>
      </w:pPr>
      <w:r>
        <w:rPr>
          <w:rFonts w:ascii="Noto Sans" w:hAnsi="Noto Sans"/>
          <w:color w:val="000000"/>
        </w:rPr>
        <w:t>Un/a funcionari/a del Servei de Beques, Programes i Serveis Complementaris, que actua com a secretària.</w:t>
      </w:r>
    </w:p>
    <w:p w:rsidR="00DA6912" w:rsidRDefault="00DA6912" w14:paraId="6C6C8053" w14:textId="77777777">
      <w:pPr>
        <w:pStyle w:val="Textoindependiente"/>
        <w:spacing w:after="0" w:line="240" w:lineRule="auto"/>
        <w:ind w:left="720"/>
        <w:rPr>
          <w:rFonts w:ascii="Noto Sans" w:hAnsi="Noto Sans"/>
        </w:rPr>
      </w:pPr>
    </w:p>
    <w:p w:rsidR="00DA6912" w:rsidRDefault="00C51DE7" w14:paraId="1983F228" w14:textId="77777777">
      <w:pPr>
        <w:pStyle w:val="Textoindependiente"/>
        <w:spacing w:after="0" w:line="240" w:lineRule="auto"/>
        <w:rPr>
          <w:rFonts w:ascii="Noto Sans" w:hAnsi="Noto Sans"/>
        </w:rPr>
      </w:pPr>
      <w:r>
        <w:rPr>
          <w:rFonts w:ascii="Noto Sans" w:hAnsi="Noto Sans"/>
          <w:color w:val="000000"/>
        </w:rPr>
        <w:t>La Comissió també pot convocar a les sessions altres persones que per raons tècniques es considerin adients.</w:t>
      </w:r>
    </w:p>
    <w:p w:rsidR="00DA6912" w:rsidRDefault="00DA6912" w14:paraId="75EDA1B3" w14:textId="77777777">
      <w:pPr>
        <w:pStyle w:val="Textoindependiente"/>
        <w:spacing w:after="0" w:line="240" w:lineRule="auto"/>
        <w:ind w:left="720"/>
        <w:rPr>
          <w:rFonts w:ascii="Noto Sans" w:hAnsi="Noto Sans"/>
        </w:rPr>
      </w:pPr>
    </w:p>
    <w:p w:rsidR="00DA6912" w:rsidRDefault="00C51DE7" w14:paraId="38614092" w14:textId="77777777">
      <w:pPr>
        <w:pStyle w:val="Textoindependiente"/>
        <w:numPr>
          <w:ilvl w:val="0"/>
          <w:numId w:val="17"/>
        </w:numPr>
        <w:spacing w:after="0" w:line="240" w:lineRule="auto"/>
        <w:rPr>
          <w:rFonts w:ascii="Noto Sans" w:hAnsi="Noto Sans"/>
        </w:rPr>
      </w:pPr>
      <w:r>
        <w:rPr>
          <w:rFonts w:ascii="Noto Sans" w:hAnsi="Noto Sans"/>
        </w:rPr>
        <w:t>Funcions de la Comissió de valoració:</w:t>
      </w:r>
    </w:p>
    <w:p w:rsidR="00DA6912" w:rsidRDefault="00DA6912" w14:paraId="05F6F44A" w14:textId="77777777">
      <w:pPr>
        <w:pStyle w:val="Textoindependiente"/>
        <w:spacing w:after="0" w:line="240" w:lineRule="auto"/>
        <w:ind w:left="360"/>
        <w:rPr>
          <w:rFonts w:ascii="Noto Sans" w:hAnsi="Noto Sans"/>
        </w:rPr>
      </w:pPr>
    </w:p>
    <w:p w:rsidRPr="0070293A" w:rsidR="00DA6912" w:rsidP="0070293A" w:rsidRDefault="00C51DE7" w14:paraId="06A23E29" w14:textId="1E8B881A">
      <w:pPr>
        <w:pStyle w:val="Textoindependiente"/>
        <w:numPr>
          <w:ilvl w:val="1"/>
          <w:numId w:val="17"/>
        </w:numPr>
        <w:spacing w:after="0" w:line="240" w:lineRule="auto"/>
        <w:rPr>
          <w:rFonts w:ascii="Noto Sans" w:hAnsi="Noto Sans"/>
        </w:rPr>
      </w:pPr>
      <w:r>
        <w:rPr>
          <w:rFonts w:ascii="Noto Sans" w:hAnsi="Noto Sans"/>
        </w:rPr>
        <w:t>Examinar les sol·licituds i els documents presentats.</w:t>
      </w:r>
    </w:p>
    <w:p w:rsidRPr="0070293A" w:rsidR="00DA6912" w:rsidP="0070293A" w:rsidRDefault="00C51DE7" w14:paraId="7B407EC9" w14:textId="63A42BF4">
      <w:pPr>
        <w:pStyle w:val="Textoindependiente"/>
        <w:numPr>
          <w:ilvl w:val="1"/>
          <w:numId w:val="17"/>
        </w:numPr>
        <w:spacing w:after="0" w:line="240" w:lineRule="auto"/>
        <w:rPr>
          <w:rFonts w:ascii="Noto Sans" w:hAnsi="Noto Sans"/>
        </w:rPr>
      </w:pPr>
      <w:r>
        <w:rPr>
          <w:rFonts w:ascii="Noto Sans" w:hAnsi="Noto Sans"/>
        </w:rPr>
        <w:t>Comprovar que els centres educatius sol·licitants compleixen els requisits de participació en el programa.</w:t>
      </w:r>
    </w:p>
    <w:p w:rsidRPr="0070293A" w:rsidR="00DA6912" w:rsidP="0070293A" w:rsidRDefault="00C51DE7" w14:paraId="43D79AE7" w14:textId="6B04E91B">
      <w:pPr>
        <w:pStyle w:val="Textoindependiente"/>
        <w:numPr>
          <w:ilvl w:val="1"/>
          <w:numId w:val="17"/>
        </w:numPr>
        <w:spacing w:after="0" w:line="240" w:lineRule="auto"/>
        <w:rPr>
          <w:rFonts w:ascii="Noto Sans" w:hAnsi="Noto Sans"/>
        </w:rPr>
      </w:pPr>
      <w:r>
        <w:rPr>
          <w:rFonts w:ascii="Noto Sans" w:hAnsi="Noto Sans"/>
        </w:rPr>
        <w:t>Analitzar i valorar les sol·licituds, seleccionar els centres educatius participants i establir les aportacions econòmiques d'acord amb els criteris de finançament del Programa.</w:t>
      </w:r>
    </w:p>
    <w:p w:rsidRPr="0070293A" w:rsidR="00DA6912" w:rsidP="0070293A" w:rsidRDefault="00C51DE7" w14:paraId="6005F263" w14:textId="37BE21AD">
      <w:pPr>
        <w:pStyle w:val="Textoindependiente"/>
        <w:numPr>
          <w:ilvl w:val="1"/>
          <w:numId w:val="17"/>
        </w:numPr>
        <w:spacing w:after="0" w:line="240" w:lineRule="auto"/>
        <w:rPr>
          <w:rFonts w:ascii="Noto Sans" w:hAnsi="Noto Sans"/>
        </w:rPr>
      </w:pPr>
      <w:r>
        <w:rPr>
          <w:rFonts w:ascii="Noto Sans" w:hAnsi="Noto Sans"/>
        </w:rPr>
        <w:t>Elaborar les llistes provisionals i definitives dels centres sol·licitants i dels centres seleccionats i exclosos per participar en el Programa.</w:t>
      </w:r>
    </w:p>
    <w:p w:rsidR="00DA6912" w:rsidRDefault="00C51DE7" w14:paraId="5F309CF3" w14:textId="77777777">
      <w:pPr>
        <w:pStyle w:val="Textoindependiente"/>
        <w:numPr>
          <w:ilvl w:val="1"/>
          <w:numId w:val="17"/>
        </w:numPr>
        <w:spacing w:after="0" w:line="240" w:lineRule="auto"/>
        <w:rPr>
          <w:rFonts w:ascii="Noto Sans" w:hAnsi="Noto Sans"/>
        </w:rPr>
      </w:pPr>
      <w:r>
        <w:rPr>
          <w:rFonts w:ascii="Noto Sans" w:hAnsi="Noto Sans"/>
        </w:rPr>
        <w:t xml:space="preserve">Requerir als centres sol·licitants, si s’escau, perquè </w:t>
      </w:r>
      <w:r>
        <w:rPr>
          <w:rFonts w:ascii="Noto Sans" w:hAnsi="Noto Sans"/>
          <w:lang w:eastAsia="en-US"/>
        </w:rPr>
        <w:t xml:space="preserve">esmenin </w:t>
      </w:r>
      <w:r>
        <w:rPr>
          <w:rFonts w:ascii="Noto Sans" w:hAnsi="Noto Sans"/>
        </w:rPr>
        <w:t>la documentació preceptiva o rectifiquin les deficiències detectades a la sol·licitud.</w:t>
      </w:r>
    </w:p>
    <w:p w:rsidR="00DA6912" w:rsidRDefault="00DA6912" w14:paraId="67020013" w14:textId="77777777">
      <w:pPr>
        <w:pStyle w:val="Textoindependiente"/>
        <w:spacing w:after="0" w:line="240" w:lineRule="auto"/>
        <w:ind w:left="720"/>
        <w:rPr>
          <w:rFonts w:ascii="Noto Sans" w:hAnsi="Noto Sans"/>
        </w:rPr>
      </w:pPr>
    </w:p>
    <w:p w:rsidR="00DA6912" w:rsidRDefault="00C51DE7" w14:paraId="52C9C506" w14:textId="77777777">
      <w:pPr>
        <w:pStyle w:val="Textoindependiente"/>
        <w:numPr>
          <w:ilvl w:val="0"/>
          <w:numId w:val="17"/>
        </w:numPr>
        <w:spacing w:after="0" w:line="240" w:lineRule="auto"/>
        <w:rPr>
          <w:rFonts w:ascii="Noto Sans" w:hAnsi="Noto Sans"/>
        </w:rPr>
      </w:pPr>
      <w:r>
        <w:rPr>
          <w:rFonts w:ascii="Noto Sans" w:hAnsi="Noto Sans"/>
        </w:rPr>
        <w:t>Publicació de les llistes dels centres seleccionats i exclosos:</w:t>
      </w:r>
    </w:p>
    <w:p w:rsidR="00DA6912" w:rsidRDefault="00DA6912" w14:paraId="21985524" w14:textId="77777777">
      <w:pPr>
        <w:pStyle w:val="Textoindependiente"/>
        <w:spacing w:after="0" w:line="240" w:lineRule="auto"/>
        <w:ind w:left="360"/>
        <w:rPr>
          <w:rFonts w:ascii="Noto Sans" w:hAnsi="Noto Sans"/>
        </w:rPr>
      </w:pPr>
    </w:p>
    <w:p w:rsidRPr="0070293A" w:rsidR="00DA6912" w:rsidP="0070293A" w:rsidRDefault="00C51DE7" w14:paraId="67189AC9" w14:textId="0CDB243D">
      <w:pPr>
        <w:pStyle w:val="Textoindependiente"/>
        <w:numPr>
          <w:ilvl w:val="1"/>
          <w:numId w:val="17"/>
        </w:numPr>
        <w:spacing w:after="0" w:line="240" w:lineRule="auto"/>
        <w:rPr>
          <w:rFonts w:ascii="Noto Sans" w:hAnsi="Noto Sans"/>
        </w:rPr>
      </w:pPr>
      <w:r w:rsidRPr="008E2EE6">
        <w:rPr>
          <w:rFonts w:ascii="Noto Sans" w:hAnsi="Noto Sans"/>
          <w:color w:val="000000"/>
        </w:rPr>
        <w:t>Es publicarà la llista</w:t>
      </w:r>
      <w:r>
        <w:rPr>
          <w:rFonts w:ascii="Noto Sans" w:hAnsi="Noto Sans"/>
          <w:color w:val="000000"/>
        </w:rPr>
        <w:t xml:space="preserve"> provisional dels centres que han presentat la sol·licitud per participar en el Programa a la pàgina web del Servei de Beques, Programes i Serveis Complementaris, on hi constaran els centres seleccionats i els exclosos. </w:t>
      </w:r>
    </w:p>
    <w:p w:rsidRPr="008E2EE6" w:rsidR="00DA6912" w:rsidRDefault="00C51DE7" w14:paraId="35F6F3DA" w14:textId="7DE71358">
      <w:pPr>
        <w:pStyle w:val="Textoindependiente"/>
        <w:numPr>
          <w:ilvl w:val="1"/>
          <w:numId w:val="17"/>
        </w:numPr>
        <w:spacing w:after="0" w:line="240" w:lineRule="auto"/>
        <w:rPr>
          <w:rFonts w:ascii="Noto Sans" w:hAnsi="Noto Sans"/>
        </w:rPr>
      </w:pPr>
      <w:r w:rsidRPr="008E2EE6">
        <w:rPr>
          <w:rFonts w:ascii="Noto Sans" w:hAnsi="Noto Sans"/>
          <w:color w:val="000000"/>
        </w:rPr>
        <w:t>Els centres interessats, en un termini de deu dies hàbils comptadors a partir de la data de publicació de la llista provisional, podran formular les al·legacions oportunes, mitjançant el tràmit telemàtic a través de la seu electrònica de la CAIB.</w:t>
      </w:r>
    </w:p>
    <w:p w:rsidR="00DA6912" w:rsidRDefault="00DA6912" w14:paraId="5DF5BC13" w14:textId="77777777">
      <w:pPr>
        <w:pStyle w:val="Textoindependiente"/>
        <w:spacing w:after="0" w:line="240" w:lineRule="auto"/>
        <w:rPr>
          <w:rFonts w:ascii="Noto Sans" w:hAnsi="Noto Sans"/>
        </w:rPr>
      </w:pPr>
    </w:p>
    <w:p w:rsidR="00DA6912" w:rsidRDefault="00C51DE7" w14:paraId="373D027D" w14:textId="77777777">
      <w:pPr>
        <w:pStyle w:val="Textoindependiente"/>
        <w:spacing w:after="0" w:line="240" w:lineRule="auto"/>
        <w:rPr>
          <w:rFonts w:ascii="Noto Sans" w:hAnsi="Noto Sans"/>
        </w:rPr>
      </w:pPr>
      <w:r>
        <w:rPr>
          <w:rFonts w:ascii="Noto Sans" w:hAnsi="Noto Sans"/>
        </w:rPr>
        <w:t>La Comissió de valoració resoldrà les al·legacions i publicarà a la pàgina web del Servei la llista definitiva amb les aportacions assignades.</w:t>
      </w:r>
    </w:p>
    <w:p w:rsidR="00DA6912" w:rsidRDefault="00DA6912" w14:paraId="3A954A3B" w14:textId="77777777">
      <w:pPr>
        <w:rPr>
          <w:b/>
          <w:color w:val="000000"/>
        </w:rPr>
      </w:pPr>
    </w:p>
    <w:p w:rsidR="00DA6912" w:rsidRDefault="00C51DE7" w14:paraId="0C4D8497" w14:textId="77777777">
      <w:pPr>
        <w:pStyle w:val="Textoindependiente"/>
        <w:spacing w:after="0" w:line="240" w:lineRule="auto"/>
        <w:rPr>
          <w:rFonts w:ascii="Noto Sans" w:hAnsi="Noto Sans"/>
          <w:b/>
          <w:bCs/>
        </w:rPr>
      </w:pPr>
      <w:r>
        <w:rPr>
          <w:rFonts w:ascii="Noto Sans" w:hAnsi="Noto Sans"/>
          <w:b/>
          <w:bCs/>
        </w:rPr>
        <w:t>Novè</w:t>
      </w:r>
    </w:p>
    <w:p w:rsidR="00DA6912" w:rsidRDefault="00C51DE7" w14:paraId="14E44F74" w14:textId="77777777">
      <w:pPr>
        <w:pStyle w:val="Textoindependiente"/>
        <w:spacing w:after="0" w:line="240" w:lineRule="auto"/>
        <w:rPr>
          <w:rFonts w:ascii="Noto Sans" w:hAnsi="Noto Sans"/>
          <w:b/>
          <w:bCs/>
        </w:rPr>
      </w:pPr>
      <w:r>
        <w:rPr>
          <w:rFonts w:ascii="Noto Sans" w:hAnsi="Noto Sans"/>
          <w:b/>
          <w:bCs/>
        </w:rPr>
        <w:t xml:space="preserve">Selecció dels centres </w:t>
      </w:r>
      <w:r>
        <w:rPr>
          <w:rFonts w:ascii="Noto Sans" w:hAnsi="Noto Sans"/>
          <w:b/>
          <w:bCs/>
          <w:color w:val="000000"/>
        </w:rPr>
        <w:t>i aportació econòmica</w:t>
      </w:r>
      <w:r>
        <w:rPr>
          <w:rFonts w:ascii="Noto Sans" w:hAnsi="Noto Sans"/>
          <w:b/>
          <w:bCs/>
        </w:rPr>
        <w:t xml:space="preserve"> </w:t>
      </w:r>
    </w:p>
    <w:p w:rsidR="00DA6912" w:rsidRDefault="00DA6912" w14:paraId="15C8CA45" w14:textId="77777777">
      <w:pPr>
        <w:rPr>
          <w:b/>
          <w:color w:val="0000FF"/>
        </w:rPr>
      </w:pPr>
    </w:p>
    <w:p w:rsidR="00DA6912" w:rsidRDefault="00C51DE7" w14:paraId="53046439" w14:textId="77777777">
      <w:pPr>
        <w:pStyle w:val="Textoindependiente"/>
        <w:spacing w:after="0" w:line="240" w:lineRule="auto"/>
        <w:rPr>
          <w:rFonts w:ascii="Noto Sans" w:hAnsi="Noto Sans"/>
        </w:rPr>
      </w:pPr>
      <w:r>
        <w:rPr>
          <w:rFonts w:ascii="Noto Sans" w:hAnsi="Noto Sans"/>
        </w:rPr>
        <w:t>La Comissió de valoració ha de seleccionar els centres educatius participants i determinar l’import corresponent en base als criteris següents:</w:t>
      </w:r>
    </w:p>
    <w:p w:rsidR="00DA6912" w:rsidRDefault="00DA6912" w14:paraId="6A85D085" w14:textId="77777777">
      <w:pPr>
        <w:pStyle w:val="Textoindependiente"/>
        <w:spacing w:after="0" w:line="240" w:lineRule="auto"/>
        <w:rPr>
          <w:rFonts w:ascii="Noto Sans" w:hAnsi="Noto Sans"/>
        </w:rPr>
      </w:pPr>
    </w:p>
    <w:p w:rsidR="00DA6912" w:rsidRDefault="00C51DE7" w14:paraId="2A9D7B26" w14:textId="77777777">
      <w:pPr>
        <w:pStyle w:val="Textoindependiente"/>
        <w:numPr>
          <w:ilvl w:val="0"/>
          <w:numId w:val="18"/>
        </w:numPr>
        <w:spacing w:after="0" w:line="240" w:lineRule="auto"/>
      </w:pPr>
      <w:r>
        <w:rPr>
          <w:rFonts w:ascii="Noto Sans" w:hAnsi="Noto Sans"/>
        </w:rPr>
        <w:t xml:space="preserve">Nombre d’alumnes matriculats al centre. </w:t>
      </w:r>
    </w:p>
    <w:p w:rsidRPr="00EB65CE" w:rsidR="00DA6912" w:rsidRDefault="00C51DE7" w14:paraId="2DBF7739" w14:textId="77777777">
      <w:pPr>
        <w:pStyle w:val="Textoindependiente"/>
        <w:numPr>
          <w:ilvl w:val="0"/>
          <w:numId w:val="18"/>
        </w:numPr>
        <w:spacing w:after="0" w:line="240" w:lineRule="auto"/>
      </w:pPr>
      <w:r>
        <w:rPr>
          <w:rFonts w:ascii="Noto Sans" w:hAnsi="Noto Sans"/>
        </w:rPr>
        <w:t xml:space="preserve">Nombre d'alumnes en situació econòmica i cultural desfavorable matriculats al centre. </w:t>
      </w:r>
    </w:p>
    <w:p w:rsidR="00EB65CE" w:rsidP="00EB65CE" w:rsidRDefault="00EB65CE" w14:paraId="60ADA57E" w14:textId="207AADC5">
      <w:pPr>
        <w:pStyle w:val="Textoindependiente"/>
        <w:numPr>
          <w:ilvl w:val="0"/>
          <w:numId w:val="18"/>
        </w:numPr>
        <w:spacing w:after="0" w:line="240" w:lineRule="auto"/>
        <w:rPr>
          <w:rFonts w:ascii="Noto Sans" w:hAnsi="Noto Sans"/>
        </w:rPr>
      </w:pPr>
      <w:proofErr w:type="spellStart"/>
      <w:r>
        <w:rPr>
          <w:rFonts w:ascii="Noto Sans" w:hAnsi="Noto Sans"/>
        </w:rPr>
        <w:t>Baremació</w:t>
      </w:r>
      <w:proofErr w:type="spellEnd"/>
      <w:r>
        <w:rPr>
          <w:rFonts w:ascii="Noto Sans" w:hAnsi="Noto Sans"/>
        </w:rPr>
        <w:t xml:space="preserve"> </w:t>
      </w:r>
      <w:r w:rsidR="00ED336A">
        <w:rPr>
          <w:rFonts w:ascii="Noto Sans" w:hAnsi="Noto Sans"/>
        </w:rPr>
        <w:t xml:space="preserve">de punts obtinguda proporcional al percentatge </w:t>
      </w:r>
      <w:r w:rsidR="00E64CA2">
        <w:rPr>
          <w:rFonts w:ascii="Noto Sans" w:hAnsi="Noto Sans"/>
        </w:rPr>
        <w:t>d</w:t>
      </w:r>
      <w:r>
        <w:rPr>
          <w:rFonts w:ascii="Noto Sans" w:hAnsi="Noto Sans"/>
        </w:rPr>
        <w:t xml:space="preserve">’assignació econòmica que es vol destinar a </w:t>
      </w:r>
      <w:r w:rsidR="00E64CA2">
        <w:rPr>
          <w:rFonts w:ascii="Noto Sans" w:hAnsi="Noto Sans"/>
        </w:rPr>
        <w:t xml:space="preserve">la part de </w:t>
      </w:r>
      <w:r>
        <w:rPr>
          <w:rFonts w:ascii="Noto Sans" w:hAnsi="Noto Sans"/>
        </w:rPr>
        <w:t xml:space="preserve">reutilització de llibres </w:t>
      </w:r>
      <w:r w:rsidR="00E64CA2">
        <w:rPr>
          <w:rFonts w:ascii="Noto Sans" w:hAnsi="Noto Sans"/>
        </w:rPr>
        <w:t>en format paper, d’acord amb la següent taula:</w:t>
      </w:r>
      <w:r w:rsidR="00E64CA2">
        <w:rPr>
          <w:rFonts w:ascii="Noto Sans" w:hAnsi="Noto Sans"/>
        </w:rPr>
        <w:br/>
      </w:r>
    </w:p>
    <w:tbl>
      <w:tblPr>
        <w:tblStyle w:val="Tablaconcuadrcula"/>
        <w:tblW w:w="0" w:type="auto"/>
        <w:tblInd w:w="694" w:type="dxa"/>
        <w:tblBorders>
          <w:top w:val="single" w:color="auto" w:sz="12" w:space="0"/>
          <w:left w:val="single" w:color="auto" w:sz="12" w:space="0"/>
          <w:bottom w:val="single" w:color="auto" w:sz="12" w:space="0"/>
          <w:right w:val="single" w:color="auto" w:sz="12" w:space="0"/>
        </w:tblBorders>
        <w:tblLook w:val="04A0" w:firstRow="1" w:lastRow="0" w:firstColumn="1" w:lastColumn="0" w:noHBand="0" w:noVBand="1"/>
      </w:tblPr>
      <w:tblGrid>
        <w:gridCol w:w="4394"/>
        <w:gridCol w:w="2268"/>
      </w:tblGrid>
      <w:tr w:rsidR="00E64CA2" w:rsidTr="008A3B05" w14:paraId="68788913" w14:textId="77777777">
        <w:tc>
          <w:tcPr>
            <w:tcW w:w="4394" w:type="dxa"/>
          </w:tcPr>
          <w:p w:rsidR="00E64CA2" w:rsidP="00E64CA2" w:rsidRDefault="006A1464" w14:paraId="233C1EA2" w14:textId="3CDE319A">
            <w:pPr>
              <w:pStyle w:val="Textoindependiente"/>
              <w:spacing w:after="0" w:line="240" w:lineRule="auto"/>
              <w:rPr>
                <w:rFonts w:ascii="Noto Sans" w:hAnsi="Noto Sans"/>
              </w:rPr>
            </w:pPr>
            <w:r>
              <w:rPr>
                <w:rFonts w:ascii="Noto Sans" w:hAnsi="Noto Sans"/>
              </w:rPr>
              <w:t>Percentatge d’assignació que es vol destinar</w:t>
            </w:r>
            <w:r w:rsidR="00BE3C63">
              <w:rPr>
                <w:rFonts w:ascii="Noto Sans" w:hAnsi="Noto Sans"/>
              </w:rPr>
              <w:t xml:space="preserve"> a la part de reutilització de llibres en format paper</w:t>
            </w:r>
          </w:p>
        </w:tc>
        <w:tc>
          <w:tcPr>
            <w:tcW w:w="2268" w:type="dxa"/>
          </w:tcPr>
          <w:p w:rsidR="00E64CA2" w:rsidP="00E64CA2" w:rsidRDefault="006A1464" w14:paraId="547004E4" w14:textId="313FEA73">
            <w:pPr>
              <w:pStyle w:val="Textoindependiente"/>
              <w:spacing w:after="0" w:line="240" w:lineRule="auto"/>
              <w:rPr>
                <w:rFonts w:ascii="Noto Sans" w:hAnsi="Noto Sans"/>
              </w:rPr>
            </w:pPr>
            <w:r>
              <w:rPr>
                <w:rFonts w:ascii="Noto Sans" w:hAnsi="Noto Sans"/>
              </w:rPr>
              <w:t>Puntuació atorgada</w:t>
            </w:r>
          </w:p>
        </w:tc>
      </w:tr>
      <w:tr w:rsidR="00E64CA2" w:rsidTr="008A3B05" w14:paraId="4A06CB58" w14:textId="77777777">
        <w:tc>
          <w:tcPr>
            <w:tcW w:w="4394" w:type="dxa"/>
          </w:tcPr>
          <w:p w:rsidR="00E64CA2" w:rsidP="00E64CA2" w:rsidRDefault="00E64CA2" w14:paraId="732F8D78" w14:textId="7524D059">
            <w:pPr>
              <w:pStyle w:val="Textoindependiente"/>
              <w:spacing w:after="0" w:line="240" w:lineRule="auto"/>
              <w:rPr>
                <w:rFonts w:ascii="Noto Sans" w:hAnsi="Noto Sans"/>
              </w:rPr>
            </w:pPr>
            <w:r>
              <w:rPr>
                <w:rFonts w:ascii="Noto Sans" w:hAnsi="Noto Sans"/>
              </w:rPr>
              <w:t>De 0</w:t>
            </w:r>
            <w:r w:rsidR="003E6C6E">
              <w:rPr>
                <w:rFonts w:ascii="Noto Sans" w:hAnsi="Noto Sans"/>
              </w:rPr>
              <w:t>,00 %</w:t>
            </w:r>
            <w:r>
              <w:rPr>
                <w:rFonts w:ascii="Noto Sans" w:hAnsi="Noto Sans"/>
              </w:rPr>
              <w:t xml:space="preserve"> </w:t>
            </w:r>
            <w:r w:rsidR="003E6C6E">
              <w:rPr>
                <w:rFonts w:ascii="Noto Sans" w:hAnsi="Noto Sans"/>
              </w:rPr>
              <w:t>fins a 50,00%</w:t>
            </w:r>
          </w:p>
        </w:tc>
        <w:tc>
          <w:tcPr>
            <w:tcW w:w="2268" w:type="dxa"/>
          </w:tcPr>
          <w:p w:rsidR="00E64CA2" w:rsidP="00E64CA2" w:rsidRDefault="5BAF9C73" w14:paraId="02532032" w14:textId="25DEB126">
            <w:pPr>
              <w:pStyle w:val="Textoindependiente"/>
              <w:spacing w:after="0" w:line="240" w:lineRule="auto"/>
              <w:rPr>
                <w:rFonts w:ascii="Noto Sans" w:hAnsi="Noto Sans"/>
              </w:rPr>
            </w:pPr>
            <w:r w:rsidRPr="6A6BBE0B">
              <w:rPr>
                <w:rFonts w:ascii="Noto Sans" w:hAnsi="Noto Sans"/>
              </w:rPr>
              <w:t>5</w:t>
            </w:r>
            <w:r w:rsidR="003E6C6E">
              <w:rPr>
                <w:rFonts w:ascii="Noto Sans" w:hAnsi="Noto Sans"/>
              </w:rPr>
              <w:t xml:space="preserve"> punt</w:t>
            </w:r>
            <w:r w:rsidR="003B763F">
              <w:rPr>
                <w:rFonts w:ascii="Noto Sans" w:hAnsi="Noto Sans"/>
              </w:rPr>
              <w:t>s</w:t>
            </w:r>
          </w:p>
        </w:tc>
      </w:tr>
      <w:tr w:rsidR="00E64CA2" w:rsidTr="008A3B05" w14:paraId="04AB9B13" w14:textId="77777777">
        <w:tc>
          <w:tcPr>
            <w:tcW w:w="4394" w:type="dxa"/>
          </w:tcPr>
          <w:p w:rsidR="00E64CA2" w:rsidP="00E64CA2" w:rsidRDefault="003E6C6E" w14:paraId="01B3DD1F" w14:textId="1975C70B">
            <w:pPr>
              <w:pStyle w:val="Textoindependiente"/>
              <w:spacing w:after="0" w:line="240" w:lineRule="auto"/>
              <w:rPr>
                <w:rFonts w:ascii="Noto Sans" w:hAnsi="Noto Sans"/>
              </w:rPr>
            </w:pPr>
            <w:r>
              <w:rPr>
                <w:rFonts w:ascii="Noto Sans" w:hAnsi="Noto Sans"/>
              </w:rPr>
              <w:t xml:space="preserve">De 50,01% fins a </w:t>
            </w:r>
            <w:r w:rsidR="00F12BBD">
              <w:rPr>
                <w:rFonts w:ascii="Noto Sans" w:hAnsi="Noto Sans"/>
              </w:rPr>
              <w:t>80,00%</w:t>
            </w:r>
          </w:p>
        </w:tc>
        <w:tc>
          <w:tcPr>
            <w:tcW w:w="2268" w:type="dxa"/>
          </w:tcPr>
          <w:p w:rsidR="00E64CA2" w:rsidP="00E64CA2" w:rsidRDefault="73001F6B" w14:paraId="6C3692D3" w14:textId="315DBBDE">
            <w:pPr>
              <w:pStyle w:val="Textoindependiente"/>
              <w:spacing w:after="0" w:line="240" w:lineRule="auto"/>
              <w:rPr>
                <w:rFonts w:ascii="Noto Sans" w:hAnsi="Noto Sans"/>
              </w:rPr>
            </w:pPr>
            <w:r w:rsidRPr="6A6BBE0B">
              <w:rPr>
                <w:rFonts w:ascii="Noto Sans" w:hAnsi="Noto Sans"/>
              </w:rPr>
              <w:t>10</w:t>
            </w:r>
            <w:r w:rsidR="00F12BBD">
              <w:rPr>
                <w:rFonts w:ascii="Noto Sans" w:hAnsi="Noto Sans"/>
              </w:rPr>
              <w:t xml:space="preserve"> punts</w:t>
            </w:r>
          </w:p>
        </w:tc>
      </w:tr>
      <w:tr w:rsidR="00E64CA2" w:rsidTr="008A3B05" w14:paraId="598AF700" w14:textId="77777777">
        <w:tc>
          <w:tcPr>
            <w:tcW w:w="4394" w:type="dxa"/>
          </w:tcPr>
          <w:p w:rsidR="00E64CA2" w:rsidP="00E64CA2" w:rsidRDefault="00F12BBD" w14:paraId="4668DA08" w14:textId="6A8EE863">
            <w:pPr>
              <w:pStyle w:val="Textoindependiente"/>
              <w:spacing w:after="0" w:line="240" w:lineRule="auto"/>
              <w:rPr>
                <w:rFonts w:ascii="Noto Sans" w:hAnsi="Noto Sans"/>
              </w:rPr>
            </w:pPr>
            <w:r>
              <w:rPr>
                <w:rFonts w:ascii="Noto Sans" w:hAnsi="Noto Sans"/>
              </w:rPr>
              <w:t>D</w:t>
            </w:r>
            <w:r w:rsidR="00801B95">
              <w:rPr>
                <w:rFonts w:ascii="Noto Sans" w:hAnsi="Noto Sans"/>
              </w:rPr>
              <w:t>e 80,01% fins a 100,00</w:t>
            </w:r>
            <w:r w:rsidR="008A3B05">
              <w:rPr>
                <w:rFonts w:ascii="Noto Sans" w:hAnsi="Noto Sans"/>
              </w:rPr>
              <w:t>%</w:t>
            </w:r>
          </w:p>
        </w:tc>
        <w:tc>
          <w:tcPr>
            <w:tcW w:w="2268" w:type="dxa"/>
          </w:tcPr>
          <w:p w:rsidR="00E64CA2" w:rsidP="00E64CA2" w:rsidRDefault="76AA27D4" w14:paraId="3F812C3D" w14:textId="46C85051">
            <w:pPr>
              <w:pStyle w:val="Textoindependiente"/>
              <w:spacing w:after="0" w:line="240" w:lineRule="auto"/>
              <w:rPr>
                <w:rFonts w:ascii="Noto Sans" w:hAnsi="Noto Sans"/>
              </w:rPr>
            </w:pPr>
            <w:r w:rsidRPr="6A6BBE0B">
              <w:rPr>
                <w:rFonts w:ascii="Noto Sans" w:hAnsi="Noto Sans"/>
              </w:rPr>
              <w:t>15</w:t>
            </w:r>
            <w:r w:rsidR="00801B95">
              <w:rPr>
                <w:rFonts w:ascii="Noto Sans" w:hAnsi="Noto Sans"/>
              </w:rPr>
              <w:t xml:space="preserve"> punts</w:t>
            </w:r>
          </w:p>
        </w:tc>
      </w:tr>
    </w:tbl>
    <w:p w:rsidRPr="00EB65CE" w:rsidR="00E64CA2" w:rsidP="00E64CA2" w:rsidRDefault="00E64CA2" w14:paraId="5544C48C" w14:textId="77777777">
      <w:pPr>
        <w:pStyle w:val="Textoindependiente"/>
        <w:spacing w:after="0" w:line="240" w:lineRule="auto"/>
        <w:rPr>
          <w:rFonts w:ascii="Noto Sans" w:hAnsi="Noto Sans"/>
        </w:rPr>
      </w:pPr>
    </w:p>
    <w:p w:rsidR="00DA6912" w:rsidRDefault="00DA6912" w14:paraId="254D8313" w14:textId="77777777">
      <w:pPr>
        <w:pStyle w:val="Textoindependiente"/>
        <w:spacing w:after="0" w:line="240" w:lineRule="auto"/>
        <w:rPr>
          <w:rFonts w:ascii="Noto Sans" w:hAnsi="Noto Sans"/>
        </w:rPr>
      </w:pPr>
    </w:p>
    <w:p w:rsidR="00DA6912" w:rsidRDefault="00C51DE7" w14:paraId="29AA40AD" w14:textId="77777777">
      <w:pPr>
        <w:pStyle w:val="Textoindependiente"/>
        <w:spacing w:after="0" w:line="240" w:lineRule="auto"/>
        <w:rPr>
          <w:rFonts w:ascii="Noto Sans" w:hAnsi="Noto Sans"/>
          <w:b/>
          <w:bCs/>
        </w:rPr>
      </w:pPr>
      <w:r>
        <w:rPr>
          <w:rFonts w:ascii="Noto Sans" w:hAnsi="Noto Sans"/>
          <w:b/>
          <w:bCs/>
        </w:rPr>
        <w:t xml:space="preserve">Desè </w:t>
      </w:r>
    </w:p>
    <w:p w:rsidR="00DA6912" w:rsidRDefault="00702B21" w14:paraId="037FFF59" w14:textId="73A18078">
      <w:pPr>
        <w:pStyle w:val="Textoindependiente"/>
        <w:spacing w:after="0" w:line="240" w:lineRule="auto"/>
        <w:rPr>
          <w:rFonts w:ascii="Noto Sans" w:hAnsi="Noto Sans"/>
          <w:b/>
          <w:bCs/>
        </w:rPr>
      </w:pPr>
      <w:r>
        <w:rPr>
          <w:rFonts w:ascii="Noto Sans" w:hAnsi="Noto Sans"/>
          <w:b/>
          <w:bCs/>
        </w:rPr>
        <w:t>Òrgan</w:t>
      </w:r>
      <w:r w:rsidR="00C51DE7">
        <w:rPr>
          <w:rFonts w:ascii="Noto Sans" w:hAnsi="Noto Sans"/>
          <w:b/>
          <w:bCs/>
        </w:rPr>
        <w:t xml:space="preserve"> responsable </w:t>
      </w:r>
    </w:p>
    <w:p w:rsidR="00DA6912" w:rsidRDefault="00DA6912" w14:paraId="6073AC48" w14:textId="77777777">
      <w:pPr>
        <w:pStyle w:val="Textoindependiente"/>
        <w:spacing w:after="0" w:line="240" w:lineRule="auto"/>
        <w:rPr>
          <w:rFonts w:ascii="Noto Sans" w:hAnsi="Noto Sans"/>
        </w:rPr>
      </w:pPr>
    </w:p>
    <w:p w:rsidR="00DA6912" w:rsidRDefault="00C51DE7" w14:paraId="50A533C7" w14:textId="77777777">
      <w:pPr>
        <w:pStyle w:val="Textoindependiente"/>
        <w:spacing w:after="0" w:line="240" w:lineRule="auto"/>
        <w:rPr>
          <w:rFonts w:ascii="Noto Sans" w:hAnsi="Noto Sans"/>
        </w:rPr>
      </w:pPr>
      <w:r>
        <w:rPr>
          <w:rFonts w:ascii="Noto Sans" w:hAnsi="Noto Sans"/>
        </w:rPr>
        <w:t>L'òrgan competent per instruir el procediment és la Secretaria Autonòmica de Desenvolupament Educatiu de la Conselleria d'Educació i Universitats.</w:t>
      </w:r>
    </w:p>
    <w:p w:rsidR="00DA6912" w:rsidRDefault="00DA6912" w14:paraId="6CC0292A" w14:textId="77777777">
      <w:pPr>
        <w:pStyle w:val="Textoindependiente"/>
        <w:spacing w:after="0" w:line="240" w:lineRule="auto"/>
        <w:rPr>
          <w:rFonts w:ascii="Noto Sans" w:hAnsi="Noto Sans"/>
        </w:rPr>
      </w:pPr>
    </w:p>
    <w:p w:rsidR="00DA6912" w:rsidRDefault="00C51DE7" w14:paraId="22F8223A" w14:textId="77777777">
      <w:pPr>
        <w:pStyle w:val="Textoindependiente"/>
        <w:spacing w:after="0" w:line="240" w:lineRule="auto"/>
        <w:rPr>
          <w:rFonts w:ascii="Noto Sans" w:hAnsi="Noto Sans"/>
          <w:b/>
          <w:bCs/>
        </w:rPr>
      </w:pPr>
      <w:r>
        <w:rPr>
          <w:rFonts w:ascii="Noto Sans" w:hAnsi="Noto Sans"/>
          <w:b/>
          <w:bCs/>
        </w:rPr>
        <w:t xml:space="preserve">Onzè </w:t>
      </w:r>
    </w:p>
    <w:p w:rsidR="00DA6912" w:rsidRDefault="00C51DE7" w14:paraId="2445C930" w14:textId="77777777">
      <w:pPr>
        <w:pStyle w:val="Textoindependiente"/>
        <w:spacing w:after="0" w:line="240" w:lineRule="auto"/>
        <w:rPr>
          <w:rFonts w:ascii="Noto Sans" w:hAnsi="Noto Sans"/>
          <w:b/>
          <w:bCs/>
        </w:rPr>
      </w:pPr>
      <w:r>
        <w:rPr>
          <w:rFonts w:ascii="Noto Sans" w:hAnsi="Noto Sans"/>
          <w:b/>
          <w:bCs/>
        </w:rPr>
        <w:t>Documentació</w:t>
      </w:r>
    </w:p>
    <w:p w:rsidR="00DA6912" w:rsidRDefault="00DA6912" w14:paraId="2444002B" w14:textId="77777777">
      <w:pPr>
        <w:pStyle w:val="Textoindependiente"/>
        <w:spacing w:after="0" w:line="240" w:lineRule="auto"/>
        <w:rPr>
          <w:rFonts w:ascii="Noto Sans" w:hAnsi="Noto Sans"/>
        </w:rPr>
      </w:pPr>
    </w:p>
    <w:p w:rsidR="00DA6912" w:rsidRDefault="00C51DE7" w14:paraId="5FC74145" w14:textId="15B7D268">
      <w:pPr>
        <w:pStyle w:val="Textoindependiente"/>
        <w:spacing w:line="240" w:lineRule="auto"/>
        <w:rPr>
          <w:rFonts w:ascii="Noto Sans" w:hAnsi="Noto Sans"/>
        </w:rPr>
      </w:pPr>
      <w:r>
        <w:rPr>
          <w:rFonts w:ascii="Noto Sans" w:hAnsi="Noto Sans"/>
        </w:rPr>
        <w:t>Tota la documentació original generada durant el Programa ha de romandre custodiada al centre durant un mínim de 6 anys.</w:t>
      </w:r>
      <w:r w:rsidR="00555055">
        <w:rPr>
          <w:rFonts w:ascii="Noto Sans" w:hAnsi="Noto Sans"/>
        </w:rPr>
        <w:br/>
      </w:r>
    </w:p>
    <w:p w:rsidR="00985112" w:rsidP="00985112" w:rsidRDefault="00985112" w14:paraId="60F09453" w14:textId="42F3845D">
      <w:pPr>
        <w:rPr>
          <w:b/>
          <w:color w:val="000000"/>
        </w:rPr>
      </w:pPr>
      <w:r>
        <w:rPr>
          <w:b/>
          <w:color w:val="000000"/>
        </w:rPr>
        <w:t>Dotzè</w:t>
      </w:r>
    </w:p>
    <w:p w:rsidR="00985112" w:rsidP="00985112" w:rsidRDefault="00985112" w14:paraId="4D7AD456" w14:textId="4C6BDC55">
      <w:r>
        <w:rPr>
          <w:b/>
          <w:color w:val="000000"/>
        </w:rPr>
        <w:t>Protecció de dades de caràcter personal</w:t>
      </w:r>
    </w:p>
    <w:p w:rsidR="00985112" w:rsidP="00985112" w:rsidRDefault="00985112" w14:paraId="7C30CAAB" w14:textId="77777777">
      <w:pPr>
        <w:rPr>
          <w:b/>
          <w:color w:val="000000"/>
        </w:rPr>
      </w:pPr>
    </w:p>
    <w:p w:rsidR="00985112" w:rsidP="00985112" w:rsidRDefault="00985112" w14:paraId="76DC03BE" w14:textId="77777777">
      <w:r>
        <w:rPr>
          <w:color w:val="000000"/>
        </w:rPr>
        <w:t>La gestió de les ajudes regulades en aquesta convocatòria comporta el tractament de dades de caràcter personal, el qual es durà a terme d'acord amb el que disposa l'article 11 de la Llei orgànica 3/2018, de 5 de desembre, de protecció de dades personals i garantia dels drets digitals i el Reglament (UE) 2016/679 del Parlament Europeu i del Consell, de 27 d'abril de 2016, relatiu a la protecció de les persones físiques pel que fa al tractament de dades personals i a la lliure circulació d'aquestes dades (RGPD).</w:t>
      </w:r>
    </w:p>
    <w:p w:rsidR="00DA6912" w:rsidP="00985112" w:rsidRDefault="00DA6912" w14:paraId="7A1FD120" w14:textId="77777777">
      <w:pPr>
        <w:tabs>
          <w:tab w:val="left" w:pos="390"/>
        </w:tabs>
        <w:spacing w:before="280" w:after="280"/>
        <w:rPr>
          <w:b/>
          <w:bCs/>
        </w:rPr>
      </w:pPr>
    </w:p>
    <w:p w:rsidR="00DA6912" w:rsidRDefault="00DA6912" w14:paraId="31A6A965" w14:textId="77777777">
      <w:pPr>
        <w:tabs>
          <w:tab w:val="left" w:pos="390"/>
        </w:tabs>
        <w:spacing w:before="280" w:after="280"/>
        <w:ind w:left="397"/>
        <w:rPr>
          <w:b/>
          <w:bCs/>
        </w:rPr>
      </w:pPr>
    </w:p>
    <w:p w:rsidR="00DA6912" w:rsidRDefault="00DA6912" w14:paraId="61BD4967" w14:textId="77777777">
      <w:pPr>
        <w:tabs>
          <w:tab w:val="left" w:pos="390"/>
        </w:tabs>
        <w:spacing w:before="280" w:after="280"/>
        <w:ind w:left="397"/>
        <w:rPr>
          <w:b/>
          <w:bCs/>
        </w:rPr>
      </w:pPr>
    </w:p>
    <w:p w:rsidR="00DA6912" w:rsidRDefault="00DA6912" w14:paraId="35B5D9B9" w14:textId="77777777">
      <w:pPr>
        <w:tabs>
          <w:tab w:val="left" w:pos="390"/>
        </w:tabs>
        <w:spacing w:before="280" w:after="280"/>
        <w:ind w:left="397"/>
        <w:rPr>
          <w:b/>
          <w:bCs/>
        </w:rPr>
      </w:pPr>
    </w:p>
    <w:p w:rsidR="00DA6912" w:rsidRDefault="00DA6912" w14:paraId="1C6E57DD" w14:textId="77777777">
      <w:pPr>
        <w:tabs>
          <w:tab w:val="left" w:pos="390"/>
        </w:tabs>
        <w:spacing w:before="280" w:after="280"/>
        <w:ind w:left="397"/>
        <w:rPr>
          <w:b/>
          <w:bCs/>
        </w:rPr>
      </w:pPr>
    </w:p>
    <w:p w:rsidR="00DA6912" w:rsidRDefault="00DA6912" w14:paraId="502D81F7" w14:textId="77777777">
      <w:pPr>
        <w:tabs>
          <w:tab w:val="left" w:pos="390"/>
        </w:tabs>
        <w:spacing w:before="280" w:after="280"/>
        <w:ind w:left="397"/>
        <w:rPr>
          <w:b/>
          <w:bCs/>
        </w:rPr>
      </w:pPr>
    </w:p>
    <w:p w:rsidR="00DA6912" w:rsidRDefault="00DA6912" w14:paraId="7CDFC1E9" w14:textId="77777777">
      <w:pPr>
        <w:tabs>
          <w:tab w:val="left" w:pos="390"/>
        </w:tabs>
        <w:spacing w:before="280" w:after="280"/>
        <w:ind w:left="397"/>
        <w:rPr>
          <w:b/>
          <w:bCs/>
        </w:rPr>
      </w:pPr>
    </w:p>
    <w:p w:rsidR="00DA6912" w:rsidRDefault="00DA6912" w14:paraId="2F1EF80A" w14:textId="77777777">
      <w:pPr>
        <w:tabs>
          <w:tab w:val="left" w:pos="390"/>
        </w:tabs>
        <w:spacing w:before="280" w:after="280"/>
        <w:ind w:left="397"/>
        <w:rPr>
          <w:b/>
          <w:bCs/>
        </w:rPr>
      </w:pPr>
    </w:p>
    <w:p w:rsidR="00DA6912" w:rsidP="008E2EE6" w:rsidRDefault="008E2EE6" w14:paraId="5DE08313" w14:textId="4DB0BD0D">
      <w:pPr>
        <w:rPr>
          <w:b/>
          <w:bCs/>
        </w:rPr>
      </w:pPr>
      <w:r>
        <w:rPr>
          <w:b/>
          <w:bCs/>
        </w:rPr>
        <w:br w:type="page"/>
      </w:r>
    </w:p>
    <w:p w:rsidR="000A6006" w:rsidP="000A6006" w:rsidRDefault="00533D15" w14:paraId="09775DEF" w14:textId="48E0A564">
      <w:pPr>
        <w:pStyle w:val="LO-normal3"/>
        <w:jc w:val="both"/>
        <w:rPr>
          <w:rFonts w:ascii="Noto Sans" w:hAnsi="Noto Sans"/>
          <w:sz w:val="22"/>
          <w:szCs w:val="22"/>
          <w:lang w:val="ca-ES"/>
        </w:rPr>
      </w:pPr>
      <w:r>
        <w:rPr>
          <w:rFonts w:ascii="Noto Sans" w:hAnsi="Noto Sans"/>
          <w:b/>
          <w:sz w:val="22"/>
          <w:szCs w:val="22"/>
          <w:lang w:val="ca-ES"/>
        </w:rPr>
        <w:br/>
      </w:r>
      <w:r w:rsidR="000A6006">
        <w:rPr>
          <w:rFonts w:ascii="Noto Sans" w:hAnsi="Noto Sans"/>
          <w:b/>
          <w:sz w:val="22"/>
          <w:szCs w:val="22"/>
          <w:lang w:val="ca-ES"/>
        </w:rPr>
        <w:t>ANNEX 2</w:t>
      </w:r>
    </w:p>
    <w:p w:rsidR="00DA6912" w:rsidRDefault="000A6006" w14:paraId="2E62105C" w14:textId="51C9E19A">
      <w:pPr>
        <w:pStyle w:val="LO-normal3"/>
        <w:jc w:val="both"/>
        <w:rPr>
          <w:rFonts w:ascii="Noto Sans" w:hAnsi="Noto Sans"/>
          <w:b/>
          <w:sz w:val="22"/>
          <w:szCs w:val="22"/>
          <w:lang w:val="ca-ES"/>
        </w:rPr>
      </w:pPr>
      <w:r>
        <w:rPr>
          <w:rFonts w:ascii="Noto Sans" w:hAnsi="Noto Sans"/>
          <w:b/>
          <w:sz w:val="22"/>
          <w:szCs w:val="22"/>
          <w:lang w:val="ca-ES"/>
        </w:rPr>
        <w:t>Sol·licitud per participar al Programa per al fina</w:t>
      </w:r>
      <w:r w:rsidR="00CB6DBC">
        <w:rPr>
          <w:rFonts w:ascii="Noto Sans" w:hAnsi="Noto Sans"/>
          <w:b/>
          <w:sz w:val="22"/>
          <w:szCs w:val="22"/>
          <w:lang w:val="ca-ES"/>
        </w:rPr>
        <w:t>n</w:t>
      </w:r>
      <w:r>
        <w:rPr>
          <w:rFonts w:ascii="Noto Sans" w:hAnsi="Noto Sans"/>
          <w:b/>
          <w:sz w:val="22"/>
          <w:szCs w:val="22"/>
          <w:lang w:val="ca-ES"/>
        </w:rPr>
        <w:t>çament de llibres de text i material didàctic (curs 2026-2027)</w:t>
      </w:r>
    </w:p>
    <w:p w:rsidR="000A6006" w:rsidRDefault="000A6006" w14:paraId="2426F33E" w14:textId="77777777">
      <w:pPr>
        <w:pStyle w:val="LO-normal3"/>
        <w:jc w:val="both"/>
        <w:rPr>
          <w:rFonts w:ascii="Noto Sans" w:hAnsi="Noto Sans"/>
          <w:b/>
          <w:sz w:val="22"/>
          <w:szCs w:val="22"/>
          <w:lang w:val="ca-ES"/>
        </w:rPr>
      </w:pPr>
    </w:p>
    <w:tbl>
      <w:tblPr>
        <w:tblStyle w:val="Tablaconcuadrcula"/>
        <w:tblW w:w="0" w:type="auto"/>
        <w:tblLook w:val="04A0" w:firstRow="1" w:lastRow="0" w:firstColumn="1" w:lastColumn="0" w:noHBand="0" w:noVBand="1"/>
      </w:tblPr>
      <w:tblGrid>
        <w:gridCol w:w="2211"/>
        <w:gridCol w:w="2042"/>
        <w:gridCol w:w="2213"/>
        <w:gridCol w:w="2042"/>
      </w:tblGrid>
      <w:tr w:rsidR="007D7E3C" w:rsidTr="00D361B0" w14:paraId="703E842E" w14:textId="77777777">
        <w:tc>
          <w:tcPr>
            <w:tcW w:w="2211" w:type="dxa"/>
            <w:tcBorders>
              <w:top w:val="single" w:color="auto" w:sz="12" w:space="0"/>
              <w:left w:val="single" w:color="auto" w:sz="12" w:space="0"/>
              <w:bottom w:val="single" w:color="auto" w:sz="4" w:space="0"/>
            </w:tcBorders>
          </w:tcPr>
          <w:p w:rsidRPr="00E51004" w:rsidR="007D7E3C" w:rsidP="00455F15" w:rsidRDefault="007D7E3C" w14:paraId="3B2C5E32" w14:textId="77777777">
            <w:pPr>
              <w:rPr>
                <w:sz w:val="20"/>
                <w:szCs w:val="20"/>
              </w:rPr>
            </w:pPr>
            <w:r w:rsidRPr="00E51004">
              <w:rPr>
                <w:sz w:val="20"/>
                <w:szCs w:val="20"/>
              </w:rPr>
              <w:t>Centre educatiu</w:t>
            </w:r>
          </w:p>
        </w:tc>
        <w:tc>
          <w:tcPr>
            <w:tcW w:w="2042" w:type="dxa"/>
            <w:tcBorders>
              <w:top w:val="single" w:color="auto" w:sz="12" w:space="0"/>
              <w:bottom w:val="single" w:color="auto" w:sz="4" w:space="0"/>
            </w:tcBorders>
          </w:tcPr>
          <w:p w:rsidRPr="00E51004" w:rsidR="007D7E3C" w:rsidP="00455F15" w:rsidRDefault="007D7E3C" w14:paraId="302687D2" w14:textId="77777777">
            <w:pPr>
              <w:rPr>
                <w:sz w:val="20"/>
                <w:szCs w:val="20"/>
              </w:rPr>
            </w:pPr>
            <w:r>
              <w:rPr>
                <w:sz w:val="20"/>
                <w:szCs w:val="20"/>
              </w:rPr>
              <w:br/>
            </w:r>
          </w:p>
        </w:tc>
        <w:tc>
          <w:tcPr>
            <w:tcW w:w="2213" w:type="dxa"/>
            <w:tcBorders>
              <w:top w:val="single" w:color="auto" w:sz="12" w:space="0"/>
              <w:bottom w:val="single" w:color="auto" w:sz="4" w:space="0"/>
            </w:tcBorders>
          </w:tcPr>
          <w:p w:rsidRPr="00E51004" w:rsidR="007D7E3C" w:rsidP="00455F15" w:rsidRDefault="00B564DF" w14:paraId="51354D18" w14:textId="3E3C85D4">
            <w:pPr>
              <w:rPr>
                <w:sz w:val="20"/>
                <w:szCs w:val="20"/>
              </w:rPr>
            </w:pPr>
            <w:r>
              <w:rPr>
                <w:sz w:val="20"/>
                <w:szCs w:val="20"/>
              </w:rPr>
              <w:t>CIF del centre</w:t>
            </w:r>
          </w:p>
        </w:tc>
        <w:tc>
          <w:tcPr>
            <w:tcW w:w="2042" w:type="dxa"/>
            <w:tcBorders>
              <w:top w:val="single" w:color="auto" w:sz="12" w:space="0"/>
              <w:bottom w:val="single" w:color="auto" w:sz="4" w:space="0"/>
              <w:right w:val="single" w:color="auto" w:sz="12" w:space="0"/>
            </w:tcBorders>
          </w:tcPr>
          <w:p w:rsidR="007D7E3C" w:rsidP="00455F15" w:rsidRDefault="007D7E3C" w14:paraId="04DB6857" w14:textId="77777777">
            <w:pPr>
              <w:rPr>
                <w:b/>
                <w:bCs/>
                <w:sz w:val="20"/>
                <w:szCs w:val="20"/>
              </w:rPr>
            </w:pPr>
          </w:p>
        </w:tc>
      </w:tr>
      <w:tr w:rsidR="004936FB" w:rsidTr="00D361B0" w14:paraId="5154158B" w14:textId="77777777">
        <w:tc>
          <w:tcPr>
            <w:tcW w:w="2211" w:type="dxa"/>
            <w:tcBorders>
              <w:top w:val="single" w:color="auto" w:sz="4" w:space="0"/>
              <w:left w:val="single" w:color="auto" w:sz="12" w:space="0"/>
              <w:bottom w:val="single" w:color="auto" w:sz="4" w:space="0"/>
            </w:tcBorders>
          </w:tcPr>
          <w:p w:rsidRPr="00E51004" w:rsidR="004936FB" w:rsidP="00455F15" w:rsidRDefault="004936FB" w14:paraId="0B4416DE" w14:textId="4102F848">
            <w:pPr>
              <w:rPr>
                <w:sz w:val="20"/>
                <w:szCs w:val="20"/>
              </w:rPr>
            </w:pPr>
            <w:r>
              <w:rPr>
                <w:sz w:val="20"/>
                <w:szCs w:val="20"/>
              </w:rPr>
              <w:t>Illa</w:t>
            </w:r>
          </w:p>
        </w:tc>
        <w:tc>
          <w:tcPr>
            <w:tcW w:w="2042" w:type="dxa"/>
            <w:tcBorders>
              <w:top w:val="single" w:color="auto" w:sz="4" w:space="0"/>
              <w:bottom w:val="single" w:color="auto" w:sz="4" w:space="0"/>
            </w:tcBorders>
          </w:tcPr>
          <w:p w:rsidR="004936FB" w:rsidP="00455F15" w:rsidRDefault="004936FB" w14:paraId="4E2DEE7B" w14:textId="77777777">
            <w:pPr>
              <w:rPr>
                <w:sz w:val="20"/>
                <w:szCs w:val="20"/>
              </w:rPr>
            </w:pPr>
          </w:p>
        </w:tc>
        <w:tc>
          <w:tcPr>
            <w:tcW w:w="2213" w:type="dxa"/>
            <w:tcBorders>
              <w:top w:val="single" w:color="auto" w:sz="4" w:space="0"/>
              <w:bottom w:val="single" w:color="auto" w:sz="4" w:space="0"/>
            </w:tcBorders>
          </w:tcPr>
          <w:p w:rsidR="004936FB" w:rsidP="00455F15" w:rsidRDefault="004936FB" w14:paraId="5322C87D" w14:textId="18B9C8B4">
            <w:pPr>
              <w:rPr>
                <w:sz w:val="20"/>
                <w:szCs w:val="20"/>
              </w:rPr>
            </w:pPr>
            <w:r>
              <w:rPr>
                <w:sz w:val="20"/>
                <w:szCs w:val="20"/>
              </w:rPr>
              <w:t>Municipi</w:t>
            </w:r>
          </w:p>
        </w:tc>
        <w:tc>
          <w:tcPr>
            <w:tcW w:w="2042" w:type="dxa"/>
            <w:tcBorders>
              <w:top w:val="single" w:color="auto" w:sz="4" w:space="0"/>
              <w:bottom w:val="single" w:color="auto" w:sz="4" w:space="0"/>
              <w:right w:val="single" w:color="auto" w:sz="12" w:space="0"/>
            </w:tcBorders>
          </w:tcPr>
          <w:p w:rsidR="004936FB" w:rsidP="00455F15" w:rsidRDefault="004936FB" w14:paraId="78723B26" w14:textId="77777777">
            <w:pPr>
              <w:rPr>
                <w:b/>
                <w:bCs/>
                <w:sz w:val="20"/>
                <w:szCs w:val="20"/>
              </w:rPr>
            </w:pPr>
          </w:p>
        </w:tc>
      </w:tr>
      <w:tr w:rsidR="007D7E3C" w:rsidTr="00D361B0" w14:paraId="4694191E" w14:textId="77777777">
        <w:tc>
          <w:tcPr>
            <w:tcW w:w="2211" w:type="dxa"/>
            <w:tcBorders>
              <w:top w:val="single" w:color="auto" w:sz="4" w:space="0"/>
              <w:left w:val="single" w:color="auto" w:sz="12" w:space="0"/>
              <w:bottom w:val="single" w:color="auto" w:sz="4" w:space="0"/>
            </w:tcBorders>
          </w:tcPr>
          <w:p w:rsidRPr="00E51004" w:rsidR="007D7E3C" w:rsidP="00455F15" w:rsidRDefault="00B564DF" w14:paraId="4168433C" w14:textId="71DAF65F">
            <w:pPr>
              <w:rPr>
                <w:sz w:val="20"/>
                <w:szCs w:val="20"/>
              </w:rPr>
            </w:pPr>
            <w:r>
              <w:rPr>
                <w:sz w:val="20"/>
                <w:szCs w:val="20"/>
              </w:rPr>
              <w:t>Telèfon</w:t>
            </w:r>
          </w:p>
        </w:tc>
        <w:tc>
          <w:tcPr>
            <w:tcW w:w="2042" w:type="dxa"/>
            <w:tcBorders>
              <w:top w:val="single" w:color="auto" w:sz="4" w:space="0"/>
              <w:bottom w:val="single" w:color="auto" w:sz="4" w:space="0"/>
            </w:tcBorders>
          </w:tcPr>
          <w:p w:rsidR="007D7E3C" w:rsidP="00455F15" w:rsidRDefault="007D7E3C" w14:paraId="57E8275E" w14:textId="77777777">
            <w:pPr>
              <w:rPr>
                <w:sz w:val="20"/>
                <w:szCs w:val="20"/>
              </w:rPr>
            </w:pPr>
          </w:p>
        </w:tc>
        <w:tc>
          <w:tcPr>
            <w:tcW w:w="2213" w:type="dxa"/>
            <w:tcBorders>
              <w:top w:val="single" w:color="auto" w:sz="4" w:space="0"/>
              <w:bottom w:val="single" w:color="auto" w:sz="4" w:space="0"/>
            </w:tcBorders>
          </w:tcPr>
          <w:p w:rsidRPr="00E51004" w:rsidR="007D7E3C" w:rsidP="00455F15" w:rsidRDefault="00B564DF" w14:paraId="003B216F" w14:textId="5CECF9E6">
            <w:pPr>
              <w:rPr>
                <w:sz w:val="20"/>
                <w:szCs w:val="20"/>
              </w:rPr>
            </w:pPr>
            <w:r>
              <w:rPr>
                <w:sz w:val="20"/>
                <w:szCs w:val="20"/>
              </w:rPr>
              <w:t>Adreça electrònica</w:t>
            </w:r>
          </w:p>
        </w:tc>
        <w:tc>
          <w:tcPr>
            <w:tcW w:w="2042" w:type="dxa"/>
            <w:tcBorders>
              <w:top w:val="single" w:color="auto" w:sz="4" w:space="0"/>
              <w:bottom w:val="single" w:color="auto" w:sz="4" w:space="0"/>
              <w:right w:val="single" w:color="auto" w:sz="12" w:space="0"/>
            </w:tcBorders>
          </w:tcPr>
          <w:p w:rsidR="007D7E3C" w:rsidP="00455F15" w:rsidRDefault="007D7E3C" w14:paraId="777E6275" w14:textId="77777777">
            <w:pPr>
              <w:rPr>
                <w:b/>
                <w:bCs/>
                <w:sz w:val="20"/>
                <w:szCs w:val="20"/>
              </w:rPr>
            </w:pPr>
          </w:p>
        </w:tc>
      </w:tr>
      <w:tr w:rsidR="007D7E3C" w:rsidTr="00932D8A" w14:paraId="0FE4329D" w14:textId="77777777">
        <w:tc>
          <w:tcPr>
            <w:tcW w:w="2211" w:type="dxa"/>
            <w:tcBorders>
              <w:top w:val="single" w:color="auto" w:sz="4" w:space="0"/>
              <w:left w:val="single" w:color="auto" w:sz="12" w:space="0"/>
              <w:bottom w:val="single" w:color="auto" w:sz="12" w:space="0"/>
            </w:tcBorders>
          </w:tcPr>
          <w:p w:rsidR="007D7E3C" w:rsidP="00455F15" w:rsidRDefault="00B564DF" w14:paraId="48D2EC6C" w14:textId="4DF42127">
            <w:pPr>
              <w:rPr>
                <w:sz w:val="20"/>
                <w:szCs w:val="20"/>
              </w:rPr>
            </w:pPr>
            <w:r>
              <w:rPr>
                <w:sz w:val="20"/>
                <w:szCs w:val="20"/>
              </w:rPr>
              <w:t>Nom del director/a</w:t>
            </w:r>
          </w:p>
        </w:tc>
        <w:tc>
          <w:tcPr>
            <w:tcW w:w="6297" w:type="dxa"/>
            <w:gridSpan w:val="3"/>
            <w:tcBorders>
              <w:top w:val="single" w:color="auto" w:sz="4" w:space="0"/>
              <w:bottom w:val="single" w:color="auto" w:sz="12" w:space="0"/>
              <w:right w:val="single" w:color="auto" w:sz="12" w:space="0"/>
            </w:tcBorders>
          </w:tcPr>
          <w:p w:rsidR="007D7E3C" w:rsidP="00455F15" w:rsidRDefault="007D7E3C" w14:paraId="6C3D8A01" w14:textId="77777777">
            <w:pPr>
              <w:rPr>
                <w:b/>
                <w:bCs/>
                <w:sz w:val="20"/>
                <w:szCs w:val="20"/>
              </w:rPr>
            </w:pPr>
          </w:p>
        </w:tc>
      </w:tr>
    </w:tbl>
    <w:p w:rsidR="000A6006" w:rsidRDefault="000A6006" w14:paraId="2A5D38C6" w14:textId="77777777">
      <w:pPr>
        <w:pStyle w:val="LO-normal3"/>
        <w:jc w:val="both"/>
        <w:rPr>
          <w:rFonts w:ascii="Noto Sans" w:hAnsi="Noto Sans"/>
          <w:b/>
          <w:sz w:val="22"/>
          <w:szCs w:val="22"/>
          <w:lang w:val="ca-ES"/>
        </w:rPr>
      </w:pPr>
    </w:p>
    <w:p w:rsidR="00B564DF" w:rsidRDefault="00B564DF" w14:paraId="76A62CEB" w14:textId="77777777">
      <w:pPr>
        <w:rPr>
          <w:b/>
        </w:rPr>
      </w:pPr>
      <w:proofErr w:type="spellStart"/>
      <w:r>
        <w:rPr>
          <w:b/>
        </w:rPr>
        <w:t>Expòs</w:t>
      </w:r>
      <w:proofErr w:type="spellEnd"/>
      <w:r>
        <w:rPr>
          <w:b/>
        </w:rPr>
        <w:t>:</w:t>
      </w:r>
      <w:r>
        <w:rPr>
          <w:b/>
        </w:rPr>
        <w:br/>
      </w:r>
    </w:p>
    <w:p w:rsidRPr="00EB6C47" w:rsidR="00B80FEB" w:rsidP="00B80FEB" w:rsidRDefault="00B564DF" w14:paraId="5F5DBC1A" w14:textId="77777777">
      <w:pPr>
        <w:pStyle w:val="Prrafodelista"/>
        <w:numPr>
          <w:ilvl w:val="1"/>
          <w:numId w:val="18"/>
        </w:numPr>
        <w:tabs>
          <w:tab w:val="left" w:pos="2573"/>
          <w:tab w:val="left" w:pos="2611"/>
        </w:tabs>
        <w:spacing w:line="278" w:lineRule="auto"/>
        <w:ind w:right="1020"/>
        <w:rPr>
          <w:rFonts w:ascii="Noto Sans" w:hAnsi="Noto Sans"/>
          <w:sz w:val="20"/>
          <w:szCs w:val="20"/>
        </w:rPr>
      </w:pPr>
      <w:r w:rsidRPr="00EB6C47">
        <w:rPr>
          <w:rFonts w:ascii="Noto Sans" w:hAnsi="Noto Sans"/>
          <w:w w:val="110"/>
          <w:sz w:val="20"/>
          <w:szCs w:val="20"/>
        </w:rPr>
        <w:t>Que</w:t>
      </w:r>
      <w:r w:rsidRPr="00EB6C47">
        <w:rPr>
          <w:rFonts w:ascii="Noto Sans" w:hAnsi="Noto Sans"/>
          <w:spacing w:val="-7"/>
          <w:w w:val="110"/>
          <w:sz w:val="20"/>
          <w:szCs w:val="20"/>
        </w:rPr>
        <w:t xml:space="preserve"> </w:t>
      </w:r>
      <w:r w:rsidRPr="00EB6C47">
        <w:rPr>
          <w:rFonts w:ascii="Noto Sans" w:hAnsi="Noto Sans"/>
          <w:w w:val="110"/>
          <w:sz w:val="20"/>
          <w:szCs w:val="20"/>
        </w:rPr>
        <w:t>el</w:t>
      </w:r>
      <w:r w:rsidRPr="00EB6C47">
        <w:rPr>
          <w:rFonts w:ascii="Noto Sans" w:hAnsi="Noto Sans"/>
          <w:spacing w:val="-6"/>
          <w:w w:val="110"/>
          <w:sz w:val="20"/>
          <w:szCs w:val="20"/>
        </w:rPr>
        <w:t xml:space="preserve"> </w:t>
      </w:r>
      <w:r w:rsidRPr="00EB6C47">
        <w:rPr>
          <w:rFonts w:ascii="Noto Sans" w:hAnsi="Noto Sans"/>
          <w:w w:val="110"/>
          <w:sz w:val="20"/>
          <w:szCs w:val="20"/>
        </w:rPr>
        <w:t>centre</w:t>
      </w:r>
      <w:r w:rsidRPr="00EB6C47">
        <w:rPr>
          <w:rFonts w:ascii="Noto Sans" w:hAnsi="Noto Sans"/>
          <w:spacing w:val="-6"/>
          <w:w w:val="110"/>
          <w:sz w:val="20"/>
          <w:szCs w:val="20"/>
        </w:rPr>
        <w:t xml:space="preserve"> </w:t>
      </w:r>
      <w:r w:rsidRPr="00EB6C47">
        <w:rPr>
          <w:rFonts w:ascii="Noto Sans" w:hAnsi="Noto Sans"/>
          <w:w w:val="110"/>
          <w:sz w:val="20"/>
          <w:szCs w:val="20"/>
        </w:rPr>
        <w:t>té</w:t>
      </w:r>
      <w:r w:rsidRPr="00EB6C47">
        <w:rPr>
          <w:rFonts w:ascii="Noto Sans" w:hAnsi="Noto Sans"/>
          <w:spacing w:val="-6"/>
          <w:w w:val="110"/>
          <w:sz w:val="20"/>
          <w:szCs w:val="20"/>
        </w:rPr>
        <w:t xml:space="preserve"> </w:t>
      </w:r>
      <w:r w:rsidRPr="00EB6C47">
        <w:rPr>
          <w:rFonts w:ascii="Noto Sans" w:hAnsi="Noto Sans"/>
          <w:w w:val="110"/>
          <w:sz w:val="20"/>
          <w:szCs w:val="20"/>
        </w:rPr>
        <w:t>la</w:t>
      </w:r>
      <w:r w:rsidRPr="00EB6C47">
        <w:rPr>
          <w:rFonts w:ascii="Noto Sans" w:hAnsi="Noto Sans"/>
          <w:spacing w:val="-4"/>
          <w:w w:val="110"/>
          <w:sz w:val="20"/>
          <w:szCs w:val="20"/>
        </w:rPr>
        <w:t xml:space="preserve"> </w:t>
      </w:r>
      <w:r w:rsidRPr="00EB6C47">
        <w:rPr>
          <w:rFonts w:ascii="Noto Sans" w:hAnsi="Noto Sans"/>
          <w:w w:val="110"/>
          <w:sz w:val="20"/>
          <w:szCs w:val="20"/>
        </w:rPr>
        <w:t>intenció</w:t>
      </w:r>
      <w:r w:rsidRPr="00EB6C47">
        <w:rPr>
          <w:rFonts w:ascii="Noto Sans" w:hAnsi="Noto Sans"/>
          <w:spacing w:val="-4"/>
          <w:w w:val="110"/>
          <w:sz w:val="20"/>
          <w:szCs w:val="20"/>
        </w:rPr>
        <w:t xml:space="preserve"> </w:t>
      </w:r>
      <w:r w:rsidRPr="00EB6C47">
        <w:rPr>
          <w:rFonts w:ascii="Noto Sans" w:hAnsi="Noto Sans"/>
          <w:w w:val="110"/>
          <w:sz w:val="20"/>
          <w:szCs w:val="20"/>
        </w:rPr>
        <w:t>de</w:t>
      </w:r>
      <w:r w:rsidRPr="00EB6C47">
        <w:rPr>
          <w:rFonts w:ascii="Noto Sans" w:hAnsi="Noto Sans"/>
          <w:spacing w:val="-7"/>
          <w:w w:val="110"/>
          <w:sz w:val="20"/>
          <w:szCs w:val="20"/>
        </w:rPr>
        <w:t xml:space="preserve"> </w:t>
      </w:r>
      <w:r w:rsidRPr="00EB6C47">
        <w:rPr>
          <w:rFonts w:ascii="Noto Sans" w:hAnsi="Noto Sans"/>
          <w:w w:val="110"/>
          <w:sz w:val="20"/>
          <w:szCs w:val="20"/>
        </w:rPr>
        <w:t>dur</w:t>
      </w:r>
      <w:r w:rsidRPr="00EB6C47">
        <w:rPr>
          <w:rFonts w:ascii="Noto Sans" w:hAnsi="Noto Sans"/>
          <w:spacing w:val="-7"/>
          <w:w w:val="110"/>
          <w:sz w:val="20"/>
          <w:szCs w:val="20"/>
        </w:rPr>
        <w:t xml:space="preserve"> </w:t>
      </w:r>
      <w:r w:rsidRPr="00EB6C47">
        <w:rPr>
          <w:rFonts w:ascii="Noto Sans" w:hAnsi="Noto Sans"/>
          <w:w w:val="110"/>
          <w:sz w:val="20"/>
          <w:szCs w:val="20"/>
        </w:rPr>
        <w:t>a</w:t>
      </w:r>
      <w:r w:rsidRPr="00EB6C47">
        <w:rPr>
          <w:rFonts w:ascii="Noto Sans" w:hAnsi="Noto Sans"/>
          <w:spacing w:val="-7"/>
          <w:w w:val="110"/>
          <w:sz w:val="20"/>
          <w:szCs w:val="20"/>
        </w:rPr>
        <w:t xml:space="preserve"> </w:t>
      </w:r>
      <w:r w:rsidRPr="00EB6C47">
        <w:rPr>
          <w:rFonts w:ascii="Noto Sans" w:hAnsi="Noto Sans"/>
          <w:w w:val="110"/>
          <w:sz w:val="20"/>
          <w:szCs w:val="20"/>
        </w:rPr>
        <w:t>terme</w:t>
      </w:r>
      <w:r w:rsidRPr="00EB6C47">
        <w:rPr>
          <w:rFonts w:ascii="Noto Sans" w:hAnsi="Noto Sans"/>
          <w:spacing w:val="-6"/>
          <w:w w:val="110"/>
          <w:sz w:val="20"/>
          <w:szCs w:val="20"/>
        </w:rPr>
        <w:t xml:space="preserve"> </w:t>
      </w:r>
      <w:r w:rsidRPr="00EB6C47">
        <w:rPr>
          <w:rFonts w:ascii="Noto Sans" w:hAnsi="Noto Sans"/>
          <w:w w:val="110"/>
          <w:sz w:val="20"/>
          <w:szCs w:val="20"/>
        </w:rPr>
        <w:t>el</w:t>
      </w:r>
      <w:r w:rsidRPr="00EB6C47">
        <w:rPr>
          <w:rFonts w:ascii="Noto Sans" w:hAnsi="Noto Sans"/>
          <w:spacing w:val="-2"/>
          <w:w w:val="110"/>
          <w:sz w:val="20"/>
          <w:szCs w:val="20"/>
        </w:rPr>
        <w:t xml:space="preserve"> </w:t>
      </w:r>
      <w:r w:rsidRPr="00EB6C47">
        <w:rPr>
          <w:rFonts w:ascii="Noto Sans" w:hAnsi="Noto Sans"/>
          <w:w w:val="110"/>
          <w:sz w:val="20"/>
          <w:szCs w:val="20"/>
        </w:rPr>
        <w:t>Programa</w:t>
      </w:r>
      <w:r w:rsidRPr="00EB6C47">
        <w:rPr>
          <w:rFonts w:ascii="Noto Sans" w:hAnsi="Noto Sans"/>
          <w:spacing w:val="-7"/>
          <w:w w:val="110"/>
          <w:sz w:val="20"/>
          <w:szCs w:val="20"/>
        </w:rPr>
        <w:t xml:space="preserve"> </w:t>
      </w:r>
      <w:r w:rsidRPr="00EB6C47">
        <w:rPr>
          <w:rFonts w:ascii="Noto Sans" w:hAnsi="Noto Sans"/>
          <w:w w:val="110"/>
          <w:sz w:val="20"/>
          <w:szCs w:val="20"/>
        </w:rPr>
        <w:t>per</w:t>
      </w:r>
      <w:r w:rsidRPr="00EB6C47">
        <w:rPr>
          <w:rFonts w:ascii="Noto Sans" w:hAnsi="Noto Sans"/>
          <w:spacing w:val="-4"/>
          <w:w w:val="110"/>
          <w:sz w:val="20"/>
          <w:szCs w:val="20"/>
        </w:rPr>
        <w:t xml:space="preserve"> </w:t>
      </w:r>
      <w:r w:rsidRPr="00EB6C47">
        <w:rPr>
          <w:rFonts w:ascii="Noto Sans" w:hAnsi="Noto Sans"/>
          <w:w w:val="110"/>
          <w:sz w:val="20"/>
          <w:szCs w:val="20"/>
        </w:rPr>
        <w:t>al</w:t>
      </w:r>
      <w:r w:rsidRPr="00EB6C47">
        <w:rPr>
          <w:rFonts w:ascii="Noto Sans" w:hAnsi="Noto Sans"/>
          <w:spacing w:val="-8"/>
          <w:w w:val="110"/>
          <w:sz w:val="20"/>
          <w:szCs w:val="20"/>
        </w:rPr>
        <w:t xml:space="preserve"> </w:t>
      </w:r>
      <w:r w:rsidRPr="00EB6C47">
        <w:rPr>
          <w:rFonts w:ascii="Noto Sans" w:hAnsi="Noto Sans"/>
          <w:w w:val="110"/>
          <w:sz w:val="20"/>
          <w:szCs w:val="20"/>
        </w:rPr>
        <w:t>finançament</w:t>
      </w:r>
      <w:r w:rsidRPr="00EB6C47">
        <w:rPr>
          <w:rFonts w:ascii="Noto Sans" w:hAnsi="Noto Sans"/>
          <w:spacing w:val="-4"/>
          <w:w w:val="110"/>
          <w:sz w:val="20"/>
          <w:szCs w:val="20"/>
        </w:rPr>
        <w:t xml:space="preserve"> </w:t>
      </w:r>
      <w:r w:rsidRPr="00EB6C47">
        <w:rPr>
          <w:rFonts w:ascii="Noto Sans" w:hAnsi="Noto Sans"/>
          <w:w w:val="110"/>
          <w:sz w:val="20"/>
          <w:szCs w:val="20"/>
        </w:rPr>
        <w:t>de llibres de text i material didàctic (curs 2026-2027).</w:t>
      </w:r>
    </w:p>
    <w:p w:rsidRPr="00EB6C47" w:rsidR="00B80FEB" w:rsidP="00B80FEB" w:rsidRDefault="00B80FEB" w14:paraId="53C6CD88" w14:textId="63EEE896">
      <w:pPr>
        <w:pStyle w:val="Prrafodelista"/>
        <w:numPr>
          <w:ilvl w:val="1"/>
          <w:numId w:val="18"/>
        </w:numPr>
        <w:tabs>
          <w:tab w:val="left" w:pos="2573"/>
          <w:tab w:val="left" w:pos="2611"/>
        </w:tabs>
        <w:spacing w:line="278" w:lineRule="auto"/>
        <w:ind w:right="1020"/>
        <w:rPr>
          <w:rFonts w:ascii="Noto Sans" w:hAnsi="Noto Sans"/>
          <w:sz w:val="20"/>
          <w:szCs w:val="20"/>
        </w:rPr>
      </w:pPr>
      <w:r w:rsidRPr="00EB6C47">
        <w:rPr>
          <w:rFonts w:ascii="Noto Sans" w:hAnsi="Noto Sans"/>
          <w:w w:val="110"/>
          <w:sz w:val="20"/>
          <w:szCs w:val="20"/>
        </w:rPr>
        <w:t>Que</w:t>
      </w:r>
      <w:r w:rsidRPr="00EB6C47">
        <w:rPr>
          <w:rFonts w:ascii="Noto Sans" w:hAnsi="Noto Sans"/>
          <w:spacing w:val="-8"/>
          <w:w w:val="110"/>
          <w:sz w:val="20"/>
          <w:szCs w:val="20"/>
        </w:rPr>
        <w:t xml:space="preserve"> </w:t>
      </w:r>
      <w:r w:rsidRPr="00EB6C47">
        <w:rPr>
          <w:rFonts w:ascii="Noto Sans" w:hAnsi="Noto Sans"/>
          <w:w w:val="110"/>
          <w:sz w:val="20"/>
          <w:szCs w:val="20"/>
        </w:rPr>
        <w:t>la</w:t>
      </w:r>
      <w:r w:rsidRPr="00EB6C47">
        <w:rPr>
          <w:rFonts w:ascii="Noto Sans" w:hAnsi="Noto Sans"/>
          <w:spacing w:val="-7"/>
          <w:w w:val="110"/>
          <w:sz w:val="20"/>
          <w:szCs w:val="20"/>
        </w:rPr>
        <w:t xml:space="preserve"> </w:t>
      </w:r>
      <w:r w:rsidRPr="00EB6C47">
        <w:rPr>
          <w:rFonts w:ascii="Noto Sans" w:hAnsi="Noto Sans"/>
          <w:w w:val="110"/>
          <w:sz w:val="20"/>
          <w:szCs w:val="20"/>
        </w:rPr>
        <w:t>direcció</w:t>
      </w:r>
      <w:r w:rsidRPr="00EB6C47">
        <w:rPr>
          <w:rFonts w:ascii="Noto Sans" w:hAnsi="Noto Sans"/>
          <w:spacing w:val="-6"/>
          <w:w w:val="110"/>
          <w:sz w:val="20"/>
          <w:szCs w:val="20"/>
        </w:rPr>
        <w:t xml:space="preserve"> </w:t>
      </w:r>
      <w:r w:rsidRPr="00EB6C47">
        <w:rPr>
          <w:rFonts w:ascii="Noto Sans" w:hAnsi="Noto Sans"/>
          <w:w w:val="110"/>
          <w:sz w:val="20"/>
          <w:szCs w:val="20"/>
        </w:rPr>
        <w:t>del</w:t>
      </w:r>
      <w:r w:rsidRPr="00EB6C47">
        <w:rPr>
          <w:rFonts w:ascii="Noto Sans" w:hAnsi="Noto Sans"/>
          <w:spacing w:val="-8"/>
          <w:w w:val="110"/>
          <w:sz w:val="20"/>
          <w:szCs w:val="20"/>
        </w:rPr>
        <w:t xml:space="preserve"> </w:t>
      </w:r>
      <w:r w:rsidRPr="00EB6C47">
        <w:rPr>
          <w:rFonts w:ascii="Noto Sans" w:hAnsi="Noto Sans"/>
          <w:w w:val="110"/>
          <w:sz w:val="20"/>
          <w:szCs w:val="20"/>
        </w:rPr>
        <w:t>centre</w:t>
      </w:r>
      <w:r w:rsidRPr="00EB6C47">
        <w:rPr>
          <w:rFonts w:ascii="Noto Sans" w:hAnsi="Noto Sans"/>
          <w:spacing w:val="-8"/>
          <w:w w:val="110"/>
          <w:sz w:val="20"/>
          <w:szCs w:val="20"/>
        </w:rPr>
        <w:t xml:space="preserve"> </w:t>
      </w:r>
      <w:r w:rsidRPr="00EB6C47">
        <w:rPr>
          <w:rFonts w:ascii="Noto Sans" w:hAnsi="Noto Sans"/>
          <w:w w:val="110"/>
          <w:sz w:val="20"/>
          <w:szCs w:val="20"/>
        </w:rPr>
        <w:t>està</w:t>
      </w:r>
      <w:r w:rsidRPr="00EB6C47">
        <w:rPr>
          <w:rFonts w:ascii="Noto Sans" w:hAnsi="Noto Sans"/>
          <w:spacing w:val="-6"/>
          <w:w w:val="110"/>
          <w:sz w:val="20"/>
          <w:szCs w:val="20"/>
        </w:rPr>
        <w:t xml:space="preserve"> </w:t>
      </w:r>
      <w:r w:rsidRPr="00EB6C47">
        <w:rPr>
          <w:rFonts w:ascii="Noto Sans" w:hAnsi="Noto Sans"/>
          <w:w w:val="110"/>
          <w:sz w:val="20"/>
          <w:szCs w:val="20"/>
        </w:rPr>
        <w:t>conforme</w:t>
      </w:r>
      <w:r w:rsidRPr="00EB6C47">
        <w:rPr>
          <w:rFonts w:ascii="Noto Sans" w:hAnsi="Noto Sans"/>
          <w:spacing w:val="-9"/>
          <w:w w:val="110"/>
          <w:sz w:val="20"/>
          <w:szCs w:val="20"/>
        </w:rPr>
        <w:t xml:space="preserve"> </w:t>
      </w:r>
      <w:r w:rsidRPr="00EB6C47">
        <w:rPr>
          <w:rFonts w:ascii="Noto Sans" w:hAnsi="Noto Sans"/>
          <w:w w:val="110"/>
          <w:sz w:val="20"/>
          <w:szCs w:val="20"/>
        </w:rPr>
        <w:t>a</w:t>
      </w:r>
      <w:r w:rsidRPr="00EB6C47">
        <w:rPr>
          <w:rFonts w:ascii="Noto Sans" w:hAnsi="Noto Sans"/>
          <w:spacing w:val="-7"/>
          <w:w w:val="110"/>
          <w:sz w:val="20"/>
          <w:szCs w:val="20"/>
        </w:rPr>
        <w:t xml:space="preserve"> </w:t>
      </w:r>
      <w:r w:rsidRPr="00EB6C47">
        <w:rPr>
          <w:rFonts w:ascii="Noto Sans" w:hAnsi="Noto Sans"/>
          <w:w w:val="110"/>
          <w:sz w:val="20"/>
          <w:szCs w:val="20"/>
        </w:rPr>
        <w:t>participar</w:t>
      </w:r>
      <w:r w:rsidRPr="00EB6C47">
        <w:rPr>
          <w:rFonts w:ascii="Noto Sans" w:hAnsi="Noto Sans"/>
          <w:spacing w:val="-9"/>
          <w:w w:val="110"/>
          <w:sz w:val="20"/>
          <w:szCs w:val="20"/>
        </w:rPr>
        <w:t xml:space="preserve"> </w:t>
      </w:r>
      <w:r w:rsidRPr="00EB6C47">
        <w:rPr>
          <w:rFonts w:ascii="Noto Sans" w:hAnsi="Noto Sans"/>
          <w:w w:val="110"/>
          <w:sz w:val="20"/>
          <w:szCs w:val="20"/>
        </w:rPr>
        <w:t>en</w:t>
      </w:r>
      <w:r w:rsidRPr="00EB6C47">
        <w:rPr>
          <w:rFonts w:ascii="Noto Sans" w:hAnsi="Noto Sans"/>
          <w:spacing w:val="-7"/>
          <w:w w:val="110"/>
          <w:sz w:val="20"/>
          <w:szCs w:val="20"/>
        </w:rPr>
        <w:t xml:space="preserve"> </w:t>
      </w:r>
      <w:r w:rsidRPr="00EB6C47">
        <w:rPr>
          <w:rFonts w:ascii="Noto Sans" w:hAnsi="Noto Sans"/>
          <w:w w:val="110"/>
          <w:sz w:val="20"/>
          <w:szCs w:val="20"/>
        </w:rPr>
        <w:t>el</w:t>
      </w:r>
      <w:r w:rsidRPr="00EB6C47">
        <w:rPr>
          <w:rFonts w:ascii="Noto Sans" w:hAnsi="Noto Sans"/>
          <w:spacing w:val="-8"/>
          <w:w w:val="110"/>
          <w:sz w:val="20"/>
          <w:szCs w:val="20"/>
        </w:rPr>
        <w:t xml:space="preserve"> </w:t>
      </w:r>
      <w:r w:rsidRPr="00EB6C47">
        <w:rPr>
          <w:rFonts w:ascii="Noto Sans" w:hAnsi="Noto Sans"/>
          <w:spacing w:val="-2"/>
          <w:w w:val="110"/>
          <w:sz w:val="20"/>
          <w:szCs w:val="20"/>
        </w:rPr>
        <w:t>Programa.</w:t>
      </w:r>
    </w:p>
    <w:p w:rsidRPr="00EB6C47" w:rsidR="00B80FEB" w:rsidP="00B80FEB" w:rsidRDefault="00B564DF" w14:paraId="7AFB1F6B" w14:textId="77777777">
      <w:pPr>
        <w:pStyle w:val="Prrafodelista"/>
        <w:numPr>
          <w:ilvl w:val="1"/>
          <w:numId w:val="18"/>
        </w:numPr>
        <w:tabs>
          <w:tab w:val="left" w:pos="2573"/>
          <w:tab w:val="left" w:pos="2611"/>
        </w:tabs>
        <w:spacing w:line="278" w:lineRule="auto"/>
        <w:ind w:right="1020"/>
        <w:rPr>
          <w:rFonts w:ascii="Noto Sans" w:hAnsi="Noto Sans"/>
          <w:sz w:val="20"/>
          <w:szCs w:val="20"/>
        </w:rPr>
      </w:pPr>
      <w:r w:rsidRPr="00EB6C47">
        <w:rPr>
          <w:rFonts w:ascii="Noto Sans" w:hAnsi="Noto Sans"/>
          <w:w w:val="110"/>
          <w:sz w:val="20"/>
          <w:szCs w:val="20"/>
        </w:rPr>
        <w:t>Que</w:t>
      </w:r>
      <w:r w:rsidRPr="00EB6C47">
        <w:rPr>
          <w:rFonts w:ascii="Noto Sans" w:hAnsi="Noto Sans"/>
          <w:spacing w:val="-9"/>
          <w:w w:val="110"/>
          <w:sz w:val="20"/>
          <w:szCs w:val="20"/>
        </w:rPr>
        <w:t xml:space="preserve"> </w:t>
      </w:r>
      <w:r w:rsidRPr="00EB6C47">
        <w:rPr>
          <w:rFonts w:ascii="Noto Sans" w:hAnsi="Noto Sans"/>
          <w:w w:val="110"/>
          <w:sz w:val="20"/>
          <w:szCs w:val="20"/>
        </w:rPr>
        <w:t>el</w:t>
      </w:r>
      <w:r w:rsidRPr="00EB6C47">
        <w:rPr>
          <w:rFonts w:ascii="Noto Sans" w:hAnsi="Noto Sans"/>
          <w:spacing w:val="-8"/>
          <w:w w:val="110"/>
          <w:sz w:val="20"/>
          <w:szCs w:val="20"/>
        </w:rPr>
        <w:t xml:space="preserve"> </w:t>
      </w:r>
      <w:r w:rsidRPr="00EB6C47">
        <w:rPr>
          <w:rFonts w:ascii="Noto Sans" w:hAnsi="Noto Sans"/>
          <w:w w:val="110"/>
          <w:sz w:val="20"/>
          <w:szCs w:val="20"/>
        </w:rPr>
        <w:t>Consell</w:t>
      </w:r>
      <w:r w:rsidRPr="00EB6C47">
        <w:rPr>
          <w:rFonts w:ascii="Noto Sans" w:hAnsi="Noto Sans"/>
          <w:spacing w:val="-8"/>
          <w:w w:val="110"/>
          <w:sz w:val="20"/>
          <w:szCs w:val="20"/>
        </w:rPr>
        <w:t xml:space="preserve"> </w:t>
      </w:r>
      <w:r w:rsidRPr="00EB6C47">
        <w:rPr>
          <w:rFonts w:ascii="Noto Sans" w:hAnsi="Noto Sans"/>
          <w:w w:val="110"/>
          <w:sz w:val="20"/>
          <w:szCs w:val="20"/>
        </w:rPr>
        <w:t>Escolar</w:t>
      </w:r>
      <w:r w:rsidRPr="00EB6C47">
        <w:rPr>
          <w:rFonts w:ascii="Noto Sans" w:hAnsi="Noto Sans"/>
          <w:spacing w:val="-9"/>
          <w:w w:val="110"/>
          <w:sz w:val="20"/>
          <w:szCs w:val="20"/>
        </w:rPr>
        <w:t xml:space="preserve"> </w:t>
      </w:r>
      <w:r w:rsidRPr="00EB6C47">
        <w:rPr>
          <w:rFonts w:ascii="Noto Sans" w:hAnsi="Noto Sans"/>
          <w:w w:val="110"/>
          <w:sz w:val="20"/>
          <w:szCs w:val="20"/>
        </w:rPr>
        <w:t>ha</w:t>
      </w:r>
      <w:r w:rsidRPr="00EB6C47">
        <w:rPr>
          <w:rFonts w:ascii="Noto Sans" w:hAnsi="Noto Sans"/>
          <w:spacing w:val="-7"/>
          <w:w w:val="110"/>
          <w:sz w:val="20"/>
          <w:szCs w:val="20"/>
        </w:rPr>
        <w:t xml:space="preserve"> </w:t>
      </w:r>
      <w:r w:rsidRPr="00EB6C47">
        <w:rPr>
          <w:rFonts w:ascii="Noto Sans" w:hAnsi="Noto Sans"/>
          <w:w w:val="110"/>
          <w:sz w:val="20"/>
          <w:szCs w:val="20"/>
        </w:rPr>
        <w:t>estat</w:t>
      </w:r>
      <w:r w:rsidRPr="00EB6C47">
        <w:rPr>
          <w:rFonts w:ascii="Noto Sans" w:hAnsi="Noto Sans"/>
          <w:spacing w:val="-8"/>
          <w:w w:val="110"/>
          <w:sz w:val="20"/>
          <w:szCs w:val="20"/>
        </w:rPr>
        <w:t xml:space="preserve"> </w:t>
      </w:r>
      <w:r w:rsidRPr="00EB6C47">
        <w:rPr>
          <w:rFonts w:ascii="Noto Sans" w:hAnsi="Noto Sans"/>
          <w:w w:val="110"/>
          <w:sz w:val="20"/>
          <w:szCs w:val="20"/>
        </w:rPr>
        <w:t>informat</w:t>
      </w:r>
      <w:r w:rsidRPr="00EB6C47">
        <w:rPr>
          <w:rFonts w:ascii="Noto Sans" w:hAnsi="Noto Sans"/>
          <w:spacing w:val="-9"/>
          <w:w w:val="110"/>
          <w:sz w:val="20"/>
          <w:szCs w:val="20"/>
        </w:rPr>
        <w:t xml:space="preserve"> </w:t>
      </w:r>
      <w:r w:rsidRPr="00EB6C47">
        <w:rPr>
          <w:rFonts w:ascii="Noto Sans" w:hAnsi="Noto Sans"/>
          <w:w w:val="110"/>
          <w:sz w:val="20"/>
          <w:szCs w:val="20"/>
        </w:rPr>
        <w:t>de</w:t>
      </w:r>
      <w:r w:rsidRPr="00EB6C47">
        <w:rPr>
          <w:rFonts w:ascii="Noto Sans" w:hAnsi="Noto Sans"/>
          <w:spacing w:val="-8"/>
          <w:w w:val="110"/>
          <w:sz w:val="20"/>
          <w:szCs w:val="20"/>
        </w:rPr>
        <w:t xml:space="preserve"> </w:t>
      </w:r>
      <w:r w:rsidRPr="00EB6C47">
        <w:rPr>
          <w:rFonts w:ascii="Noto Sans" w:hAnsi="Noto Sans"/>
          <w:w w:val="110"/>
          <w:sz w:val="20"/>
          <w:szCs w:val="20"/>
        </w:rPr>
        <w:t>la</w:t>
      </w:r>
      <w:r w:rsidRPr="00EB6C47">
        <w:rPr>
          <w:rFonts w:ascii="Noto Sans" w:hAnsi="Noto Sans"/>
          <w:spacing w:val="-9"/>
          <w:w w:val="110"/>
          <w:sz w:val="20"/>
          <w:szCs w:val="20"/>
        </w:rPr>
        <w:t xml:space="preserve"> </w:t>
      </w:r>
      <w:r w:rsidRPr="00EB6C47">
        <w:rPr>
          <w:rFonts w:ascii="Noto Sans" w:hAnsi="Noto Sans"/>
          <w:w w:val="110"/>
          <w:sz w:val="20"/>
          <w:szCs w:val="20"/>
        </w:rPr>
        <w:t>participació</w:t>
      </w:r>
      <w:r w:rsidRPr="00EB6C47">
        <w:rPr>
          <w:rFonts w:ascii="Noto Sans" w:hAnsi="Noto Sans"/>
          <w:spacing w:val="-7"/>
          <w:w w:val="110"/>
          <w:sz w:val="20"/>
          <w:szCs w:val="20"/>
        </w:rPr>
        <w:t xml:space="preserve"> </w:t>
      </w:r>
      <w:r w:rsidRPr="00EB6C47">
        <w:rPr>
          <w:rFonts w:ascii="Noto Sans" w:hAnsi="Noto Sans"/>
          <w:w w:val="110"/>
          <w:sz w:val="20"/>
          <w:szCs w:val="20"/>
        </w:rPr>
        <w:t>en</w:t>
      </w:r>
      <w:r w:rsidRPr="00EB6C47">
        <w:rPr>
          <w:rFonts w:ascii="Noto Sans" w:hAnsi="Noto Sans"/>
          <w:spacing w:val="-8"/>
          <w:w w:val="110"/>
          <w:sz w:val="20"/>
          <w:szCs w:val="20"/>
        </w:rPr>
        <w:t xml:space="preserve"> </w:t>
      </w:r>
      <w:r w:rsidRPr="00EB6C47">
        <w:rPr>
          <w:rFonts w:ascii="Noto Sans" w:hAnsi="Noto Sans"/>
          <w:w w:val="110"/>
          <w:sz w:val="20"/>
          <w:szCs w:val="20"/>
        </w:rPr>
        <w:t>el</w:t>
      </w:r>
      <w:r w:rsidRPr="00EB6C47">
        <w:rPr>
          <w:rFonts w:ascii="Noto Sans" w:hAnsi="Noto Sans"/>
          <w:spacing w:val="-10"/>
          <w:w w:val="110"/>
          <w:sz w:val="20"/>
          <w:szCs w:val="20"/>
        </w:rPr>
        <w:t xml:space="preserve"> </w:t>
      </w:r>
      <w:r w:rsidRPr="00EB6C47">
        <w:rPr>
          <w:rFonts w:ascii="Noto Sans" w:hAnsi="Noto Sans"/>
          <w:spacing w:val="-2"/>
          <w:w w:val="110"/>
          <w:sz w:val="20"/>
          <w:szCs w:val="20"/>
        </w:rPr>
        <w:t>Programa.</w:t>
      </w:r>
    </w:p>
    <w:p w:rsidRPr="00B80FEB" w:rsidR="000A6006" w:rsidP="00B80FEB" w:rsidRDefault="00B564DF" w14:paraId="573EA2A8" w14:textId="726E36AD">
      <w:pPr>
        <w:pStyle w:val="Prrafodelista"/>
        <w:numPr>
          <w:ilvl w:val="1"/>
          <w:numId w:val="18"/>
        </w:numPr>
        <w:tabs>
          <w:tab w:val="left" w:pos="2573"/>
          <w:tab w:val="left" w:pos="2611"/>
        </w:tabs>
        <w:spacing w:line="278" w:lineRule="auto"/>
        <w:ind w:right="1020"/>
        <w:rPr>
          <w:rFonts w:ascii="Noto Sans" w:hAnsi="Noto Sans"/>
        </w:rPr>
      </w:pPr>
      <w:r w:rsidRPr="00EB6C47">
        <w:rPr>
          <w:rFonts w:ascii="Noto Sans" w:hAnsi="Noto Sans"/>
          <w:w w:val="110"/>
          <w:sz w:val="20"/>
          <w:szCs w:val="20"/>
        </w:rPr>
        <w:t>Que</w:t>
      </w:r>
      <w:r w:rsidRPr="00EB6C47">
        <w:rPr>
          <w:rFonts w:ascii="Noto Sans" w:hAnsi="Noto Sans"/>
          <w:spacing w:val="-8"/>
          <w:w w:val="110"/>
          <w:sz w:val="20"/>
          <w:szCs w:val="20"/>
        </w:rPr>
        <w:t xml:space="preserve"> </w:t>
      </w:r>
      <w:r w:rsidRPr="00EB6C47">
        <w:rPr>
          <w:rFonts w:ascii="Noto Sans" w:hAnsi="Noto Sans"/>
          <w:w w:val="110"/>
          <w:sz w:val="20"/>
          <w:szCs w:val="20"/>
        </w:rPr>
        <w:t>el</w:t>
      </w:r>
      <w:r w:rsidRPr="00EB6C47">
        <w:rPr>
          <w:rFonts w:ascii="Noto Sans" w:hAnsi="Noto Sans"/>
          <w:spacing w:val="-8"/>
          <w:w w:val="110"/>
          <w:sz w:val="20"/>
          <w:szCs w:val="20"/>
        </w:rPr>
        <w:t xml:space="preserve"> </w:t>
      </w:r>
      <w:r w:rsidRPr="00EB6C47">
        <w:rPr>
          <w:rFonts w:ascii="Noto Sans" w:hAnsi="Noto Sans"/>
          <w:w w:val="110"/>
          <w:sz w:val="20"/>
          <w:szCs w:val="20"/>
        </w:rPr>
        <w:t>claustre</w:t>
      </w:r>
      <w:r w:rsidRPr="00EB6C47">
        <w:rPr>
          <w:rFonts w:ascii="Noto Sans" w:hAnsi="Noto Sans"/>
          <w:spacing w:val="-8"/>
          <w:w w:val="110"/>
          <w:sz w:val="20"/>
          <w:szCs w:val="20"/>
        </w:rPr>
        <w:t xml:space="preserve"> </w:t>
      </w:r>
      <w:r w:rsidRPr="00EB6C47">
        <w:rPr>
          <w:rFonts w:ascii="Noto Sans" w:hAnsi="Noto Sans"/>
          <w:w w:val="110"/>
          <w:sz w:val="20"/>
          <w:szCs w:val="20"/>
        </w:rPr>
        <w:t>ha</w:t>
      </w:r>
      <w:r w:rsidRPr="00EB6C47">
        <w:rPr>
          <w:rFonts w:ascii="Noto Sans" w:hAnsi="Noto Sans"/>
          <w:spacing w:val="-9"/>
          <w:w w:val="110"/>
          <w:sz w:val="20"/>
          <w:szCs w:val="20"/>
        </w:rPr>
        <w:t xml:space="preserve"> </w:t>
      </w:r>
      <w:r w:rsidRPr="00EB6C47">
        <w:rPr>
          <w:rFonts w:ascii="Noto Sans" w:hAnsi="Noto Sans"/>
          <w:w w:val="110"/>
          <w:sz w:val="20"/>
          <w:szCs w:val="20"/>
        </w:rPr>
        <w:t>estat</w:t>
      </w:r>
      <w:r w:rsidRPr="00EB6C47">
        <w:rPr>
          <w:rFonts w:ascii="Noto Sans" w:hAnsi="Noto Sans"/>
          <w:spacing w:val="-7"/>
          <w:w w:val="110"/>
          <w:sz w:val="20"/>
          <w:szCs w:val="20"/>
        </w:rPr>
        <w:t xml:space="preserve"> </w:t>
      </w:r>
      <w:r w:rsidRPr="00EB6C47">
        <w:rPr>
          <w:rFonts w:ascii="Noto Sans" w:hAnsi="Noto Sans"/>
          <w:w w:val="110"/>
          <w:sz w:val="20"/>
          <w:szCs w:val="20"/>
        </w:rPr>
        <w:t>informat</w:t>
      </w:r>
      <w:r w:rsidRPr="00EB6C47">
        <w:rPr>
          <w:rFonts w:ascii="Noto Sans" w:hAnsi="Noto Sans"/>
          <w:spacing w:val="-7"/>
          <w:w w:val="110"/>
          <w:sz w:val="20"/>
          <w:szCs w:val="20"/>
        </w:rPr>
        <w:t xml:space="preserve"> </w:t>
      </w:r>
      <w:r w:rsidRPr="00EB6C47">
        <w:rPr>
          <w:rFonts w:ascii="Noto Sans" w:hAnsi="Noto Sans"/>
          <w:w w:val="110"/>
          <w:sz w:val="20"/>
          <w:szCs w:val="20"/>
        </w:rPr>
        <w:t>de</w:t>
      </w:r>
      <w:r w:rsidRPr="00EB6C47">
        <w:rPr>
          <w:rFonts w:ascii="Noto Sans" w:hAnsi="Noto Sans"/>
          <w:spacing w:val="-8"/>
          <w:w w:val="110"/>
          <w:sz w:val="20"/>
          <w:szCs w:val="20"/>
        </w:rPr>
        <w:t xml:space="preserve"> </w:t>
      </w:r>
      <w:r w:rsidRPr="00EB6C47">
        <w:rPr>
          <w:rFonts w:ascii="Noto Sans" w:hAnsi="Noto Sans"/>
          <w:w w:val="110"/>
          <w:sz w:val="20"/>
          <w:szCs w:val="20"/>
        </w:rPr>
        <w:t>la</w:t>
      </w:r>
      <w:r w:rsidRPr="00EB6C47">
        <w:rPr>
          <w:rFonts w:ascii="Noto Sans" w:hAnsi="Noto Sans"/>
          <w:spacing w:val="-7"/>
          <w:w w:val="110"/>
          <w:sz w:val="20"/>
          <w:szCs w:val="20"/>
        </w:rPr>
        <w:t xml:space="preserve"> </w:t>
      </w:r>
      <w:r w:rsidRPr="00EB6C47">
        <w:rPr>
          <w:rFonts w:ascii="Noto Sans" w:hAnsi="Noto Sans"/>
          <w:w w:val="110"/>
          <w:sz w:val="20"/>
          <w:szCs w:val="20"/>
        </w:rPr>
        <w:t>participació</w:t>
      </w:r>
      <w:r w:rsidRPr="00EB6C47">
        <w:rPr>
          <w:rFonts w:ascii="Noto Sans" w:hAnsi="Noto Sans"/>
          <w:spacing w:val="-9"/>
          <w:w w:val="110"/>
          <w:sz w:val="20"/>
          <w:szCs w:val="20"/>
        </w:rPr>
        <w:t xml:space="preserve"> </w:t>
      </w:r>
      <w:r w:rsidRPr="00EB6C47">
        <w:rPr>
          <w:rFonts w:ascii="Noto Sans" w:hAnsi="Noto Sans"/>
          <w:w w:val="110"/>
          <w:sz w:val="20"/>
          <w:szCs w:val="20"/>
        </w:rPr>
        <w:t>en</w:t>
      </w:r>
      <w:r w:rsidRPr="00EB6C47">
        <w:rPr>
          <w:rFonts w:ascii="Noto Sans" w:hAnsi="Noto Sans"/>
          <w:spacing w:val="-7"/>
          <w:w w:val="110"/>
          <w:sz w:val="20"/>
          <w:szCs w:val="20"/>
        </w:rPr>
        <w:t xml:space="preserve"> </w:t>
      </w:r>
      <w:r w:rsidRPr="00EB6C47">
        <w:rPr>
          <w:rFonts w:ascii="Noto Sans" w:hAnsi="Noto Sans"/>
          <w:w w:val="110"/>
          <w:sz w:val="20"/>
          <w:szCs w:val="20"/>
        </w:rPr>
        <w:t>el</w:t>
      </w:r>
      <w:r w:rsidRPr="00EB6C47">
        <w:rPr>
          <w:rFonts w:ascii="Noto Sans" w:hAnsi="Noto Sans"/>
          <w:spacing w:val="-8"/>
          <w:w w:val="110"/>
          <w:sz w:val="20"/>
          <w:szCs w:val="20"/>
        </w:rPr>
        <w:t xml:space="preserve"> </w:t>
      </w:r>
      <w:r w:rsidRPr="00EB6C47">
        <w:rPr>
          <w:rFonts w:ascii="Noto Sans" w:hAnsi="Noto Sans"/>
          <w:spacing w:val="-2"/>
          <w:w w:val="110"/>
          <w:sz w:val="20"/>
          <w:szCs w:val="20"/>
        </w:rPr>
        <w:t>Programa.</w:t>
      </w:r>
      <w:r w:rsidR="00B80FEB">
        <w:rPr>
          <w:rFonts w:ascii="Noto Sans" w:hAnsi="Noto Sans"/>
          <w:spacing w:val="-2"/>
          <w:w w:val="110"/>
        </w:rPr>
        <w:br/>
      </w:r>
    </w:p>
    <w:p w:rsidRPr="00B80FEB" w:rsidR="00B80FEB" w:rsidP="00B80FEB" w:rsidRDefault="00B80FEB" w14:paraId="3FE9C1EB" w14:textId="5F0B0FEE">
      <w:pPr>
        <w:tabs>
          <w:tab w:val="left" w:pos="2573"/>
          <w:tab w:val="left" w:pos="2611"/>
        </w:tabs>
        <w:spacing w:line="278" w:lineRule="auto"/>
        <w:ind w:right="1020"/>
        <w:rPr>
          <w:b/>
          <w:bCs/>
        </w:rPr>
      </w:pPr>
      <w:proofErr w:type="spellStart"/>
      <w:r w:rsidRPr="00B80FEB">
        <w:rPr>
          <w:b/>
          <w:bCs/>
        </w:rPr>
        <w:t>Sol·licit</w:t>
      </w:r>
      <w:proofErr w:type="spellEnd"/>
      <w:r w:rsidRPr="00B80FEB">
        <w:rPr>
          <w:b/>
          <w:bCs/>
        </w:rPr>
        <w:t>:</w:t>
      </w:r>
    </w:p>
    <w:p w:rsidRPr="003D0143" w:rsidR="001E1E23" w:rsidP="003D0143" w:rsidRDefault="001E1E23" w14:paraId="5918B912" w14:textId="4FB8A93E">
      <w:pPr>
        <w:pStyle w:val="Textoindependiente"/>
        <w:spacing w:after="0" w:line="278" w:lineRule="auto"/>
        <w:ind w:right="850"/>
        <w:rPr>
          <w:rFonts w:ascii="Noto Sans" w:hAnsi="Noto Sans"/>
          <w:sz w:val="21"/>
          <w:szCs w:val="21"/>
        </w:rPr>
      </w:pPr>
      <w:r>
        <w:rPr>
          <w:b/>
        </w:rPr>
        <w:br/>
      </w:r>
      <w:r>
        <w:rPr>
          <w:rFonts w:ascii="Noto Sans" w:hAnsi="Noto Sans"/>
          <w:w w:val="110"/>
          <w:sz w:val="21"/>
          <w:szCs w:val="21"/>
        </w:rPr>
        <w:t>La</w:t>
      </w:r>
      <w:r>
        <w:rPr>
          <w:rFonts w:ascii="Noto Sans" w:hAnsi="Noto Sans"/>
          <w:spacing w:val="-7"/>
          <w:w w:val="110"/>
          <w:sz w:val="21"/>
          <w:szCs w:val="21"/>
        </w:rPr>
        <w:t xml:space="preserve"> </w:t>
      </w:r>
      <w:r>
        <w:rPr>
          <w:rFonts w:ascii="Noto Sans" w:hAnsi="Noto Sans"/>
          <w:w w:val="110"/>
          <w:sz w:val="21"/>
          <w:szCs w:val="21"/>
        </w:rPr>
        <w:t>participació</w:t>
      </w:r>
      <w:r>
        <w:rPr>
          <w:rFonts w:ascii="Noto Sans" w:hAnsi="Noto Sans"/>
          <w:spacing w:val="-5"/>
          <w:w w:val="110"/>
          <w:sz w:val="21"/>
          <w:szCs w:val="21"/>
        </w:rPr>
        <w:t xml:space="preserve"> </w:t>
      </w:r>
      <w:r>
        <w:rPr>
          <w:rFonts w:ascii="Noto Sans" w:hAnsi="Noto Sans"/>
          <w:w w:val="110"/>
          <w:sz w:val="21"/>
          <w:szCs w:val="21"/>
        </w:rPr>
        <w:t>del</w:t>
      </w:r>
      <w:r>
        <w:rPr>
          <w:rFonts w:ascii="Noto Sans" w:hAnsi="Noto Sans"/>
          <w:spacing w:val="-6"/>
          <w:w w:val="110"/>
          <w:sz w:val="21"/>
          <w:szCs w:val="21"/>
        </w:rPr>
        <w:t xml:space="preserve"> </w:t>
      </w:r>
      <w:r>
        <w:rPr>
          <w:rFonts w:ascii="Noto Sans" w:hAnsi="Noto Sans"/>
          <w:w w:val="110"/>
          <w:sz w:val="21"/>
          <w:szCs w:val="21"/>
        </w:rPr>
        <w:t>centre</w:t>
      </w:r>
      <w:r>
        <w:rPr>
          <w:rFonts w:ascii="Noto Sans" w:hAnsi="Noto Sans"/>
          <w:spacing w:val="-6"/>
          <w:w w:val="110"/>
          <w:sz w:val="21"/>
          <w:szCs w:val="21"/>
        </w:rPr>
        <w:t xml:space="preserve"> </w:t>
      </w:r>
      <w:r>
        <w:rPr>
          <w:rFonts w:ascii="Noto Sans" w:hAnsi="Noto Sans"/>
          <w:w w:val="110"/>
          <w:sz w:val="21"/>
          <w:szCs w:val="21"/>
        </w:rPr>
        <w:t>en</w:t>
      </w:r>
      <w:r>
        <w:rPr>
          <w:rFonts w:ascii="Noto Sans" w:hAnsi="Noto Sans"/>
          <w:spacing w:val="-6"/>
          <w:w w:val="110"/>
          <w:sz w:val="21"/>
          <w:szCs w:val="21"/>
        </w:rPr>
        <w:t xml:space="preserve"> </w:t>
      </w:r>
      <w:r>
        <w:rPr>
          <w:rFonts w:ascii="Noto Sans" w:hAnsi="Noto Sans"/>
          <w:w w:val="110"/>
          <w:sz w:val="21"/>
          <w:szCs w:val="21"/>
        </w:rPr>
        <w:t>el</w:t>
      </w:r>
      <w:r>
        <w:rPr>
          <w:rFonts w:ascii="Noto Sans" w:hAnsi="Noto Sans"/>
          <w:spacing w:val="-6"/>
          <w:w w:val="110"/>
          <w:sz w:val="21"/>
          <w:szCs w:val="21"/>
        </w:rPr>
        <w:t xml:space="preserve"> </w:t>
      </w:r>
      <w:r>
        <w:rPr>
          <w:rFonts w:ascii="Noto Sans" w:hAnsi="Noto Sans"/>
          <w:w w:val="110"/>
          <w:sz w:val="21"/>
          <w:szCs w:val="21"/>
        </w:rPr>
        <w:t>Programa</w:t>
      </w:r>
      <w:r>
        <w:rPr>
          <w:rFonts w:ascii="Noto Sans" w:hAnsi="Noto Sans"/>
          <w:spacing w:val="-5"/>
          <w:w w:val="110"/>
          <w:sz w:val="21"/>
          <w:szCs w:val="21"/>
        </w:rPr>
        <w:t xml:space="preserve"> </w:t>
      </w:r>
      <w:r>
        <w:rPr>
          <w:rFonts w:ascii="Noto Sans" w:hAnsi="Noto Sans"/>
          <w:w w:val="110"/>
          <w:sz w:val="21"/>
          <w:szCs w:val="21"/>
        </w:rPr>
        <w:t>per</w:t>
      </w:r>
      <w:r>
        <w:rPr>
          <w:rFonts w:ascii="Noto Sans" w:hAnsi="Noto Sans"/>
          <w:spacing w:val="-7"/>
          <w:w w:val="110"/>
          <w:sz w:val="21"/>
          <w:szCs w:val="21"/>
        </w:rPr>
        <w:t xml:space="preserve"> </w:t>
      </w:r>
      <w:r>
        <w:rPr>
          <w:rFonts w:ascii="Noto Sans" w:hAnsi="Noto Sans"/>
          <w:w w:val="110"/>
          <w:sz w:val="21"/>
          <w:szCs w:val="21"/>
        </w:rPr>
        <w:t>al</w:t>
      </w:r>
      <w:r>
        <w:rPr>
          <w:rFonts w:ascii="Noto Sans" w:hAnsi="Noto Sans"/>
          <w:spacing w:val="-8"/>
          <w:w w:val="110"/>
          <w:sz w:val="21"/>
          <w:szCs w:val="21"/>
        </w:rPr>
        <w:t xml:space="preserve"> </w:t>
      </w:r>
      <w:r>
        <w:rPr>
          <w:rFonts w:ascii="Noto Sans" w:hAnsi="Noto Sans"/>
          <w:w w:val="110"/>
          <w:sz w:val="21"/>
          <w:szCs w:val="21"/>
        </w:rPr>
        <w:t>finançament</w:t>
      </w:r>
      <w:r>
        <w:rPr>
          <w:rFonts w:ascii="Noto Sans" w:hAnsi="Noto Sans"/>
          <w:spacing w:val="-5"/>
          <w:w w:val="110"/>
          <w:sz w:val="21"/>
          <w:szCs w:val="21"/>
        </w:rPr>
        <w:t xml:space="preserve"> </w:t>
      </w:r>
      <w:r>
        <w:rPr>
          <w:rFonts w:ascii="Noto Sans" w:hAnsi="Noto Sans"/>
          <w:w w:val="110"/>
          <w:sz w:val="21"/>
          <w:szCs w:val="21"/>
        </w:rPr>
        <w:t>de</w:t>
      </w:r>
      <w:r>
        <w:rPr>
          <w:rFonts w:ascii="Noto Sans" w:hAnsi="Noto Sans"/>
          <w:spacing w:val="-7"/>
          <w:w w:val="110"/>
          <w:sz w:val="21"/>
          <w:szCs w:val="21"/>
        </w:rPr>
        <w:t xml:space="preserve"> </w:t>
      </w:r>
      <w:r>
        <w:rPr>
          <w:rFonts w:ascii="Noto Sans" w:hAnsi="Noto Sans"/>
          <w:w w:val="110"/>
          <w:sz w:val="21"/>
          <w:szCs w:val="21"/>
        </w:rPr>
        <w:t>llibres</w:t>
      </w:r>
      <w:r>
        <w:rPr>
          <w:rFonts w:ascii="Noto Sans" w:hAnsi="Noto Sans"/>
          <w:spacing w:val="-7"/>
          <w:w w:val="110"/>
          <w:sz w:val="21"/>
          <w:szCs w:val="21"/>
        </w:rPr>
        <w:t xml:space="preserve"> </w:t>
      </w:r>
      <w:r>
        <w:rPr>
          <w:rFonts w:ascii="Noto Sans" w:hAnsi="Noto Sans"/>
          <w:w w:val="110"/>
          <w:sz w:val="21"/>
          <w:szCs w:val="21"/>
        </w:rPr>
        <w:t>de</w:t>
      </w:r>
      <w:r>
        <w:rPr>
          <w:rFonts w:ascii="Noto Sans" w:hAnsi="Noto Sans"/>
          <w:spacing w:val="-6"/>
          <w:w w:val="110"/>
          <w:sz w:val="21"/>
          <w:szCs w:val="21"/>
        </w:rPr>
        <w:t xml:space="preserve"> </w:t>
      </w:r>
      <w:r>
        <w:rPr>
          <w:rFonts w:ascii="Noto Sans" w:hAnsi="Noto Sans"/>
          <w:w w:val="110"/>
          <w:sz w:val="21"/>
          <w:szCs w:val="21"/>
        </w:rPr>
        <w:t>text</w:t>
      </w:r>
      <w:r>
        <w:rPr>
          <w:rFonts w:ascii="Noto Sans" w:hAnsi="Noto Sans"/>
          <w:spacing w:val="-5"/>
          <w:w w:val="110"/>
          <w:sz w:val="21"/>
          <w:szCs w:val="21"/>
        </w:rPr>
        <w:t xml:space="preserve"> </w:t>
      </w:r>
      <w:r>
        <w:rPr>
          <w:rFonts w:ascii="Noto Sans" w:hAnsi="Noto Sans"/>
          <w:w w:val="110"/>
          <w:sz w:val="21"/>
          <w:szCs w:val="21"/>
        </w:rPr>
        <w:t>i material didàctic (curs 2026-2027)</w:t>
      </w:r>
      <w:r w:rsidR="003D0143">
        <w:rPr>
          <w:rFonts w:ascii="Noto Sans" w:hAnsi="Noto Sans"/>
          <w:w w:val="110"/>
          <w:sz w:val="21"/>
          <w:szCs w:val="21"/>
        </w:rPr>
        <w:t xml:space="preserve"> amb les següents dades:</w:t>
      </w:r>
      <w:r>
        <w:rPr>
          <w:b/>
        </w:rPr>
        <w:br/>
      </w:r>
    </w:p>
    <w:tbl>
      <w:tblPr>
        <w:tblStyle w:val="Tablaconcuadrcula"/>
        <w:tblW w:w="8505" w:type="dxa"/>
        <w:tblLook w:val="04A0" w:firstRow="1" w:lastRow="0" w:firstColumn="1" w:lastColumn="0" w:noHBand="0" w:noVBand="1"/>
      </w:tblPr>
      <w:tblGrid>
        <w:gridCol w:w="4111"/>
        <w:gridCol w:w="1985"/>
        <w:gridCol w:w="2409"/>
      </w:tblGrid>
      <w:tr w:rsidR="001E1E23" w:rsidTr="00E83455" w14:paraId="09C02215" w14:textId="77777777">
        <w:tc>
          <w:tcPr>
            <w:tcW w:w="4111" w:type="dxa"/>
            <w:tcBorders>
              <w:top w:val="nil"/>
              <w:left w:val="nil"/>
              <w:bottom w:val="single" w:color="auto" w:sz="12" w:space="0"/>
              <w:right w:val="single" w:color="auto" w:sz="12" w:space="0"/>
            </w:tcBorders>
          </w:tcPr>
          <w:p w:rsidRPr="00936C17" w:rsidR="001E1E23" w:rsidP="00455F15" w:rsidRDefault="001E1E23" w14:paraId="2480BB29" w14:textId="77777777">
            <w:pPr>
              <w:pStyle w:val="LO-normal3"/>
              <w:rPr>
                <w:rFonts w:ascii="Noto Sans" w:hAnsi="Noto Sans" w:eastAsia="Times New Roman" w:cs="Times New Roman"/>
                <w:sz w:val="22"/>
                <w:szCs w:val="22"/>
              </w:rPr>
            </w:pPr>
          </w:p>
        </w:tc>
        <w:tc>
          <w:tcPr>
            <w:tcW w:w="1985" w:type="dxa"/>
            <w:tcBorders>
              <w:top w:val="single" w:color="auto" w:sz="12" w:space="0"/>
              <w:left w:val="single" w:color="auto" w:sz="12" w:space="0"/>
            </w:tcBorders>
          </w:tcPr>
          <w:p w:rsidRPr="00936C17" w:rsidR="001E1E23" w:rsidP="00455F15" w:rsidRDefault="001E1E23" w14:paraId="7998E2A4" w14:textId="77777777">
            <w:pPr>
              <w:pStyle w:val="LO-normal3"/>
              <w:rPr>
                <w:rFonts w:ascii="Noto Sans" w:hAnsi="Noto Sans" w:eastAsia="Times New Roman" w:cs="Times New Roman"/>
                <w:sz w:val="22"/>
                <w:szCs w:val="22"/>
              </w:rPr>
            </w:pPr>
            <w:r>
              <w:rPr>
                <w:rFonts w:ascii="Noto Sans" w:hAnsi="Noto Sans" w:eastAsia="Times New Roman" w:cs="Times New Roman"/>
                <w:sz w:val="22"/>
                <w:szCs w:val="22"/>
              </w:rPr>
              <w:t>Quantia destinada (€)</w:t>
            </w:r>
          </w:p>
        </w:tc>
        <w:tc>
          <w:tcPr>
            <w:tcW w:w="2409" w:type="dxa"/>
            <w:tcBorders>
              <w:top w:val="single" w:color="auto" w:sz="12" w:space="0"/>
              <w:right w:val="single" w:color="auto" w:sz="12" w:space="0"/>
            </w:tcBorders>
          </w:tcPr>
          <w:p w:rsidRPr="00936C17" w:rsidR="001E1E23" w:rsidP="00455F15" w:rsidRDefault="001E1E23" w14:paraId="793BAA1B" w14:textId="77777777">
            <w:pPr>
              <w:pStyle w:val="LO-normal3"/>
              <w:rPr>
                <w:rFonts w:ascii="Noto Sans" w:hAnsi="Noto Sans" w:eastAsia="Times New Roman" w:cs="Times New Roman"/>
                <w:sz w:val="22"/>
                <w:szCs w:val="22"/>
              </w:rPr>
            </w:pPr>
            <w:proofErr w:type="spellStart"/>
            <w:r>
              <w:rPr>
                <w:rFonts w:ascii="Noto Sans" w:hAnsi="Noto Sans" w:eastAsia="Times New Roman" w:cs="Times New Roman"/>
                <w:sz w:val="22"/>
                <w:szCs w:val="22"/>
              </w:rPr>
              <w:t>Percentatge</w:t>
            </w:r>
            <w:proofErr w:type="spellEnd"/>
            <w:r>
              <w:rPr>
                <w:rFonts w:ascii="Noto Sans" w:hAnsi="Noto Sans" w:eastAsia="Times New Roman" w:cs="Times New Roman"/>
                <w:sz w:val="22"/>
                <w:szCs w:val="22"/>
              </w:rPr>
              <w:t xml:space="preserve"> </w:t>
            </w:r>
            <w:proofErr w:type="spellStart"/>
            <w:r>
              <w:rPr>
                <w:rFonts w:ascii="Noto Sans" w:hAnsi="Noto Sans" w:eastAsia="Times New Roman" w:cs="Times New Roman"/>
                <w:sz w:val="22"/>
                <w:szCs w:val="22"/>
              </w:rPr>
              <w:t>destinat</w:t>
            </w:r>
            <w:proofErr w:type="spellEnd"/>
            <w:r>
              <w:rPr>
                <w:rFonts w:ascii="Noto Sans" w:hAnsi="Noto Sans" w:eastAsia="Times New Roman" w:cs="Times New Roman"/>
                <w:sz w:val="22"/>
                <w:szCs w:val="22"/>
              </w:rPr>
              <w:t xml:space="preserve"> respecte de la </w:t>
            </w:r>
            <w:proofErr w:type="spellStart"/>
            <w:r>
              <w:rPr>
                <w:rFonts w:ascii="Noto Sans" w:hAnsi="Noto Sans" w:eastAsia="Times New Roman" w:cs="Times New Roman"/>
                <w:sz w:val="22"/>
                <w:szCs w:val="22"/>
              </w:rPr>
              <w:t>quantia</w:t>
            </w:r>
            <w:proofErr w:type="spellEnd"/>
            <w:r>
              <w:rPr>
                <w:rFonts w:ascii="Noto Sans" w:hAnsi="Noto Sans" w:eastAsia="Times New Roman" w:cs="Times New Roman"/>
                <w:sz w:val="22"/>
                <w:szCs w:val="22"/>
              </w:rPr>
              <w:t xml:space="preserve"> total que es </w:t>
            </w:r>
            <w:proofErr w:type="spellStart"/>
            <w:r>
              <w:rPr>
                <w:rFonts w:ascii="Noto Sans" w:hAnsi="Noto Sans" w:eastAsia="Times New Roman" w:cs="Times New Roman"/>
                <w:sz w:val="22"/>
                <w:szCs w:val="22"/>
              </w:rPr>
              <w:t>demana</w:t>
            </w:r>
            <w:proofErr w:type="spellEnd"/>
          </w:p>
        </w:tc>
      </w:tr>
      <w:tr w:rsidR="001E1E23" w:rsidTr="00E83455" w14:paraId="3D47E7EC" w14:textId="77777777">
        <w:tc>
          <w:tcPr>
            <w:tcW w:w="4111" w:type="dxa"/>
            <w:tcBorders>
              <w:top w:val="single" w:color="auto" w:sz="12" w:space="0"/>
              <w:left w:val="single" w:color="auto" w:sz="12" w:space="0"/>
            </w:tcBorders>
          </w:tcPr>
          <w:p w:rsidRPr="00936C17" w:rsidR="001E1E23" w:rsidP="00455F15" w:rsidRDefault="001E1E23" w14:paraId="2AE83A3A" w14:textId="77777777">
            <w:pPr>
              <w:pStyle w:val="LO-normal3"/>
              <w:rPr>
                <w:rFonts w:ascii="Noto Sans" w:hAnsi="Noto Sans" w:eastAsia="Times New Roman" w:cs="Times New Roman"/>
                <w:sz w:val="22"/>
                <w:szCs w:val="22"/>
              </w:rPr>
            </w:pPr>
            <w:proofErr w:type="spellStart"/>
            <w:r w:rsidRPr="00936C17">
              <w:rPr>
                <w:rFonts w:ascii="Noto Sans" w:hAnsi="Noto Sans" w:eastAsia="Times New Roman" w:cs="Times New Roman"/>
                <w:sz w:val="22"/>
                <w:szCs w:val="22"/>
              </w:rPr>
              <w:t>Reutilització</w:t>
            </w:r>
            <w:proofErr w:type="spellEnd"/>
            <w:r w:rsidRPr="00936C17">
              <w:rPr>
                <w:rFonts w:ascii="Noto Sans" w:hAnsi="Noto Sans" w:eastAsia="Times New Roman" w:cs="Times New Roman"/>
                <w:sz w:val="22"/>
                <w:szCs w:val="22"/>
              </w:rPr>
              <w:t xml:space="preserve"> de </w:t>
            </w:r>
            <w:proofErr w:type="spellStart"/>
            <w:r w:rsidRPr="00936C17">
              <w:rPr>
                <w:rFonts w:ascii="Noto Sans" w:hAnsi="Noto Sans" w:eastAsia="Times New Roman" w:cs="Times New Roman"/>
                <w:sz w:val="22"/>
                <w:szCs w:val="22"/>
              </w:rPr>
              <w:t>llibres</w:t>
            </w:r>
            <w:proofErr w:type="spellEnd"/>
            <w:r w:rsidRPr="00936C17">
              <w:rPr>
                <w:rFonts w:ascii="Noto Sans" w:hAnsi="Noto Sans" w:eastAsia="Times New Roman" w:cs="Times New Roman"/>
                <w:sz w:val="22"/>
                <w:szCs w:val="22"/>
              </w:rPr>
              <w:t xml:space="preserve"> en </w:t>
            </w:r>
            <w:proofErr w:type="spellStart"/>
            <w:r w:rsidRPr="00936C17">
              <w:rPr>
                <w:rFonts w:ascii="Noto Sans" w:hAnsi="Noto Sans" w:eastAsia="Times New Roman" w:cs="Times New Roman"/>
                <w:sz w:val="22"/>
                <w:szCs w:val="22"/>
              </w:rPr>
              <w:t>format</w:t>
            </w:r>
            <w:proofErr w:type="spellEnd"/>
            <w:r w:rsidRPr="00936C17">
              <w:rPr>
                <w:rFonts w:ascii="Noto Sans" w:hAnsi="Noto Sans" w:eastAsia="Times New Roman" w:cs="Times New Roman"/>
                <w:sz w:val="22"/>
                <w:szCs w:val="22"/>
              </w:rPr>
              <w:t xml:space="preserve"> </w:t>
            </w:r>
            <w:proofErr w:type="spellStart"/>
            <w:r w:rsidRPr="00936C17">
              <w:rPr>
                <w:rFonts w:ascii="Noto Sans" w:hAnsi="Noto Sans" w:eastAsia="Times New Roman" w:cs="Times New Roman"/>
                <w:sz w:val="22"/>
                <w:szCs w:val="22"/>
              </w:rPr>
              <w:t>físic</w:t>
            </w:r>
            <w:proofErr w:type="spellEnd"/>
          </w:p>
        </w:tc>
        <w:tc>
          <w:tcPr>
            <w:tcW w:w="1985" w:type="dxa"/>
          </w:tcPr>
          <w:p w:rsidRPr="00936C17" w:rsidR="001E1E23" w:rsidP="00455F15" w:rsidRDefault="001E1E23" w14:paraId="2A0E83B3" w14:textId="77777777">
            <w:pPr>
              <w:pStyle w:val="LO-normal3"/>
              <w:rPr>
                <w:rFonts w:ascii="Noto Sans" w:hAnsi="Noto Sans" w:eastAsia="Times New Roman" w:cs="Times New Roman"/>
                <w:sz w:val="22"/>
                <w:szCs w:val="22"/>
              </w:rPr>
            </w:pPr>
          </w:p>
        </w:tc>
        <w:tc>
          <w:tcPr>
            <w:tcW w:w="2409" w:type="dxa"/>
            <w:tcBorders>
              <w:right w:val="single" w:color="auto" w:sz="12" w:space="0"/>
            </w:tcBorders>
          </w:tcPr>
          <w:p w:rsidRPr="00936C17" w:rsidR="001E1E23" w:rsidP="00455F15" w:rsidRDefault="001E1E23" w14:paraId="09DF23D7" w14:textId="77777777">
            <w:pPr>
              <w:pStyle w:val="LO-normal3"/>
              <w:rPr>
                <w:rFonts w:ascii="Noto Sans" w:hAnsi="Noto Sans" w:eastAsia="Times New Roman" w:cs="Times New Roman"/>
                <w:sz w:val="22"/>
                <w:szCs w:val="22"/>
              </w:rPr>
            </w:pPr>
          </w:p>
        </w:tc>
      </w:tr>
      <w:tr w:rsidR="001E1E23" w:rsidTr="00E83455" w14:paraId="7034904E" w14:textId="77777777">
        <w:tc>
          <w:tcPr>
            <w:tcW w:w="4111" w:type="dxa"/>
            <w:tcBorders>
              <w:left w:val="single" w:color="auto" w:sz="12" w:space="0"/>
            </w:tcBorders>
          </w:tcPr>
          <w:p w:rsidRPr="00936C17" w:rsidR="001E1E23" w:rsidP="00455F15" w:rsidRDefault="001E1E23" w14:paraId="0A991038" w14:textId="77777777">
            <w:pPr>
              <w:pStyle w:val="LO-normal3"/>
              <w:rPr>
                <w:rFonts w:ascii="Noto Sans" w:hAnsi="Noto Sans" w:eastAsia="Times New Roman" w:cs="Times New Roman"/>
                <w:sz w:val="22"/>
                <w:szCs w:val="22"/>
              </w:rPr>
            </w:pPr>
            <w:r w:rsidRPr="00936C17">
              <w:rPr>
                <w:rFonts w:ascii="Noto Sans" w:hAnsi="Noto Sans" w:eastAsia="Times New Roman" w:cs="Times New Roman"/>
                <w:sz w:val="22"/>
                <w:szCs w:val="22"/>
              </w:rPr>
              <w:t xml:space="preserve">Material </w:t>
            </w:r>
            <w:proofErr w:type="spellStart"/>
            <w:r w:rsidRPr="00936C17">
              <w:rPr>
                <w:rFonts w:ascii="Noto Sans" w:hAnsi="Noto Sans" w:eastAsia="Times New Roman" w:cs="Times New Roman"/>
                <w:sz w:val="22"/>
                <w:szCs w:val="22"/>
              </w:rPr>
              <w:t>d</w:t>
            </w:r>
            <w:r>
              <w:rPr>
                <w:rFonts w:ascii="Noto Sans" w:hAnsi="Noto Sans" w:eastAsia="Times New Roman" w:cs="Times New Roman"/>
                <w:sz w:val="22"/>
                <w:szCs w:val="22"/>
              </w:rPr>
              <w:t>idàctic</w:t>
            </w:r>
            <w:proofErr w:type="spellEnd"/>
          </w:p>
        </w:tc>
        <w:tc>
          <w:tcPr>
            <w:tcW w:w="1985" w:type="dxa"/>
          </w:tcPr>
          <w:p w:rsidRPr="00936C17" w:rsidR="001E1E23" w:rsidP="00455F15" w:rsidRDefault="001E1E23" w14:paraId="2D0FF2C3" w14:textId="77777777">
            <w:pPr>
              <w:pStyle w:val="LO-normal3"/>
              <w:rPr>
                <w:rFonts w:ascii="Noto Sans" w:hAnsi="Noto Sans" w:eastAsia="Times New Roman" w:cs="Times New Roman"/>
                <w:sz w:val="22"/>
                <w:szCs w:val="22"/>
              </w:rPr>
            </w:pPr>
          </w:p>
        </w:tc>
        <w:tc>
          <w:tcPr>
            <w:tcW w:w="2409" w:type="dxa"/>
            <w:tcBorders>
              <w:right w:val="single" w:color="auto" w:sz="12" w:space="0"/>
            </w:tcBorders>
          </w:tcPr>
          <w:p w:rsidRPr="00936C17" w:rsidR="001E1E23" w:rsidP="00455F15" w:rsidRDefault="001E1E23" w14:paraId="57E0E214" w14:textId="77777777">
            <w:pPr>
              <w:pStyle w:val="LO-normal3"/>
              <w:rPr>
                <w:rFonts w:ascii="Noto Sans" w:hAnsi="Noto Sans" w:eastAsia="Times New Roman" w:cs="Times New Roman"/>
                <w:sz w:val="22"/>
                <w:szCs w:val="22"/>
              </w:rPr>
            </w:pPr>
          </w:p>
        </w:tc>
      </w:tr>
      <w:tr w:rsidR="001E1E23" w:rsidTr="00E83455" w14:paraId="1EEE1E42" w14:textId="77777777">
        <w:tc>
          <w:tcPr>
            <w:tcW w:w="4111" w:type="dxa"/>
            <w:tcBorders>
              <w:left w:val="single" w:color="auto" w:sz="12" w:space="0"/>
              <w:bottom w:val="single" w:color="auto" w:sz="12" w:space="0"/>
            </w:tcBorders>
          </w:tcPr>
          <w:p w:rsidRPr="00936C17" w:rsidR="001E1E23" w:rsidP="00455F15" w:rsidRDefault="001E1E23" w14:paraId="2B90E305" w14:textId="77777777">
            <w:pPr>
              <w:pStyle w:val="LO-normal3"/>
              <w:rPr>
                <w:rFonts w:ascii="Noto Sans" w:hAnsi="Noto Sans" w:eastAsia="Times New Roman" w:cs="Times New Roman"/>
                <w:sz w:val="22"/>
                <w:szCs w:val="22"/>
              </w:rPr>
            </w:pPr>
            <w:r>
              <w:rPr>
                <w:rFonts w:ascii="Noto Sans" w:hAnsi="Noto Sans" w:eastAsia="Times New Roman" w:cs="Times New Roman"/>
                <w:sz w:val="22"/>
                <w:szCs w:val="22"/>
              </w:rPr>
              <w:t>TOTAL</w:t>
            </w:r>
          </w:p>
        </w:tc>
        <w:tc>
          <w:tcPr>
            <w:tcW w:w="1985" w:type="dxa"/>
            <w:tcBorders>
              <w:bottom w:val="single" w:color="auto" w:sz="12" w:space="0"/>
            </w:tcBorders>
          </w:tcPr>
          <w:p w:rsidRPr="00936C17" w:rsidR="001E1E23" w:rsidP="00455F15" w:rsidRDefault="001E1E23" w14:paraId="7061F2D5" w14:textId="77777777">
            <w:pPr>
              <w:pStyle w:val="LO-normal3"/>
              <w:rPr>
                <w:rFonts w:ascii="Noto Sans" w:hAnsi="Noto Sans" w:eastAsia="Times New Roman" w:cs="Times New Roman"/>
                <w:sz w:val="22"/>
                <w:szCs w:val="22"/>
              </w:rPr>
            </w:pPr>
          </w:p>
        </w:tc>
        <w:tc>
          <w:tcPr>
            <w:tcW w:w="2409" w:type="dxa"/>
            <w:tcBorders>
              <w:bottom w:val="single" w:color="auto" w:sz="12" w:space="0"/>
              <w:right w:val="single" w:color="auto" w:sz="12" w:space="0"/>
            </w:tcBorders>
          </w:tcPr>
          <w:p w:rsidRPr="00936C17" w:rsidR="001E1E23" w:rsidP="00455F15" w:rsidRDefault="001E1E23" w14:paraId="78ADC22C" w14:textId="77777777">
            <w:pPr>
              <w:pStyle w:val="LO-normal3"/>
              <w:jc w:val="right"/>
              <w:rPr>
                <w:rFonts w:ascii="Noto Sans" w:hAnsi="Noto Sans" w:eastAsia="Times New Roman" w:cs="Times New Roman"/>
                <w:sz w:val="22"/>
                <w:szCs w:val="22"/>
              </w:rPr>
            </w:pPr>
            <w:r>
              <w:rPr>
                <w:rFonts w:ascii="Noto Sans" w:hAnsi="Noto Sans" w:eastAsia="Times New Roman" w:cs="Times New Roman"/>
                <w:sz w:val="22"/>
                <w:szCs w:val="22"/>
              </w:rPr>
              <w:t>100,00 %</w:t>
            </w:r>
          </w:p>
        </w:tc>
      </w:tr>
    </w:tbl>
    <w:p w:rsidRPr="00C54F75" w:rsidR="00DB7B25" w:rsidRDefault="003D0143" w14:paraId="4CC1725B" w14:textId="4182C91C">
      <w:pPr>
        <w:rPr>
          <w:bCs/>
        </w:rPr>
      </w:pPr>
      <w:r>
        <w:rPr>
          <w:b/>
        </w:rPr>
        <w:br/>
      </w:r>
      <w:r w:rsidRPr="00C54F75" w:rsidR="00335921">
        <w:rPr>
          <w:bCs/>
        </w:rPr>
        <w:t>El nombre d’alumnes que el centre inclou al Programa (</w:t>
      </w:r>
      <w:r w:rsidRPr="00C54F75" w:rsidR="00C54F75">
        <w:rPr>
          <w:bCs/>
        </w:rPr>
        <w:t>en previsió del nombre d’alumnes que s’han adherit al Programa les darreres convocatòries)</w:t>
      </w:r>
      <w:r w:rsidR="00C54F75">
        <w:rPr>
          <w:bCs/>
        </w:rPr>
        <w:br/>
      </w:r>
    </w:p>
    <w:tbl>
      <w:tblPr>
        <w:tblStyle w:val="Tablaconcuadrcula"/>
        <w:tblW w:w="0" w:type="auto"/>
        <w:tblBorders>
          <w:top w:val="single" w:color="auto" w:sz="12" w:space="0"/>
          <w:left w:val="single" w:color="auto" w:sz="12" w:space="0"/>
          <w:bottom w:val="single" w:color="auto" w:sz="12" w:space="0"/>
          <w:right w:val="single" w:color="auto" w:sz="12" w:space="0"/>
        </w:tblBorders>
        <w:tblLook w:val="04A0" w:firstRow="1" w:lastRow="0" w:firstColumn="1" w:lastColumn="0" w:noHBand="0" w:noVBand="1"/>
      </w:tblPr>
      <w:tblGrid>
        <w:gridCol w:w="2119"/>
        <w:gridCol w:w="2119"/>
        <w:gridCol w:w="283"/>
        <w:gridCol w:w="1993"/>
        <w:gridCol w:w="1994"/>
      </w:tblGrid>
      <w:tr w:rsidR="00DB7B25" w:rsidTr="005819DB" w14:paraId="758EFBEF" w14:textId="77777777">
        <w:trPr>
          <w:tblHeader/>
        </w:trPr>
        <w:tc>
          <w:tcPr>
            <w:tcW w:w="4238" w:type="dxa"/>
            <w:gridSpan w:val="2"/>
            <w:tcBorders>
              <w:top w:val="single" w:color="auto" w:sz="12" w:space="0"/>
              <w:bottom w:val="single" w:color="auto" w:sz="4" w:space="0"/>
              <w:right w:val="single" w:color="auto" w:sz="12" w:space="0"/>
            </w:tcBorders>
          </w:tcPr>
          <w:p w:rsidR="00DB7B25" w:rsidP="00455F15" w:rsidRDefault="00DB7B25" w14:paraId="344CFDC0" w14:textId="40D6DE1E">
            <w:pPr>
              <w:pStyle w:val="Textoindependiente"/>
              <w:tabs>
                <w:tab w:val="left" w:pos="288"/>
              </w:tabs>
              <w:rPr>
                <w:rFonts w:ascii="Noto Sans" w:hAnsi="Noto Sans"/>
                <w:sz w:val="20"/>
                <w:szCs w:val="20"/>
              </w:rPr>
            </w:pPr>
            <w:r>
              <w:rPr>
                <w:rFonts w:ascii="Noto Sans" w:hAnsi="Noto Sans"/>
                <w:sz w:val="20"/>
                <w:szCs w:val="20"/>
              </w:rPr>
              <w:t>Educació Primària</w:t>
            </w:r>
          </w:p>
        </w:tc>
        <w:tc>
          <w:tcPr>
            <w:tcW w:w="283" w:type="dxa"/>
            <w:tcBorders>
              <w:top w:val="nil"/>
              <w:left w:val="single" w:color="auto" w:sz="12" w:space="0"/>
              <w:bottom w:val="nil"/>
              <w:right w:val="single" w:color="auto" w:sz="12" w:space="0"/>
            </w:tcBorders>
          </w:tcPr>
          <w:p w:rsidRPr="00BB6C95" w:rsidR="00DB7B25" w:rsidP="00455F15" w:rsidRDefault="00DB7B25" w14:paraId="08AF8FC9" w14:textId="77777777">
            <w:pPr>
              <w:pStyle w:val="Textoindependiente"/>
              <w:tabs>
                <w:tab w:val="left" w:pos="288"/>
              </w:tabs>
              <w:rPr>
                <w:rFonts w:ascii="Noto Sans" w:hAnsi="Noto Sans"/>
                <w:sz w:val="20"/>
                <w:szCs w:val="20"/>
              </w:rPr>
            </w:pPr>
          </w:p>
        </w:tc>
        <w:tc>
          <w:tcPr>
            <w:tcW w:w="3987" w:type="dxa"/>
            <w:gridSpan w:val="2"/>
            <w:tcBorders>
              <w:top w:val="single" w:color="auto" w:sz="12" w:space="0"/>
              <w:left w:val="single" w:color="auto" w:sz="12" w:space="0"/>
              <w:bottom w:val="single" w:color="auto" w:sz="4" w:space="0"/>
            </w:tcBorders>
          </w:tcPr>
          <w:p w:rsidR="00DB7B25" w:rsidP="00455F15" w:rsidRDefault="00DB7B25" w14:paraId="522BCE1C" w14:textId="5230557A">
            <w:pPr>
              <w:pStyle w:val="Textoindependiente"/>
              <w:tabs>
                <w:tab w:val="left" w:pos="288"/>
              </w:tabs>
              <w:rPr>
                <w:rFonts w:ascii="Noto Sans" w:hAnsi="Noto Sans"/>
                <w:sz w:val="20"/>
                <w:szCs w:val="20"/>
              </w:rPr>
            </w:pPr>
            <w:r>
              <w:rPr>
                <w:rFonts w:ascii="Noto Sans" w:hAnsi="Noto Sans"/>
                <w:sz w:val="20"/>
                <w:szCs w:val="20"/>
              </w:rPr>
              <w:t>Educació Secundària</w:t>
            </w:r>
          </w:p>
        </w:tc>
      </w:tr>
      <w:tr w:rsidR="00DB7B25" w:rsidTr="005819DB" w14:paraId="4933065C" w14:textId="77777777">
        <w:trPr>
          <w:tblHeader/>
        </w:trPr>
        <w:tc>
          <w:tcPr>
            <w:tcW w:w="2119" w:type="dxa"/>
            <w:tcBorders>
              <w:top w:val="single" w:color="auto" w:sz="4" w:space="0"/>
              <w:bottom w:val="single" w:color="auto" w:sz="4" w:space="0"/>
              <w:right w:val="single" w:color="auto" w:sz="12" w:space="0"/>
            </w:tcBorders>
          </w:tcPr>
          <w:p w:rsidR="00DB7B25" w:rsidP="00DB7B25" w:rsidRDefault="00DB7B25" w14:paraId="31082439" w14:textId="4A19530E">
            <w:pPr>
              <w:pStyle w:val="Textoindependiente"/>
              <w:tabs>
                <w:tab w:val="left" w:pos="288"/>
              </w:tabs>
              <w:rPr>
                <w:rFonts w:ascii="Noto Sans" w:hAnsi="Noto Sans"/>
                <w:sz w:val="20"/>
                <w:szCs w:val="20"/>
              </w:rPr>
            </w:pPr>
            <w:r>
              <w:rPr>
                <w:rFonts w:ascii="Noto Sans" w:hAnsi="Noto Sans"/>
                <w:sz w:val="20"/>
                <w:szCs w:val="20"/>
              </w:rPr>
              <w:t>Nivell</w:t>
            </w:r>
          </w:p>
        </w:tc>
        <w:tc>
          <w:tcPr>
            <w:tcW w:w="2119" w:type="dxa"/>
            <w:tcBorders>
              <w:top w:val="single" w:color="auto" w:sz="4" w:space="0"/>
              <w:bottom w:val="single" w:color="auto" w:sz="4" w:space="0"/>
              <w:right w:val="single" w:color="auto" w:sz="12" w:space="0"/>
            </w:tcBorders>
          </w:tcPr>
          <w:p w:rsidR="00DB7B25" w:rsidP="00DB7B25" w:rsidRDefault="00DB7B25" w14:paraId="242763D1" w14:textId="12C515F6">
            <w:pPr>
              <w:pStyle w:val="Textoindependiente"/>
              <w:tabs>
                <w:tab w:val="left" w:pos="288"/>
              </w:tabs>
              <w:rPr>
                <w:rFonts w:ascii="Noto Sans" w:hAnsi="Noto Sans"/>
                <w:sz w:val="20"/>
                <w:szCs w:val="20"/>
              </w:rPr>
            </w:pPr>
            <w:r>
              <w:rPr>
                <w:rFonts w:ascii="Noto Sans" w:hAnsi="Noto Sans"/>
                <w:sz w:val="20"/>
                <w:szCs w:val="20"/>
              </w:rPr>
              <w:t>Nombre d’alumnes</w:t>
            </w:r>
          </w:p>
        </w:tc>
        <w:tc>
          <w:tcPr>
            <w:tcW w:w="283" w:type="dxa"/>
            <w:tcBorders>
              <w:top w:val="nil"/>
              <w:left w:val="single" w:color="auto" w:sz="12" w:space="0"/>
              <w:bottom w:val="nil"/>
              <w:right w:val="single" w:color="auto" w:sz="12" w:space="0"/>
            </w:tcBorders>
          </w:tcPr>
          <w:p w:rsidR="00DB7B25" w:rsidP="00455F15" w:rsidRDefault="00DB7B25" w14:paraId="162D1DD3" w14:textId="77777777">
            <w:pPr>
              <w:pStyle w:val="Textoindependiente"/>
              <w:numPr>
                <w:ilvl w:val="0"/>
                <w:numId w:val="28"/>
              </w:numPr>
              <w:spacing w:after="0"/>
              <w:rPr>
                <w:rFonts w:ascii="Noto Sans" w:hAnsi="Noto Sans"/>
                <w:sz w:val="20"/>
                <w:szCs w:val="20"/>
              </w:rPr>
            </w:pPr>
          </w:p>
        </w:tc>
        <w:tc>
          <w:tcPr>
            <w:tcW w:w="1993" w:type="dxa"/>
            <w:tcBorders>
              <w:top w:val="single" w:color="auto" w:sz="4" w:space="0"/>
              <w:left w:val="single" w:color="auto" w:sz="12" w:space="0"/>
              <w:bottom w:val="single" w:color="auto" w:sz="4" w:space="0"/>
            </w:tcBorders>
          </w:tcPr>
          <w:p w:rsidR="00DB7B25" w:rsidP="00DB7B25" w:rsidRDefault="00DB7B25" w14:paraId="1E6654B8" w14:textId="3494E6BD">
            <w:pPr>
              <w:pStyle w:val="Textoindependiente"/>
              <w:spacing w:after="0"/>
              <w:rPr>
                <w:rFonts w:ascii="Noto Sans" w:hAnsi="Noto Sans"/>
                <w:sz w:val="20"/>
                <w:szCs w:val="20"/>
              </w:rPr>
            </w:pPr>
            <w:r>
              <w:rPr>
                <w:rFonts w:ascii="Noto Sans" w:hAnsi="Noto Sans"/>
                <w:sz w:val="20"/>
                <w:szCs w:val="20"/>
              </w:rPr>
              <w:t>Nivell</w:t>
            </w:r>
          </w:p>
        </w:tc>
        <w:tc>
          <w:tcPr>
            <w:tcW w:w="1994" w:type="dxa"/>
            <w:tcBorders>
              <w:top w:val="single" w:color="auto" w:sz="4" w:space="0"/>
              <w:left w:val="single" w:color="auto" w:sz="12" w:space="0"/>
              <w:bottom w:val="single" w:color="auto" w:sz="4" w:space="0"/>
            </w:tcBorders>
          </w:tcPr>
          <w:p w:rsidR="00DB7B25" w:rsidP="00DB7B25" w:rsidRDefault="00DB7B25" w14:paraId="06175C0D" w14:textId="481D9811">
            <w:pPr>
              <w:pStyle w:val="Textoindependiente"/>
              <w:spacing w:after="0"/>
              <w:rPr>
                <w:rFonts w:ascii="Noto Sans" w:hAnsi="Noto Sans"/>
                <w:sz w:val="20"/>
                <w:szCs w:val="20"/>
              </w:rPr>
            </w:pPr>
            <w:r>
              <w:rPr>
                <w:rFonts w:ascii="Noto Sans" w:hAnsi="Noto Sans"/>
                <w:sz w:val="20"/>
                <w:szCs w:val="20"/>
              </w:rPr>
              <w:t>Nombre d’alumnes</w:t>
            </w:r>
          </w:p>
        </w:tc>
      </w:tr>
      <w:tr w:rsidR="00DB7B25" w:rsidTr="00DB7B25" w14:paraId="0D4899D1" w14:textId="77777777">
        <w:tc>
          <w:tcPr>
            <w:tcW w:w="2119" w:type="dxa"/>
            <w:tcBorders>
              <w:top w:val="single" w:color="auto" w:sz="4" w:space="0"/>
              <w:bottom w:val="single" w:color="auto" w:sz="4" w:space="0"/>
              <w:right w:val="single" w:color="auto" w:sz="12" w:space="0"/>
            </w:tcBorders>
          </w:tcPr>
          <w:p w:rsidR="00DB7B25" w:rsidP="00DB7B25" w:rsidRDefault="00E6056F" w14:paraId="5F741F0B" w14:textId="01EF3714">
            <w:pPr>
              <w:pStyle w:val="Textoindependiente"/>
              <w:tabs>
                <w:tab w:val="left" w:pos="288"/>
              </w:tabs>
              <w:rPr>
                <w:rFonts w:ascii="Noto Sans" w:hAnsi="Noto Sans"/>
                <w:sz w:val="20"/>
                <w:szCs w:val="20"/>
              </w:rPr>
            </w:pPr>
            <w:r>
              <w:rPr>
                <w:rFonts w:ascii="Noto Sans" w:hAnsi="Noto Sans"/>
                <w:sz w:val="20"/>
                <w:szCs w:val="20"/>
              </w:rPr>
              <w:t>Primer</w:t>
            </w:r>
          </w:p>
        </w:tc>
        <w:tc>
          <w:tcPr>
            <w:tcW w:w="2119" w:type="dxa"/>
            <w:tcBorders>
              <w:top w:val="single" w:color="auto" w:sz="4" w:space="0"/>
              <w:bottom w:val="single" w:color="auto" w:sz="4" w:space="0"/>
              <w:right w:val="single" w:color="auto" w:sz="12" w:space="0"/>
            </w:tcBorders>
          </w:tcPr>
          <w:p w:rsidR="00DB7B25" w:rsidP="00DB7B25" w:rsidRDefault="00DB7B25" w14:paraId="04D7C0E4"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single" w:color="auto" w:sz="12" w:space="0"/>
            </w:tcBorders>
          </w:tcPr>
          <w:p w:rsidR="00DB7B25" w:rsidP="00455F15" w:rsidRDefault="00DB7B25" w14:paraId="640FA0C6" w14:textId="77777777">
            <w:pPr>
              <w:pStyle w:val="Textoindependiente"/>
              <w:numPr>
                <w:ilvl w:val="0"/>
                <w:numId w:val="28"/>
              </w:numPr>
              <w:spacing w:after="0"/>
              <w:rPr>
                <w:rFonts w:ascii="Noto Sans" w:hAnsi="Noto Sans"/>
                <w:sz w:val="20"/>
                <w:szCs w:val="20"/>
              </w:rPr>
            </w:pPr>
          </w:p>
        </w:tc>
        <w:tc>
          <w:tcPr>
            <w:tcW w:w="1993" w:type="dxa"/>
            <w:tcBorders>
              <w:top w:val="single" w:color="auto" w:sz="4" w:space="0"/>
              <w:left w:val="single" w:color="auto" w:sz="12" w:space="0"/>
              <w:bottom w:val="single" w:color="auto" w:sz="4" w:space="0"/>
            </w:tcBorders>
          </w:tcPr>
          <w:p w:rsidR="00DB7B25" w:rsidP="00DB7B25" w:rsidRDefault="00E6056F" w14:paraId="4697C3BD" w14:textId="5FF7FF64">
            <w:pPr>
              <w:pStyle w:val="Textoindependiente"/>
              <w:spacing w:after="0"/>
              <w:rPr>
                <w:rFonts w:ascii="Noto Sans" w:hAnsi="Noto Sans"/>
                <w:sz w:val="20"/>
                <w:szCs w:val="20"/>
              </w:rPr>
            </w:pPr>
            <w:r>
              <w:rPr>
                <w:rFonts w:ascii="Noto Sans" w:hAnsi="Noto Sans"/>
                <w:sz w:val="20"/>
                <w:szCs w:val="20"/>
              </w:rPr>
              <w:t>Primer</w:t>
            </w:r>
          </w:p>
        </w:tc>
        <w:tc>
          <w:tcPr>
            <w:tcW w:w="1994" w:type="dxa"/>
            <w:tcBorders>
              <w:top w:val="single" w:color="auto" w:sz="4" w:space="0"/>
              <w:left w:val="single" w:color="auto" w:sz="12" w:space="0"/>
              <w:bottom w:val="single" w:color="auto" w:sz="4" w:space="0"/>
            </w:tcBorders>
          </w:tcPr>
          <w:p w:rsidR="00DB7B25" w:rsidP="00DB7B25" w:rsidRDefault="00DB7B25" w14:paraId="473D1482" w14:textId="77777777">
            <w:pPr>
              <w:pStyle w:val="Textoindependiente"/>
              <w:spacing w:after="0"/>
              <w:rPr>
                <w:rFonts w:ascii="Noto Sans" w:hAnsi="Noto Sans"/>
                <w:sz w:val="20"/>
                <w:szCs w:val="20"/>
              </w:rPr>
            </w:pPr>
          </w:p>
        </w:tc>
      </w:tr>
      <w:tr w:rsidR="00DB7B25" w:rsidTr="00DB7B25" w14:paraId="7CA9C5D2" w14:textId="77777777">
        <w:tc>
          <w:tcPr>
            <w:tcW w:w="2119" w:type="dxa"/>
            <w:tcBorders>
              <w:top w:val="single" w:color="auto" w:sz="4" w:space="0"/>
              <w:bottom w:val="single" w:color="auto" w:sz="4" w:space="0"/>
              <w:right w:val="single" w:color="auto" w:sz="12" w:space="0"/>
            </w:tcBorders>
          </w:tcPr>
          <w:p w:rsidR="00DB7B25" w:rsidP="00DB7B25" w:rsidRDefault="00E6056F" w14:paraId="55581DEF" w14:textId="4DB41426">
            <w:pPr>
              <w:pStyle w:val="Textoindependiente"/>
              <w:tabs>
                <w:tab w:val="left" w:pos="288"/>
              </w:tabs>
              <w:rPr>
                <w:rFonts w:ascii="Noto Sans" w:hAnsi="Noto Sans"/>
                <w:sz w:val="20"/>
                <w:szCs w:val="20"/>
              </w:rPr>
            </w:pPr>
            <w:r>
              <w:rPr>
                <w:rFonts w:ascii="Noto Sans" w:hAnsi="Noto Sans"/>
                <w:sz w:val="20"/>
                <w:szCs w:val="20"/>
              </w:rPr>
              <w:t>Segon</w:t>
            </w:r>
          </w:p>
        </w:tc>
        <w:tc>
          <w:tcPr>
            <w:tcW w:w="2119" w:type="dxa"/>
            <w:tcBorders>
              <w:top w:val="single" w:color="auto" w:sz="4" w:space="0"/>
              <w:bottom w:val="single" w:color="auto" w:sz="4" w:space="0"/>
              <w:right w:val="single" w:color="auto" w:sz="12" w:space="0"/>
            </w:tcBorders>
          </w:tcPr>
          <w:p w:rsidR="00DB7B25" w:rsidP="00DB7B25" w:rsidRDefault="00DB7B25" w14:paraId="30812F78"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single" w:color="auto" w:sz="12" w:space="0"/>
            </w:tcBorders>
          </w:tcPr>
          <w:p w:rsidR="00DB7B25" w:rsidP="00455F15" w:rsidRDefault="00DB7B25" w14:paraId="6706D9AB" w14:textId="77777777">
            <w:pPr>
              <w:pStyle w:val="Textoindependiente"/>
              <w:numPr>
                <w:ilvl w:val="0"/>
                <w:numId w:val="28"/>
              </w:numPr>
              <w:spacing w:after="0"/>
              <w:rPr>
                <w:rFonts w:ascii="Noto Sans" w:hAnsi="Noto Sans"/>
                <w:sz w:val="20"/>
                <w:szCs w:val="20"/>
              </w:rPr>
            </w:pPr>
          </w:p>
        </w:tc>
        <w:tc>
          <w:tcPr>
            <w:tcW w:w="1993" w:type="dxa"/>
            <w:tcBorders>
              <w:top w:val="single" w:color="auto" w:sz="4" w:space="0"/>
              <w:left w:val="single" w:color="auto" w:sz="12" w:space="0"/>
              <w:bottom w:val="single" w:color="auto" w:sz="4" w:space="0"/>
            </w:tcBorders>
          </w:tcPr>
          <w:p w:rsidR="00DB7B25" w:rsidP="00DB7B25" w:rsidRDefault="00E6056F" w14:paraId="0CD9757A" w14:textId="0A714C84">
            <w:pPr>
              <w:pStyle w:val="Textoindependiente"/>
              <w:spacing w:after="0"/>
              <w:rPr>
                <w:rFonts w:ascii="Noto Sans" w:hAnsi="Noto Sans"/>
                <w:sz w:val="20"/>
                <w:szCs w:val="20"/>
              </w:rPr>
            </w:pPr>
            <w:r>
              <w:rPr>
                <w:rFonts w:ascii="Noto Sans" w:hAnsi="Noto Sans"/>
                <w:sz w:val="20"/>
                <w:szCs w:val="20"/>
              </w:rPr>
              <w:t>Segon</w:t>
            </w:r>
          </w:p>
        </w:tc>
        <w:tc>
          <w:tcPr>
            <w:tcW w:w="1994" w:type="dxa"/>
            <w:tcBorders>
              <w:top w:val="single" w:color="auto" w:sz="4" w:space="0"/>
              <w:left w:val="single" w:color="auto" w:sz="12" w:space="0"/>
              <w:bottom w:val="single" w:color="auto" w:sz="4" w:space="0"/>
            </w:tcBorders>
          </w:tcPr>
          <w:p w:rsidR="00DB7B25" w:rsidP="00DB7B25" w:rsidRDefault="00DB7B25" w14:paraId="0D7C8292" w14:textId="77777777">
            <w:pPr>
              <w:pStyle w:val="Textoindependiente"/>
              <w:spacing w:after="0"/>
              <w:rPr>
                <w:rFonts w:ascii="Noto Sans" w:hAnsi="Noto Sans"/>
                <w:sz w:val="20"/>
                <w:szCs w:val="20"/>
              </w:rPr>
            </w:pPr>
          </w:p>
        </w:tc>
      </w:tr>
      <w:tr w:rsidR="00DB7B25" w:rsidTr="00D06797" w14:paraId="52D16277" w14:textId="77777777">
        <w:tc>
          <w:tcPr>
            <w:tcW w:w="2119" w:type="dxa"/>
            <w:tcBorders>
              <w:top w:val="single" w:color="auto" w:sz="4" w:space="0"/>
              <w:bottom w:val="single" w:color="auto" w:sz="4" w:space="0"/>
              <w:right w:val="single" w:color="auto" w:sz="12" w:space="0"/>
            </w:tcBorders>
          </w:tcPr>
          <w:p w:rsidR="00DB7B25" w:rsidP="00DB7B25" w:rsidRDefault="00E6056F" w14:paraId="12A20FF6" w14:textId="3C852E7D">
            <w:pPr>
              <w:pStyle w:val="Textoindependiente"/>
              <w:tabs>
                <w:tab w:val="left" w:pos="288"/>
              </w:tabs>
              <w:rPr>
                <w:rFonts w:ascii="Noto Sans" w:hAnsi="Noto Sans"/>
                <w:sz w:val="20"/>
                <w:szCs w:val="20"/>
              </w:rPr>
            </w:pPr>
            <w:r>
              <w:rPr>
                <w:rFonts w:ascii="Noto Sans" w:hAnsi="Noto Sans"/>
                <w:sz w:val="20"/>
                <w:szCs w:val="20"/>
              </w:rPr>
              <w:t>Tercer</w:t>
            </w:r>
          </w:p>
        </w:tc>
        <w:tc>
          <w:tcPr>
            <w:tcW w:w="2119" w:type="dxa"/>
            <w:tcBorders>
              <w:top w:val="single" w:color="auto" w:sz="4" w:space="0"/>
              <w:bottom w:val="single" w:color="auto" w:sz="4" w:space="0"/>
              <w:right w:val="single" w:color="auto" w:sz="12" w:space="0"/>
            </w:tcBorders>
          </w:tcPr>
          <w:p w:rsidR="00DB7B25" w:rsidP="00DB7B25" w:rsidRDefault="00DB7B25" w14:paraId="6E4B04F7"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single" w:color="auto" w:sz="12" w:space="0"/>
            </w:tcBorders>
          </w:tcPr>
          <w:p w:rsidR="00DB7B25" w:rsidP="00455F15" w:rsidRDefault="00DB7B25" w14:paraId="4F0A6533" w14:textId="77777777">
            <w:pPr>
              <w:pStyle w:val="Textoindependiente"/>
              <w:numPr>
                <w:ilvl w:val="0"/>
                <w:numId w:val="28"/>
              </w:numPr>
              <w:spacing w:after="0"/>
              <w:rPr>
                <w:rFonts w:ascii="Noto Sans" w:hAnsi="Noto Sans"/>
                <w:sz w:val="20"/>
                <w:szCs w:val="20"/>
              </w:rPr>
            </w:pPr>
          </w:p>
        </w:tc>
        <w:tc>
          <w:tcPr>
            <w:tcW w:w="1993" w:type="dxa"/>
            <w:tcBorders>
              <w:top w:val="single" w:color="auto" w:sz="4" w:space="0"/>
              <w:left w:val="single" w:color="auto" w:sz="12" w:space="0"/>
              <w:bottom w:val="single" w:color="auto" w:sz="4" w:space="0"/>
            </w:tcBorders>
          </w:tcPr>
          <w:p w:rsidR="00DB7B25" w:rsidP="00DB7B25" w:rsidRDefault="00E6056F" w14:paraId="5CD93DE7" w14:textId="77ED9FCE">
            <w:pPr>
              <w:pStyle w:val="Textoindependiente"/>
              <w:spacing w:after="0"/>
              <w:rPr>
                <w:rFonts w:ascii="Noto Sans" w:hAnsi="Noto Sans"/>
                <w:sz w:val="20"/>
                <w:szCs w:val="20"/>
              </w:rPr>
            </w:pPr>
            <w:r>
              <w:rPr>
                <w:rFonts w:ascii="Noto Sans" w:hAnsi="Noto Sans"/>
                <w:sz w:val="20"/>
                <w:szCs w:val="20"/>
              </w:rPr>
              <w:t>Tercer</w:t>
            </w:r>
          </w:p>
        </w:tc>
        <w:tc>
          <w:tcPr>
            <w:tcW w:w="1994" w:type="dxa"/>
            <w:tcBorders>
              <w:top w:val="single" w:color="auto" w:sz="4" w:space="0"/>
              <w:left w:val="single" w:color="auto" w:sz="12" w:space="0"/>
              <w:bottom w:val="single" w:color="auto" w:sz="4" w:space="0"/>
            </w:tcBorders>
          </w:tcPr>
          <w:p w:rsidR="00DB7B25" w:rsidP="00DB7B25" w:rsidRDefault="00DB7B25" w14:paraId="1528A1BC" w14:textId="77777777">
            <w:pPr>
              <w:pStyle w:val="Textoindependiente"/>
              <w:spacing w:after="0"/>
              <w:rPr>
                <w:rFonts w:ascii="Noto Sans" w:hAnsi="Noto Sans"/>
                <w:sz w:val="20"/>
                <w:szCs w:val="20"/>
              </w:rPr>
            </w:pPr>
          </w:p>
        </w:tc>
      </w:tr>
      <w:tr w:rsidR="00DB7B25" w:rsidTr="00D06797" w14:paraId="741337E4" w14:textId="77777777">
        <w:tc>
          <w:tcPr>
            <w:tcW w:w="2119" w:type="dxa"/>
            <w:tcBorders>
              <w:top w:val="single" w:color="auto" w:sz="4" w:space="0"/>
              <w:bottom w:val="single" w:color="auto" w:sz="4" w:space="0"/>
              <w:right w:val="single" w:color="auto" w:sz="12" w:space="0"/>
            </w:tcBorders>
          </w:tcPr>
          <w:p w:rsidR="00DB7B25" w:rsidP="00DB7B25" w:rsidRDefault="00E6056F" w14:paraId="62AD0378" w14:textId="412AEC06">
            <w:pPr>
              <w:pStyle w:val="Textoindependiente"/>
              <w:tabs>
                <w:tab w:val="left" w:pos="288"/>
              </w:tabs>
              <w:rPr>
                <w:rFonts w:ascii="Noto Sans" w:hAnsi="Noto Sans"/>
                <w:sz w:val="20"/>
                <w:szCs w:val="20"/>
              </w:rPr>
            </w:pPr>
            <w:r>
              <w:rPr>
                <w:rFonts w:ascii="Noto Sans" w:hAnsi="Noto Sans"/>
                <w:sz w:val="20"/>
                <w:szCs w:val="20"/>
              </w:rPr>
              <w:t>Quart</w:t>
            </w:r>
          </w:p>
        </w:tc>
        <w:tc>
          <w:tcPr>
            <w:tcW w:w="2119" w:type="dxa"/>
            <w:tcBorders>
              <w:top w:val="single" w:color="auto" w:sz="4" w:space="0"/>
              <w:bottom w:val="single" w:color="auto" w:sz="4" w:space="0"/>
              <w:right w:val="single" w:color="auto" w:sz="12" w:space="0"/>
            </w:tcBorders>
          </w:tcPr>
          <w:p w:rsidR="00DB7B25" w:rsidP="00DB7B25" w:rsidRDefault="00DB7B25" w14:paraId="226AF98C"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single" w:color="auto" w:sz="12" w:space="0"/>
            </w:tcBorders>
          </w:tcPr>
          <w:p w:rsidR="00DB7B25" w:rsidP="00455F15" w:rsidRDefault="00DB7B25" w14:paraId="7CF4395C" w14:textId="77777777">
            <w:pPr>
              <w:pStyle w:val="Textoindependiente"/>
              <w:numPr>
                <w:ilvl w:val="0"/>
                <w:numId w:val="28"/>
              </w:numPr>
              <w:spacing w:after="0"/>
              <w:rPr>
                <w:rFonts w:ascii="Noto Sans" w:hAnsi="Noto Sans"/>
                <w:sz w:val="20"/>
                <w:szCs w:val="20"/>
              </w:rPr>
            </w:pPr>
          </w:p>
        </w:tc>
        <w:tc>
          <w:tcPr>
            <w:tcW w:w="1993" w:type="dxa"/>
            <w:tcBorders>
              <w:top w:val="single" w:color="auto" w:sz="4" w:space="0"/>
              <w:left w:val="single" w:color="auto" w:sz="12" w:space="0"/>
              <w:bottom w:val="single" w:color="auto" w:sz="12" w:space="0"/>
            </w:tcBorders>
          </w:tcPr>
          <w:p w:rsidR="00DB7B25" w:rsidP="00DB7B25" w:rsidRDefault="00E6056F" w14:paraId="404985E4" w14:textId="76E43F38">
            <w:pPr>
              <w:pStyle w:val="Textoindependiente"/>
              <w:spacing w:after="0"/>
              <w:rPr>
                <w:rFonts w:ascii="Noto Sans" w:hAnsi="Noto Sans"/>
                <w:sz w:val="20"/>
                <w:szCs w:val="20"/>
              </w:rPr>
            </w:pPr>
            <w:r>
              <w:rPr>
                <w:rFonts w:ascii="Noto Sans" w:hAnsi="Noto Sans"/>
                <w:sz w:val="20"/>
                <w:szCs w:val="20"/>
              </w:rPr>
              <w:t>Quart</w:t>
            </w:r>
          </w:p>
        </w:tc>
        <w:tc>
          <w:tcPr>
            <w:tcW w:w="1994" w:type="dxa"/>
            <w:tcBorders>
              <w:top w:val="single" w:color="auto" w:sz="4" w:space="0"/>
              <w:left w:val="single" w:color="auto" w:sz="12" w:space="0"/>
              <w:bottom w:val="single" w:color="auto" w:sz="12" w:space="0"/>
            </w:tcBorders>
          </w:tcPr>
          <w:p w:rsidR="00DB7B25" w:rsidP="00DB7B25" w:rsidRDefault="00DB7B25" w14:paraId="5FA26540" w14:textId="77777777">
            <w:pPr>
              <w:pStyle w:val="Textoindependiente"/>
              <w:spacing w:after="0"/>
              <w:rPr>
                <w:rFonts w:ascii="Noto Sans" w:hAnsi="Noto Sans"/>
                <w:sz w:val="20"/>
                <w:szCs w:val="20"/>
              </w:rPr>
            </w:pPr>
          </w:p>
        </w:tc>
      </w:tr>
      <w:tr w:rsidR="00DB7B25" w:rsidTr="00D06797" w14:paraId="0C6FC1C8" w14:textId="77777777">
        <w:tc>
          <w:tcPr>
            <w:tcW w:w="2119" w:type="dxa"/>
            <w:tcBorders>
              <w:top w:val="single" w:color="auto" w:sz="4" w:space="0"/>
              <w:bottom w:val="single" w:color="auto" w:sz="4" w:space="0"/>
              <w:right w:val="single" w:color="auto" w:sz="12" w:space="0"/>
            </w:tcBorders>
          </w:tcPr>
          <w:p w:rsidR="00DB7B25" w:rsidP="00DB7B25" w:rsidRDefault="00E6056F" w14:paraId="069130AF" w14:textId="5EF6A48E">
            <w:pPr>
              <w:pStyle w:val="Textoindependiente"/>
              <w:tabs>
                <w:tab w:val="left" w:pos="288"/>
              </w:tabs>
              <w:rPr>
                <w:rFonts w:ascii="Noto Sans" w:hAnsi="Noto Sans"/>
                <w:sz w:val="20"/>
                <w:szCs w:val="20"/>
              </w:rPr>
            </w:pPr>
            <w:r>
              <w:rPr>
                <w:rFonts w:ascii="Noto Sans" w:hAnsi="Noto Sans"/>
                <w:sz w:val="20"/>
                <w:szCs w:val="20"/>
              </w:rPr>
              <w:t>Cinquè</w:t>
            </w:r>
          </w:p>
        </w:tc>
        <w:tc>
          <w:tcPr>
            <w:tcW w:w="2119" w:type="dxa"/>
            <w:tcBorders>
              <w:top w:val="single" w:color="auto" w:sz="4" w:space="0"/>
              <w:bottom w:val="single" w:color="auto" w:sz="4" w:space="0"/>
              <w:right w:val="single" w:color="auto" w:sz="12" w:space="0"/>
            </w:tcBorders>
          </w:tcPr>
          <w:p w:rsidR="00DB7B25" w:rsidP="00DB7B25" w:rsidRDefault="00DB7B25" w14:paraId="0B054FB7"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nil"/>
            </w:tcBorders>
          </w:tcPr>
          <w:p w:rsidR="00DB7B25" w:rsidP="00455F15" w:rsidRDefault="00DB7B25" w14:paraId="65CFE46A" w14:textId="77777777">
            <w:pPr>
              <w:pStyle w:val="Textoindependiente"/>
              <w:numPr>
                <w:ilvl w:val="0"/>
                <w:numId w:val="28"/>
              </w:numPr>
              <w:spacing w:after="0"/>
              <w:rPr>
                <w:rFonts w:ascii="Noto Sans" w:hAnsi="Noto Sans"/>
                <w:sz w:val="20"/>
                <w:szCs w:val="20"/>
              </w:rPr>
            </w:pPr>
          </w:p>
        </w:tc>
        <w:tc>
          <w:tcPr>
            <w:tcW w:w="1993" w:type="dxa"/>
            <w:tcBorders>
              <w:top w:val="single" w:color="auto" w:sz="12" w:space="0"/>
              <w:left w:val="nil"/>
              <w:bottom w:val="nil"/>
              <w:right w:val="nil"/>
            </w:tcBorders>
          </w:tcPr>
          <w:p w:rsidR="00DB7B25" w:rsidP="00DB7B25" w:rsidRDefault="00DB7B25" w14:paraId="737A948A" w14:textId="77777777">
            <w:pPr>
              <w:pStyle w:val="Textoindependiente"/>
              <w:spacing w:after="0"/>
              <w:rPr>
                <w:rFonts w:ascii="Noto Sans" w:hAnsi="Noto Sans"/>
                <w:sz w:val="20"/>
                <w:szCs w:val="20"/>
              </w:rPr>
            </w:pPr>
          </w:p>
        </w:tc>
        <w:tc>
          <w:tcPr>
            <w:tcW w:w="1994" w:type="dxa"/>
            <w:tcBorders>
              <w:top w:val="single" w:color="auto" w:sz="12" w:space="0"/>
              <w:left w:val="nil"/>
              <w:bottom w:val="nil"/>
              <w:right w:val="nil"/>
            </w:tcBorders>
          </w:tcPr>
          <w:p w:rsidR="00DB7B25" w:rsidP="00DB7B25" w:rsidRDefault="00DB7B25" w14:paraId="40A170C3" w14:textId="77777777">
            <w:pPr>
              <w:pStyle w:val="Textoindependiente"/>
              <w:spacing w:after="0"/>
              <w:rPr>
                <w:rFonts w:ascii="Noto Sans" w:hAnsi="Noto Sans"/>
                <w:sz w:val="20"/>
                <w:szCs w:val="20"/>
              </w:rPr>
            </w:pPr>
          </w:p>
        </w:tc>
      </w:tr>
      <w:tr w:rsidR="00DB7B25" w:rsidTr="00D06797" w14:paraId="193DD2FC" w14:textId="77777777">
        <w:tc>
          <w:tcPr>
            <w:tcW w:w="2119" w:type="dxa"/>
            <w:tcBorders>
              <w:top w:val="single" w:color="auto" w:sz="4" w:space="0"/>
              <w:bottom w:val="single" w:color="auto" w:sz="12" w:space="0"/>
              <w:right w:val="single" w:color="auto" w:sz="12" w:space="0"/>
            </w:tcBorders>
          </w:tcPr>
          <w:p w:rsidR="00DB7B25" w:rsidP="00DB7B25" w:rsidRDefault="00E6056F" w14:paraId="54EC4C73" w14:textId="694854E2">
            <w:pPr>
              <w:pStyle w:val="Textoindependiente"/>
              <w:tabs>
                <w:tab w:val="left" w:pos="288"/>
              </w:tabs>
              <w:rPr>
                <w:rFonts w:ascii="Noto Sans" w:hAnsi="Noto Sans"/>
                <w:sz w:val="20"/>
                <w:szCs w:val="20"/>
              </w:rPr>
            </w:pPr>
            <w:r>
              <w:rPr>
                <w:rFonts w:ascii="Noto Sans" w:hAnsi="Noto Sans"/>
                <w:sz w:val="20"/>
                <w:szCs w:val="20"/>
              </w:rPr>
              <w:t>Sisè</w:t>
            </w:r>
          </w:p>
        </w:tc>
        <w:tc>
          <w:tcPr>
            <w:tcW w:w="2119" w:type="dxa"/>
            <w:tcBorders>
              <w:top w:val="single" w:color="auto" w:sz="4" w:space="0"/>
              <w:bottom w:val="single" w:color="auto" w:sz="12" w:space="0"/>
              <w:right w:val="single" w:color="auto" w:sz="12" w:space="0"/>
            </w:tcBorders>
          </w:tcPr>
          <w:p w:rsidR="00DB7B25" w:rsidP="00DB7B25" w:rsidRDefault="00DB7B25" w14:paraId="083DBC09" w14:textId="77777777">
            <w:pPr>
              <w:pStyle w:val="Textoindependiente"/>
              <w:tabs>
                <w:tab w:val="left" w:pos="288"/>
              </w:tabs>
              <w:rPr>
                <w:rFonts w:ascii="Noto Sans" w:hAnsi="Noto Sans"/>
                <w:sz w:val="20"/>
                <w:szCs w:val="20"/>
              </w:rPr>
            </w:pPr>
          </w:p>
        </w:tc>
        <w:tc>
          <w:tcPr>
            <w:tcW w:w="283" w:type="dxa"/>
            <w:tcBorders>
              <w:top w:val="nil"/>
              <w:left w:val="single" w:color="auto" w:sz="12" w:space="0"/>
              <w:bottom w:val="nil"/>
              <w:right w:val="nil"/>
            </w:tcBorders>
          </w:tcPr>
          <w:p w:rsidR="00DB7B25" w:rsidP="00455F15" w:rsidRDefault="00DB7B25" w14:paraId="43635A18" w14:textId="77777777">
            <w:pPr>
              <w:pStyle w:val="Textoindependiente"/>
              <w:numPr>
                <w:ilvl w:val="0"/>
                <w:numId w:val="28"/>
              </w:numPr>
              <w:spacing w:after="0"/>
              <w:rPr>
                <w:rFonts w:ascii="Noto Sans" w:hAnsi="Noto Sans"/>
                <w:sz w:val="20"/>
                <w:szCs w:val="20"/>
              </w:rPr>
            </w:pPr>
          </w:p>
        </w:tc>
        <w:tc>
          <w:tcPr>
            <w:tcW w:w="1993" w:type="dxa"/>
            <w:tcBorders>
              <w:top w:val="nil"/>
              <w:left w:val="nil"/>
              <w:bottom w:val="nil"/>
              <w:right w:val="nil"/>
            </w:tcBorders>
          </w:tcPr>
          <w:p w:rsidR="00DB7B25" w:rsidP="00DB7B25" w:rsidRDefault="00DB7B25" w14:paraId="558426BB" w14:textId="77777777">
            <w:pPr>
              <w:pStyle w:val="Textoindependiente"/>
              <w:spacing w:after="0"/>
              <w:rPr>
                <w:rFonts w:ascii="Noto Sans" w:hAnsi="Noto Sans"/>
                <w:sz w:val="20"/>
                <w:szCs w:val="20"/>
              </w:rPr>
            </w:pPr>
          </w:p>
        </w:tc>
        <w:tc>
          <w:tcPr>
            <w:tcW w:w="1994" w:type="dxa"/>
            <w:tcBorders>
              <w:top w:val="nil"/>
              <w:left w:val="nil"/>
              <w:bottom w:val="nil"/>
              <w:right w:val="nil"/>
            </w:tcBorders>
          </w:tcPr>
          <w:p w:rsidR="00DB7B25" w:rsidP="00DB7B25" w:rsidRDefault="00DB7B25" w14:paraId="49CEAFDF" w14:textId="77777777">
            <w:pPr>
              <w:pStyle w:val="Textoindependiente"/>
              <w:spacing w:after="0"/>
              <w:rPr>
                <w:rFonts w:ascii="Noto Sans" w:hAnsi="Noto Sans"/>
                <w:sz w:val="20"/>
                <w:szCs w:val="20"/>
              </w:rPr>
            </w:pPr>
          </w:p>
        </w:tc>
      </w:tr>
    </w:tbl>
    <w:p w:rsidR="00694AC8" w:rsidRDefault="00E6056F" w14:paraId="2E1ADBE6" w14:textId="5533E642">
      <w:pPr>
        <w:rPr>
          <w:bCs/>
        </w:rPr>
      </w:pPr>
      <w:r>
        <w:rPr>
          <w:bCs/>
        </w:rPr>
        <w:br/>
      </w:r>
      <w:r w:rsidR="00D06797">
        <w:rPr>
          <w:bCs/>
        </w:rPr>
        <w:t>I la següent informació econòmica:</w:t>
      </w:r>
      <w:r w:rsidR="00694AC8">
        <w:rPr>
          <w:bCs/>
        </w:rPr>
        <w:br/>
      </w:r>
    </w:p>
    <w:tbl>
      <w:tblPr>
        <w:tblStyle w:val="Tablaconcuadrculaclara"/>
        <w:tblW w:w="832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Look w:val="04A0" w:firstRow="1" w:lastRow="0" w:firstColumn="1" w:lastColumn="0" w:noHBand="0" w:noVBand="1"/>
      </w:tblPr>
      <w:tblGrid>
        <w:gridCol w:w="2112"/>
        <w:gridCol w:w="2112"/>
        <w:gridCol w:w="2112"/>
        <w:gridCol w:w="1984"/>
      </w:tblGrid>
      <w:tr w:rsidR="00D361B0" w:rsidTr="00D361B0" w14:paraId="27C211E6" w14:textId="356E203E">
        <w:trPr>
          <w:trHeight w:val="355"/>
        </w:trPr>
        <w:tc>
          <w:tcPr>
            <w:tcW w:w="2112" w:type="dxa"/>
          </w:tcPr>
          <w:p w:rsidRPr="0029098B" w:rsidR="00D361B0" w:rsidP="00EB6C47" w:rsidRDefault="00D361B0" w14:paraId="7D1E33E1" w14:textId="3CB46A3E">
            <w:pPr>
              <w:pStyle w:val="Textoindependiente"/>
              <w:tabs>
                <w:tab w:val="left" w:pos="288"/>
              </w:tabs>
              <w:spacing w:line="240" w:lineRule="auto"/>
              <w:rPr>
                <w:rFonts w:ascii="Noto Sans" w:hAnsi="Noto Sans"/>
                <w:sz w:val="20"/>
                <w:szCs w:val="20"/>
              </w:rPr>
            </w:pPr>
            <w:r w:rsidRPr="0029098B">
              <w:rPr>
                <w:rFonts w:ascii="Noto Sans" w:hAnsi="Noto Sans"/>
                <w:sz w:val="20"/>
                <w:szCs w:val="20"/>
              </w:rPr>
              <w:t>Saldo a 31 de desembre de 2025</w:t>
            </w:r>
          </w:p>
        </w:tc>
        <w:tc>
          <w:tcPr>
            <w:tcW w:w="2112" w:type="dxa"/>
          </w:tcPr>
          <w:p w:rsidRPr="0029098B" w:rsidR="00D361B0" w:rsidP="00EB6C47" w:rsidRDefault="00D361B0" w14:paraId="30AFFACB" w14:textId="01999CBA">
            <w:pPr>
              <w:pStyle w:val="Textoindependiente"/>
              <w:tabs>
                <w:tab w:val="left" w:pos="288"/>
              </w:tabs>
              <w:spacing w:line="240" w:lineRule="auto"/>
              <w:rPr>
                <w:rFonts w:ascii="Noto Sans" w:hAnsi="Noto Sans"/>
                <w:sz w:val="20"/>
                <w:szCs w:val="20"/>
              </w:rPr>
            </w:pPr>
          </w:p>
        </w:tc>
        <w:tc>
          <w:tcPr>
            <w:tcW w:w="2112" w:type="dxa"/>
          </w:tcPr>
          <w:p w:rsidRPr="0029098B" w:rsidR="00D361B0" w:rsidP="00EB6C47" w:rsidRDefault="00D361B0" w14:paraId="5772CB56" w14:textId="3FB47947">
            <w:pPr>
              <w:pStyle w:val="Textoindependiente"/>
              <w:tabs>
                <w:tab w:val="left" w:pos="288"/>
              </w:tabs>
              <w:spacing w:line="240" w:lineRule="auto"/>
              <w:rPr>
                <w:rFonts w:ascii="Noto Sans" w:hAnsi="Noto Sans"/>
                <w:sz w:val="18"/>
                <w:szCs w:val="18"/>
              </w:rPr>
            </w:pPr>
            <w:r w:rsidRPr="0029098B">
              <w:rPr>
                <w:rFonts w:ascii="Noto Sans" w:hAnsi="Noto Sans"/>
                <w:sz w:val="20"/>
                <w:szCs w:val="20"/>
              </w:rPr>
              <w:t>Romanent a 30 d’abril de 2026</w:t>
            </w:r>
          </w:p>
        </w:tc>
        <w:tc>
          <w:tcPr>
            <w:tcW w:w="1984" w:type="dxa"/>
          </w:tcPr>
          <w:p w:rsidR="00D361B0" w:rsidP="00EB6C47" w:rsidRDefault="00D361B0" w14:paraId="69EF98B4" w14:textId="77777777">
            <w:pPr>
              <w:pStyle w:val="TableParagraph"/>
              <w:widowControl w:val="0"/>
              <w:rPr>
                <w:rFonts w:ascii="Times New Roman" w:hAnsi="Times New Roman"/>
                <w:sz w:val="16"/>
              </w:rPr>
            </w:pPr>
          </w:p>
        </w:tc>
      </w:tr>
      <w:tr w:rsidR="00D361B0" w:rsidTr="00D361B0" w14:paraId="60E66DCC" w14:textId="6E7F99CD">
        <w:trPr>
          <w:trHeight w:val="355"/>
        </w:trPr>
        <w:tc>
          <w:tcPr>
            <w:tcW w:w="2112" w:type="dxa"/>
          </w:tcPr>
          <w:p w:rsidRPr="0029098B" w:rsidR="00D361B0" w:rsidP="00EB6C47" w:rsidRDefault="00D361B0" w14:paraId="61E85EB7" w14:textId="6D84282E">
            <w:pPr>
              <w:pStyle w:val="Textoindependiente"/>
              <w:tabs>
                <w:tab w:val="left" w:pos="288"/>
              </w:tabs>
              <w:spacing w:line="240" w:lineRule="auto"/>
              <w:rPr>
                <w:rFonts w:ascii="Noto Sans" w:hAnsi="Noto Sans"/>
                <w:sz w:val="20"/>
                <w:szCs w:val="20"/>
              </w:rPr>
            </w:pPr>
            <w:r w:rsidRPr="0029098B">
              <w:rPr>
                <w:rFonts w:ascii="Noto Sans" w:hAnsi="Noto Sans"/>
                <w:sz w:val="20"/>
                <w:szCs w:val="20"/>
              </w:rPr>
              <w:t>Quantitat prevista a pagar per les</w:t>
            </w:r>
            <w:r w:rsidR="00EB6C47">
              <w:rPr>
                <w:rFonts w:ascii="Noto Sans" w:hAnsi="Noto Sans"/>
                <w:sz w:val="20"/>
                <w:szCs w:val="20"/>
              </w:rPr>
              <w:t xml:space="preserve"> </w:t>
            </w:r>
            <w:r w:rsidRPr="0029098B">
              <w:rPr>
                <w:rFonts w:ascii="Noto Sans" w:hAnsi="Noto Sans"/>
                <w:sz w:val="20"/>
                <w:szCs w:val="20"/>
              </w:rPr>
              <w:t>famílies el curs 2026-2027</w:t>
            </w:r>
          </w:p>
        </w:tc>
        <w:tc>
          <w:tcPr>
            <w:tcW w:w="2112" w:type="dxa"/>
          </w:tcPr>
          <w:p w:rsidRPr="0029098B" w:rsidR="00D361B0" w:rsidP="00EB6C47" w:rsidRDefault="00D361B0" w14:paraId="66CB0A0B" w14:textId="063CB495">
            <w:pPr>
              <w:pStyle w:val="Textoindependiente"/>
              <w:tabs>
                <w:tab w:val="left" w:pos="288"/>
              </w:tabs>
              <w:spacing w:line="240" w:lineRule="auto"/>
              <w:rPr>
                <w:rFonts w:ascii="Noto Sans" w:hAnsi="Noto Sans"/>
                <w:sz w:val="20"/>
                <w:szCs w:val="20"/>
              </w:rPr>
            </w:pPr>
          </w:p>
        </w:tc>
        <w:tc>
          <w:tcPr>
            <w:tcW w:w="2112" w:type="dxa"/>
          </w:tcPr>
          <w:p w:rsidRPr="00EB6C47" w:rsidR="00D361B0" w:rsidP="00EB6C47" w:rsidRDefault="00D361B0" w14:paraId="5B357C98" w14:textId="65CBF0ED">
            <w:pPr>
              <w:pStyle w:val="Textoindependiente"/>
              <w:tabs>
                <w:tab w:val="left" w:pos="288"/>
              </w:tabs>
              <w:spacing w:line="240" w:lineRule="auto"/>
              <w:rPr>
                <w:rFonts w:ascii="Noto Sans" w:hAnsi="Noto Sans"/>
                <w:sz w:val="20"/>
                <w:szCs w:val="20"/>
              </w:rPr>
            </w:pPr>
            <w:r w:rsidRPr="0029098B">
              <w:rPr>
                <w:rFonts w:ascii="Noto Sans" w:hAnsi="Noto Sans"/>
                <w:sz w:val="20"/>
                <w:szCs w:val="20"/>
              </w:rPr>
              <w:t>Previsió aportació econòmica altres</w:t>
            </w:r>
            <w:r w:rsidR="00EB6C47">
              <w:rPr>
                <w:rFonts w:ascii="Noto Sans" w:hAnsi="Noto Sans"/>
                <w:sz w:val="20"/>
                <w:szCs w:val="20"/>
              </w:rPr>
              <w:t xml:space="preserve"> </w:t>
            </w:r>
            <w:r w:rsidRPr="0029098B">
              <w:rPr>
                <w:rFonts w:ascii="Noto Sans" w:hAnsi="Noto Sans"/>
                <w:sz w:val="20"/>
                <w:szCs w:val="20"/>
              </w:rPr>
              <w:t>entitats curs 2026-2027</w:t>
            </w:r>
          </w:p>
        </w:tc>
        <w:tc>
          <w:tcPr>
            <w:tcW w:w="1984" w:type="dxa"/>
          </w:tcPr>
          <w:p w:rsidR="00D361B0" w:rsidP="00EB6C47" w:rsidRDefault="00D361B0" w14:paraId="2DF9BD78" w14:textId="77777777">
            <w:pPr>
              <w:pStyle w:val="TableParagraph"/>
              <w:widowControl w:val="0"/>
              <w:rPr>
                <w:rFonts w:ascii="Times New Roman" w:hAnsi="Times New Roman"/>
                <w:sz w:val="16"/>
              </w:rPr>
            </w:pPr>
          </w:p>
        </w:tc>
      </w:tr>
    </w:tbl>
    <w:p w:rsidRPr="00C54F75" w:rsidR="000A6006" w:rsidRDefault="00D06797" w14:paraId="3C13755E" w14:textId="60300ACA">
      <w:pPr>
        <w:rPr>
          <w:rFonts w:eastAsia="NSimSun" w:cs="Lucida Sans"/>
          <w:bCs/>
          <w:lang w:bidi="hi-IN"/>
        </w:rPr>
      </w:pPr>
      <w:r>
        <w:rPr>
          <w:bCs/>
        </w:rPr>
        <w:br/>
      </w:r>
      <w:r>
        <w:rPr>
          <w:bCs/>
        </w:rPr>
        <w:br/>
      </w:r>
      <w:r w:rsidRPr="00C54F75" w:rsidR="000A6006">
        <w:rPr>
          <w:bCs/>
        </w:rPr>
        <w:br w:type="page"/>
      </w:r>
      <w:r w:rsidRPr="00C54F75" w:rsidR="003D0143">
        <w:rPr>
          <w:bCs/>
        </w:rPr>
        <w:br/>
      </w:r>
    </w:p>
    <w:p w:rsidR="00DA6912" w:rsidRDefault="00C51DE7" w14:paraId="031A6A93" w14:textId="18F2F7A7">
      <w:pPr>
        <w:pStyle w:val="LO-normal3"/>
        <w:jc w:val="both"/>
        <w:rPr>
          <w:rFonts w:ascii="Noto Sans" w:hAnsi="Noto Sans"/>
          <w:sz w:val="22"/>
          <w:szCs w:val="22"/>
          <w:lang w:val="ca-ES"/>
        </w:rPr>
      </w:pPr>
      <w:r>
        <w:rPr>
          <w:rFonts w:ascii="Noto Sans" w:hAnsi="Noto Sans"/>
          <w:b/>
          <w:sz w:val="22"/>
          <w:szCs w:val="22"/>
          <w:lang w:val="ca-ES"/>
        </w:rPr>
        <w:t>ANNEX 3</w:t>
      </w:r>
    </w:p>
    <w:p w:rsidR="00DA6912" w:rsidRDefault="00C51DE7" w14:paraId="27773204" w14:textId="77777777">
      <w:pPr>
        <w:pStyle w:val="LO-normal3"/>
        <w:jc w:val="both"/>
        <w:rPr>
          <w:rFonts w:ascii="Noto Sans" w:hAnsi="Noto Sans"/>
          <w:b/>
          <w:sz w:val="22"/>
          <w:szCs w:val="22"/>
          <w:lang w:val="ca-ES"/>
        </w:rPr>
      </w:pPr>
      <w:r>
        <w:rPr>
          <w:rFonts w:ascii="Noto Sans" w:hAnsi="Noto Sans"/>
          <w:b/>
          <w:sz w:val="22"/>
          <w:szCs w:val="22"/>
          <w:lang w:val="ca-ES"/>
        </w:rPr>
        <w:t>Projecte</w:t>
      </w:r>
    </w:p>
    <w:p w:rsidR="00DA6912" w:rsidRDefault="00DA6912" w14:paraId="22C6882B" w14:textId="77777777">
      <w:pPr>
        <w:pStyle w:val="LO-normal3"/>
        <w:rPr>
          <w:rFonts w:ascii="Times New Roman" w:hAnsi="Times New Roman" w:eastAsia="Times New Roman" w:cs="Times New Roman"/>
        </w:rPr>
      </w:pPr>
    </w:p>
    <w:tbl>
      <w:tblPr>
        <w:tblW w:w="8447" w:type="dxa"/>
        <w:tblInd w:w="-5" w:type="dxa"/>
        <w:tblBorders>
          <w:top w:val="single" w:color="auto" w:sz="12" w:space="0"/>
          <w:left w:val="single" w:color="auto" w:sz="12" w:space="0"/>
          <w:bottom w:val="single" w:color="auto" w:sz="12" w:space="0"/>
          <w:right w:val="single" w:color="auto" w:sz="12" w:space="0"/>
          <w:insideH w:val="single" w:color="000000" w:sz="4" w:space="0"/>
          <w:insideV w:val="single" w:color="000000" w:sz="4" w:space="0"/>
        </w:tblBorders>
        <w:tblLayout w:type="fixed"/>
        <w:tblCellMar>
          <w:left w:w="100" w:type="dxa"/>
        </w:tblCellMar>
        <w:tblLook w:val="04A0" w:firstRow="1" w:lastRow="0" w:firstColumn="1" w:lastColumn="0" w:noHBand="0" w:noVBand="1"/>
      </w:tblPr>
      <w:tblGrid>
        <w:gridCol w:w="3009"/>
        <w:gridCol w:w="5438"/>
      </w:tblGrid>
      <w:tr w:rsidR="00DA6912" w:rsidTr="005E5234" w14:paraId="74228951" w14:textId="77777777">
        <w:trPr>
          <w:trHeight w:val="361"/>
        </w:trPr>
        <w:tc>
          <w:tcPr>
            <w:tcW w:w="3009" w:type="dxa"/>
            <w:shd w:val="clear" w:color="auto" w:fill="FFFFFF"/>
            <w:vAlign w:val="center"/>
          </w:tcPr>
          <w:p w:rsidR="00DA6912" w:rsidRDefault="00C51DE7" w14:paraId="35629364" w14:textId="77777777">
            <w:pPr>
              <w:pStyle w:val="LO-normal3"/>
              <w:widowControl w:val="0"/>
              <w:rPr>
                <w:rFonts w:ascii="Noto Sans" w:hAnsi="Noto Sans"/>
                <w:sz w:val="20"/>
                <w:szCs w:val="20"/>
                <w:lang w:val="ca-ES"/>
              </w:rPr>
            </w:pPr>
            <w:r>
              <w:rPr>
                <w:rFonts w:ascii="Noto Sans" w:hAnsi="Noto Sans"/>
                <w:sz w:val="20"/>
                <w:szCs w:val="20"/>
                <w:lang w:val="ca-ES"/>
              </w:rPr>
              <w:t>Nom del centre</w:t>
            </w:r>
          </w:p>
        </w:tc>
        <w:tc>
          <w:tcPr>
            <w:tcW w:w="5438" w:type="dxa"/>
            <w:shd w:val="clear" w:color="auto" w:fill="FFFFFF"/>
          </w:tcPr>
          <w:p w:rsidR="00DA6912" w:rsidRDefault="00DA6912" w14:paraId="21BD3EE5" w14:textId="77777777">
            <w:pPr>
              <w:pStyle w:val="LO-normal3"/>
              <w:widowControl w:val="0"/>
              <w:rPr>
                <w:rFonts w:ascii="Times New Roman" w:hAnsi="Times New Roman" w:eastAsia="Times New Roman" w:cs="Times New Roman"/>
              </w:rPr>
            </w:pPr>
          </w:p>
        </w:tc>
      </w:tr>
      <w:tr w:rsidR="00DA6912" w:rsidTr="005E5234" w14:paraId="2AC2E55E" w14:textId="77777777">
        <w:trPr>
          <w:trHeight w:val="351"/>
        </w:trPr>
        <w:tc>
          <w:tcPr>
            <w:tcW w:w="3009" w:type="dxa"/>
            <w:tcMar>
              <w:left w:w="108" w:type="dxa"/>
            </w:tcMar>
          </w:tcPr>
          <w:p w:rsidR="00DA6912" w:rsidRDefault="00C51DE7" w14:paraId="6BFAD61E" w14:textId="77777777">
            <w:pPr>
              <w:pStyle w:val="LO-normal3"/>
              <w:widowControl w:val="0"/>
              <w:rPr>
                <w:rFonts w:ascii="Noto Sans" w:hAnsi="Noto Sans"/>
                <w:color w:val="000000"/>
                <w:sz w:val="20"/>
                <w:szCs w:val="20"/>
                <w:lang w:val="ca-ES"/>
              </w:rPr>
            </w:pPr>
            <w:r>
              <w:rPr>
                <w:rFonts w:ascii="Noto Sans" w:hAnsi="Noto Sans"/>
                <w:color w:val="000000"/>
                <w:sz w:val="20"/>
                <w:szCs w:val="20"/>
                <w:lang w:val="ca-ES"/>
              </w:rPr>
              <w:t xml:space="preserve">Coordinador/coordinadora </w:t>
            </w:r>
          </w:p>
        </w:tc>
        <w:tc>
          <w:tcPr>
            <w:tcW w:w="5438" w:type="dxa"/>
            <w:tcMar>
              <w:left w:w="108" w:type="dxa"/>
            </w:tcMar>
          </w:tcPr>
          <w:p w:rsidR="00DA6912" w:rsidRDefault="00DA6912" w14:paraId="10F53A1B" w14:textId="77777777">
            <w:pPr>
              <w:pStyle w:val="LO-normal3"/>
              <w:widowControl w:val="0"/>
              <w:rPr>
                <w:rFonts w:ascii="Times New Roman" w:hAnsi="Times New Roman" w:eastAsia="Times New Roman" w:cs="Times New Roman"/>
              </w:rPr>
            </w:pPr>
          </w:p>
        </w:tc>
      </w:tr>
      <w:tr w:rsidR="00DA6912" w:rsidTr="005E5234" w14:paraId="3E8B505E" w14:textId="77777777">
        <w:trPr>
          <w:trHeight w:val="285"/>
        </w:trPr>
        <w:tc>
          <w:tcPr>
            <w:tcW w:w="3009" w:type="dxa"/>
            <w:tcMar>
              <w:left w:w="108" w:type="dxa"/>
            </w:tcMar>
          </w:tcPr>
          <w:p w:rsidR="00DA6912" w:rsidRDefault="00C51DE7" w14:paraId="11E60C89" w14:textId="77777777">
            <w:pPr>
              <w:pStyle w:val="LO-normal3"/>
              <w:widowControl w:val="0"/>
              <w:rPr>
                <w:rFonts w:ascii="Noto Sans" w:hAnsi="Noto Sans"/>
                <w:color w:val="000000"/>
                <w:sz w:val="20"/>
                <w:szCs w:val="20"/>
                <w:lang w:val="ca-ES"/>
              </w:rPr>
            </w:pPr>
            <w:r>
              <w:rPr>
                <w:rFonts w:ascii="Noto Sans" w:hAnsi="Noto Sans"/>
                <w:color w:val="000000"/>
                <w:sz w:val="20"/>
                <w:szCs w:val="20"/>
                <w:lang w:val="ca-ES"/>
              </w:rPr>
              <w:t>Adreça electrònica del coordinador/coordinadora</w:t>
            </w:r>
          </w:p>
        </w:tc>
        <w:tc>
          <w:tcPr>
            <w:tcW w:w="5438" w:type="dxa"/>
            <w:tcMar>
              <w:left w:w="108" w:type="dxa"/>
            </w:tcMar>
          </w:tcPr>
          <w:p w:rsidR="00DA6912" w:rsidRDefault="00DA6912" w14:paraId="417B9EE3" w14:textId="77777777">
            <w:pPr>
              <w:pStyle w:val="LO-normal3"/>
              <w:widowControl w:val="0"/>
              <w:rPr>
                <w:rFonts w:ascii="Times New Roman" w:hAnsi="Times New Roman" w:eastAsia="Times New Roman" w:cs="Times New Roman"/>
              </w:rPr>
            </w:pPr>
          </w:p>
        </w:tc>
      </w:tr>
    </w:tbl>
    <w:p w:rsidR="00920EDE" w:rsidP="00920EDE" w:rsidRDefault="006F40F2" w14:paraId="55B4BEBC" w14:textId="77777777">
      <w:pPr>
        <w:pStyle w:val="Textoindependiente"/>
        <w:tabs>
          <w:tab w:val="left" w:pos="288"/>
        </w:tabs>
        <w:rPr>
          <w:rFonts w:ascii="Noto Sans" w:hAnsi="Noto Sans"/>
          <w:sz w:val="20"/>
          <w:szCs w:val="20"/>
        </w:rPr>
      </w:pPr>
      <w:r>
        <w:rPr>
          <w:rFonts w:ascii="Times New Roman" w:hAnsi="Times New Roman" w:cs="Times New Roman"/>
        </w:rPr>
        <w:br/>
      </w:r>
      <w:r w:rsidR="00920EDE">
        <w:rPr>
          <w:rFonts w:ascii="Noto Sans" w:hAnsi="Noto Sans"/>
          <w:b/>
          <w:bCs/>
          <w:spacing w:val="-8"/>
          <w:w w:val="110"/>
          <w:sz w:val="20"/>
          <w:szCs w:val="20"/>
        </w:rPr>
        <w:t>Formaran</w:t>
      </w:r>
      <w:r w:rsidR="00920EDE">
        <w:rPr>
          <w:rFonts w:ascii="Noto Sans" w:hAnsi="Noto Sans"/>
          <w:b/>
          <w:bCs/>
          <w:spacing w:val="-2"/>
          <w:w w:val="110"/>
          <w:sz w:val="20"/>
          <w:szCs w:val="20"/>
        </w:rPr>
        <w:t xml:space="preserve"> </w:t>
      </w:r>
      <w:r w:rsidR="00920EDE">
        <w:rPr>
          <w:rFonts w:ascii="Noto Sans" w:hAnsi="Noto Sans"/>
          <w:b/>
          <w:bCs/>
          <w:spacing w:val="-8"/>
          <w:w w:val="110"/>
          <w:sz w:val="20"/>
          <w:szCs w:val="20"/>
        </w:rPr>
        <w:t>part</w:t>
      </w:r>
      <w:r w:rsidR="00920EDE">
        <w:rPr>
          <w:rFonts w:ascii="Noto Sans" w:hAnsi="Noto Sans"/>
          <w:b/>
          <w:bCs/>
          <w:w w:val="110"/>
          <w:sz w:val="20"/>
          <w:szCs w:val="20"/>
        </w:rPr>
        <w:t xml:space="preserve"> </w:t>
      </w:r>
      <w:r w:rsidR="00920EDE">
        <w:rPr>
          <w:rFonts w:ascii="Noto Sans" w:hAnsi="Noto Sans"/>
          <w:b/>
          <w:bCs/>
          <w:spacing w:val="-8"/>
          <w:w w:val="110"/>
          <w:sz w:val="20"/>
          <w:szCs w:val="20"/>
        </w:rPr>
        <w:t>del</w:t>
      </w:r>
      <w:r w:rsidR="00920EDE">
        <w:rPr>
          <w:rFonts w:ascii="Noto Sans" w:hAnsi="Noto Sans"/>
          <w:b/>
          <w:bCs/>
          <w:w w:val="110"/>
          <w:sz w:val="20"/>
          <w:szCs w:val="20"/>
        </w:rPr>
        <w:t xml:space="preserve"> </w:t>
      </w:r>
      <w:r w:rsidR="00920EDE">
        <w:rPr>
          <w:rFonts w:ascii="Noto Sans" w:hAnsi="Noto Sans"/>
          <w:b/>
          <w:bCs/>
          <w:spacing w:val="-8"/>
          <w:w w:val="110"/>
          <w:sz w:val="20"/>
          <w:szCs w:val="20"/>
        </w:rPr>
        <w:t>Programa</w:t>
      </w:r>
      <w:r w:rsidR="00920EDE">
        <w:rPr>
          <w:rFonts w:ascii="Noto Sans" w:hAnsi="Noto Sans"/>
          <w:b/>
          <w:bCs/>
          <w:spacing w:val="-2"/>
          <w:w w:val="110"/>
          <w:sz w:val="20"/>
          <w:szCs w:val="20"/>
        </w:rPr>
        <w:t xml:space="preserve"> </w:t>
      </w:r>
      <w:r w:rsidR="00920EDE">
        <w:rPr>
          <w:rFonts w:ascii="Noto Sans" w:hAnsi="Noto Sans"/>
          <w:b/>
          <w:bCs/>
          <w:spacing w:val="-8"/>
          <w:w w:val="110"/>
          <w:sz w:val="20"/>
          <w:szCs w:val="20"/>
        </w:rPr>
        <w:t>els</w:t>
      </w:r>
      <w:r w:rsidR="00920EDE">
        <w:rPr>
          <w:rFonts w:ascii="Noto Sans" w:hAnsi="Noto Sans"/>
          <w:b/>
          <w:bCs/>
          <w:spacing w:val="-3"/>
          <w:w w:val="110"/>
          <w:sz w:val="20"/>
          <w:szCs w:val="20"/>
        </w:rPr>
        <w:t xml:space="preserve"> </w:t>
      </w:r>
      <w:r w:rsidR="00920EDE">
        <w:rPr>
          <w:rFonts w:ascii="Noto Sans" w:hAnsi="Noto Sans"/>
          <w:b/>
          <w:bCs/>
          <w:spacing w:val="-8"/>
          <w:w w:val="110"/>
          <w:sz w:val="20"/>
          <w:szCs w:val="20"/>
        </w:rPr>
        <w:t>recursos</w:t>
      </w:r>
      <w:r w:rsidR="00920EDE">
        <w:rPr>
          <w:rFonts w:ascii="Noto Sans" w:hAnsi="Noto Sans"/>
          <w:b/>
          <w:bCs/>
          <w:w w:val="110"/>
          <w:sz w:val="20"/>
          <w:szCs w:val="20"/>
        </w:rPr>
        <w:t xml:space="preserve"> </w:t>
      </w:r>
      <w:r w:rsidR="00920EDE">
        <w:rPr>
          <w:rFonts w:ascii="Noto Sans" w:hAnsi="Noto Sans"/>
          <w:b/>
          <w:bCs/>
          <w:spacing w:val="-8"/>
          <w:w w:val="110"/>
          <w:sz w:val="20"/>
          <w:szCs w:val="20"/>
        </w:rPr>
        <w:t>següents:</w:t>
      </w:r>
    </w:p>
    <w:tbl>
      <w:tblPr>
        <w:tblStyle w:val="Tablaconcuadrcula"/>
        <w:tblW w:w="0" w:type="auto"/>
        <w:tblBorders>
          <w:top w:val="single" w:color="auto" w:sz="12" w:space="0"/>
          <w:left w:val="single" w:color="auto" w:sz="12" w:space="0"/>
          <w:bottom w:val="single" w:color="auto" w:sz="12" w:space="0"/>
          <w:right w:val="single" w:color="auto" w:sz="12" w:space="0"/>
        </w:tblBorders>
        <w:tblLook w:val="04A0" w:firstRow="1" w:lastRow="0" w:firstColumn="1" w:lastColumn="0" w:noHBand="0" w:noVBand="1"/>
      </w:tblPr>
      <w:tblGrid>
        <w:gridCol w:w="4238"/>
        <w:gridCol w:w="283"/>
        <w:gridCol w:w="3987"/>
      </w:tblGrid>
      <w:tr w:rsidR="00920EDE" w:rsidTr="00296978" w14:paraId="37E901C7" w14:textId="77777777">
        <w:tc>
          <w:tcPr>
            <w:tcW w:w="4238" w:type="dxa"/>
            <w:tcBorders>
              <w:top w:val="single" w:color="auto" w:sz="12" w:space="0"/>
              <w:bottom w:val="single" w:color="auto" w:sz="4" w:space="0"/>
              <w:right w:val="single" w:color="auto" w:sz="12" w:space="0"/>
            </w:tcBorders>
          </w:tcPr>
          <w:p w:rsidR="00920EDE" w:rsidP="00296978" w:rsidRDefault="00920EDE" w14:paraId="12062457" w14:textId="77777777">
            <w:pPr>
              <w:pStyle w:val="Textoindependiente"/>
              <w:tabs>
                <w:tab w:val="left" w:pos="288"/>
              </w:tabs>
              <w:rPr>
                <w:rFonts w:ascii="Noto Sans" w:hAnsi="Noto Sans"/>
                <w:sz w:val="20"/>
                <w:szCs w:val="20"/>
              </w:rPr>
            </w:pPr>
            <w:r>
              <w:rPr>
                <w:rFonts w:ascii="Noto Sans" w:hAnsi="Noto Sans"/>
                <w:sz w:val="20"/>
                <w:szCs w:val="20"/>
              </w:rPr>
              <w:t>Reutilització de llibres en format paper</w:t>
            </w:r>
          </w:p>
        </w:tc>
        <w:tc>
          <w:tcPr>
            <w:tcW w:w="283" w:type="dxa"/>
            <w:tcBorders>
              <w:top w:val="nil"/>
              <w:left w:val="single" w:color="auto" w:sz="12" w:space="0"/>
              <w:bottom w:val="nil"/>
              <w:right w:val="single" w:color="auto" w:sz="12" w:space="0"/>
            </w:tcBorders>
          </w:tcPr>
          <w:p w:rsidRPr="00BB6C95" w:rsidR="00920EDE" w:rsidP="00296978" w:rsidRDefault="00920EDE" w14:paraId="10ACE29E" w14:textId="77777777">
            <w:pPr>
              <w:pStyle w:val="Textoindependiente"/>
              <w:tabs>
                <w:tab w:val="left" w:pos="288"/>
              </w:tabs>
              <w:rPr>
                <w:rFonts w:ascii="Noto Sans" w:hAnsi="Noto Sans"/>
                <w:sz w:val="20"/>
                <w:szCs w:val="20"/>
              </w:rPr>
            </w:pPr>
          </w:p>
        </w:tc>
        <w:tc>
          <w:tcPr>
            <w:tcW w:w="3987" w:type="dxa"/>
            <w:tcBorders>
              <w:top w:val="single" w:color="auto" w:sz="12" w:space="0"/>
              <w:left w:val="single" w:color="auto" w:sz="12" w:space="0"/>
              <w:bottom w:val="single" w:color="auto" w:sz="4" w:space="0"/>
            </w:tcBorders>
          </w:tcPr>
          <w:p w:rsidR="00920EDE" w:rsidP="00296978" w:rsidRDefault="00920EDE" w14:paraId="537E860A" w14:textId="77777777">
            <w:pPr>
              <w:pStyle w:val="Textoindependiente"/>
              <w:tabs>
                <w:tab w:val="left" w:pos="288"/>
              </w:tabs>
              <w:rPr>
                <w:rFonts w:ascii="Noto Sans" w:hAnsi="Noto Sans"/>
                <w:sz w:val="20"/>
                <w:szCs w:val="20"/>
              </w:rPr>
            </w:pPr>
            <w:r w:rsidRPr="00BB6C95">
              <w:rPr>
                <w:rFonts w:ascii="Noto Sans" w:hAnsi="Noto Sans"/>
                <w:sz w:val="20"/>
                <w:szCs w:val="20"/>
              </w:rPr>
              <w:t>Material didàctic, en qualsevol format, incloent-hi suports digitals</w:t>
            </w:r>
          </w:p>
        </w:tc>
      </w:tr>
      <w:tr w:rsidR="00920EDE" w:rsidTr="00296978" w14:paraId="3724E5B7" w14:textId="77777777">
        <w:tc>
          <w:tcPr>
            <w:tcW w:w="4238" w:type="dxa"/>
            <w:tcBorders>
              <w:top w:val="single" w:color="auto" w:sz="4" w:space="0"/>
              <w:bottom w:val="single" w:color="auto" w:sz="12" w:space="0"/>
              <w:right w:val="single" w:color="auto" w:sz="12" w:space="0"/>
            </w:tcBorders>
          </w:tcPr>
          <w:p w:rsidR="00920EDE" w:rsidP="00296978" w:rsidRDefault="00920EDE" w14:paraId="00F60876" w14:textId="77777777">
            <w:pPr>
              <w:pStyle w:val="Textoindependiente"/>
              <w:numPr>
                <w:ilvl w:val="0"/>
                <w:numId w:val="28"/>
              </w:numPr>
              <w:tabs>
                <w:tab w:val="left" w:pos="288"/>
              </w:tabs>
              <w:rPr>
                <w:rFonts w:ascii="Noto Sans" w:hAnsi="Noto Sans"/>
                <w:sz w:val="20"/>
                <w:szCs w:val="20"/>
              </w:rPr>
            </w:pPr>
            <w:r>
              <w:rPr>
                <w:rFonts w:ascii="Noto Sans" w:hAnsi="Noto Sans"/>
                <w:sz w:val="20"/>
                <w:szCs w:val="20"/>
              </w:rPr>
              <w:t>Llibres de text de matèries (en format paper)</w:t>
            </w:r>
          </w:p>
          <w:p w:rsidR="00920EDE" w:rsidP="00296978" w:rsidRDefault="00920EDE" w14:paraId="79AF502F" w14:textId="77777777">
            <w:pPr>
              <w:pStyle w:val="Textoindependiente"/>
              <w:numPr>
                <w:ilvl w:val="0"/>
                <w:numId w:val="28"/>
              </w:numPr>
              <w:tabs>
                <w:tab w:val="left" w:pos="288"/>
              </w:tabs>
              <w:rPr>
                <w:rFonts w:ascii="Noto Sans" w:hAnsi="Noto Sans"/>
                <w:sz w:val="20"/>
                <w:szCs w:val="20"/>
              </w:rPr>
            </w:pPr>
            <w:r>
              <w:rPr>
                <w:rFonts w:ascii="Noto Sans" w:hAnsi="Noto Sans"/>
                <w:sz w:val="20"/>
                <w:szCs w:val="20"/>
              </w:rPr>
              <w:t>Llibres de consulta (atles, diccionaris, llibres de coneixement, etc.)</w:t>
            </w:r>
          </w:p>
          <w:p w:rsidR="00920EDE" w:rsidP="00296978" w:rsidRDefault="00920EDE" w14:paraId="55A4198E" w14:textId="77777777">
            <w:pPr>
              <w:pStyle w:val="Textoindependiente"/>
              <w:numPr>
                <w:ilvl w:val="0"/>
                <w:numId w:val="28"/>
              </w:numPr>
              <w:tabs>
                <w:tab w:val="left" w:pos="288"/>
              </w:tabs>
              <w:rPr>
                <w:rFonts w:ascii="Noto Sans" w:hAnsi="Noto Sans"/>
                <w:sz w:val="20"/>
                <w:szCs w:val="20"/>
              </w:rPr>
            </w:pPr>
            <w:r>
              <w:rPr>
                <w:rFonts w:ascii="Noto Sans" w:hAnsi="Noto Sans"/>
                <w:sz w:val="20"/>
                <w:szCs w:val="20"/>
              </w:rPr>
              <w:t>Llibres de lectura</w:t>
            </w:r>
          </w:p>
        </w:tc>
        <w:tc>
          <w:tcPr>
            <w:tcW w:w="283" w:type="dxa"/>
            <w:tcBorders>
              <w:top w:val="nil"/>
              <w:left w:val="single" w:color="auto" w:sz="12" w:space="0"/>
              <w:bottom w:val="nil"/>
              <w:right w:val="single" w:color="auto" w:sz="12" w:space="0"/>
            </w:tcBorders>
          </w:tcPr>
          <w:p w:rsidR="00920EDE" w:rsidP="00296978" w:rsidRDefault="00920EDE" w14:paraId="137532FB" w14:textId="77777777">
            <w:pPr>
              <w:pStyle w:val="Textoindependiente"/>
              <w:numPr>
                <w:ilvl w:val="0"/>
                <w:numId w:val="28"/>
              </w:numPr>
              <w:spacing w:after="0"/>
              <w:rPr>
                <w:rFonts w:ascii="Noto Sans" w:hAnsi="Noto Sans"/>
                <w:sz w:val="20"/>
                <w:szCs w:val="20"/>
              </w:rPr>
            </w:pPr>
          </w:p>
        </w:tc>
        <w:tc>
          <w:tcPr>
            <w:tcW w:w="3987" w:type="dxa"/>
            <w:tcBorders>
              <w:top w:val="single" w:color="auto" w:sz="4" w:space="0"/>
              <w:left w:val="single" w:color="auto" w:sz="12" w:space="0"/>
              <w:bottom w:val="single" w:color="auto" w:sz="12" w:space="0"/>
            </w:tcBorders>
          </w:tcPr>
          <w:p w:rsidR="00920EDE" w:rsidP="00296978" w:rsidRDefault="00920EDE" w14:paraId="12318B39" w14:textId="77777777">
            <w:pPr>
              <w:pStyle w:val="Textoindependiente"/>
              <w:spacing w:after="0"/>
              <w:ind w:left="720"/>
              <w:rPr>
                <w:rFonts w:ascii="Noto Sans" w:hAnsi="Noto Sans"/>
                <w:sz w:val="20"/>
                <w:szCs w:val="20"/>
              </w:rPr>
            </w:pPr>
            <w:r>
              <w:rPr>
                <w:rFonts w:ascii="Noto Sans" w:hAnsi="Noto Sans"/>
                <w:sz w:val="20"/>
                <w:szCs w:val="20"/>
              </w:rPr>
              <w:t>Material i recursos didàctics, en qualsevol format i suport, que el centre educatiu posa a disposició de l’alumnat</w:t>
            </w:r>
            <w:r>
              <w:rPr>
                <w:rStyle w:val="Refdenotaalpie"/>
                <w:rFonts w:ascii="Noto Sans" w:hAnsi="Noto Sans"/>
                <w:sz w:val="20"/>
                <w:szCs w:val="20"/>
              </w:rPr>
              <w:footnoteReference w:id="1"/>
            </w:r>
            <w:r>
              <w:rPr>
                <w:rFonts w:ascii="Noto Sans" w:hAnsi="Noto Sans"/>
                <w:sz w:val="20"/>
                <w:szCs w:val="20"/>
              </w:rPr>
              <w:t>.</w:t>
            </w:r>
          </w:p>
          <w:p w:rsidRPr="007E47A4" w:rsidR="00920EDE" w:rsidP="00296978" w:rsidRDefault="00920EDE" w14:paraId="11B6BA7D" w14:textId="77777777">
            <w:pPr>
              <w:pStyle w:val="Textoindependiente"/>
              <w:numPr>
                <w:ilvl w:val="0"/>
                <w:numId w:val="28"/>
              </w:numPr>
              <w:spacing w:after="0"/>
              <w:rPr>
                <w:rFonts w:ascii="Noto Sans" w:hAnsi="Noto Sans"/>
                <w:sz w:val="20"/>
                <w:szCs w:val="20"/>
              </w:rPr>
            </w:pPr>
            <w:r w:rsidRPr="007E47A4">
              <w:rPr>
                <w:rFonts w:ascii="Noto Sans" w:hAnsi="Noto Sans"/>
                <w:color w:val="000000"/>
                <w:sz w:val="20"/>
                <w:szCs w:val="20"/>
              </w:rPr>
              <w:t>Llicències digitals</w:t>
            </w:r>
            <w:r>
              <w:rPr>
                <w:rFonts w:ascii="Noto Sans" w:hAnsi="Noto Sans"/>
                <w:color w:val="000000"/>
                <w:sz w:val="20"/>
                <w:szCs w:val="20"/>
              </w:rPr>
              <w:t xml:space="preserve"> de llibres de text de matèries</w:t>
            </w:r>
          </w:p>
          <w:p w:rsidR="00920EDE" w:rsidP="00296978" w:rsidRDefault="00920EDE" w14:paraId="2A1D0A67" w14:textId="77777777">
            <w:pPr>
              <w:pStyle w:val="Textoindependiente"/>
              <w:tabs>
                <w:tab w:val="left" w:pos="288"/>
              </w:tabs>
              <w:rPr>
                <w:rFonts w:ascii="Noto Sans" w:hAnsi="Noto Sans"/>
                <w:sz w:val="20"/>
                <w:szCs w:val="20"/>
              </w:rPr>
            </w:pPr>
          </w:p>
        </w:tc>
      </w:tr>
    </w:tbl>
    <w:p w:rsidR="00920EDE" w:rsidP="00920EDE" w:rsidRDefault="00920EDE" w14:paraId="1D8D5E39" w14:textId="77777777">
      <w:pPr>
        <w:pStyle w:val="Textoindependiente"/>
        <w:spacing w:after="0"/>
        <w:rPr>
          <w:rFonts w:ascii="Noto Sans" w:hAnsi="Noto Sans"/>
          <w:color w:val="000000"/>
          <w:sz w:val="20"/>
          <w:szCs w:val="20"/>
        </w:rPr>
      </w:pPr>
    </w:p>
    <w:p w:rsidR="00920EDE" w:rsidP="00920EDE" w:rsidRDefault="00920EDE" w14:paraId="536461C9" w14:textId="77777777">
      <w:pPr>
        <w:pStyle w:val="Textoindependiente"/>
        <w:spacing w:after="0"/>
        <w:rPr>
          <w:rFonts w:ascii="Noto Sans" w:hAnsi="Noto Sans"/>
          <w:sz w:val="20"/>
          <w:szCs w:val="20"/>
        </w:rPr>
      </w:pPr>
      <w:r>
        <w:rPr>
          <w:rFonts w:ascii="Noto Sans" w:hAnsi="Noto Sans"/>
          <w:sz w:val="20"/>
          <w:szCs w:val="20"/>
        </w:rPr>
        <w:t>Aquests recursos educatius han de suposar una disminució en el desemborsament de les famílies i han de ser preferentment transmissibles.</w:t>
      </w:r>
    </w:p>
    <w:p w:rsidR="00920EDE" w:rsidP="00920EDE" w:rsidRDefault="00920EDE" w14:paraId="4D0834E2" w14:textId="77777777">
      <w:pPr>
        <w:pStyle w:val="Textoindependiente"/>
        <w:spacing w:after="0"/>
        <w:ind w:left="720"/>
        <w:rPr>
          <w:rFonts w:ascii="Noto Sans" w:hAnsi="Noto Sans"/>
          <w:b/>
          <w:bCs/>
          <w:sz w:val="20"/>
          <w:szCs w:val="20"/>
        </w:rPr>
      </w:pPr>
    </w:p>
    <w:p w:rsidR="00920EDE" w:rsidP="00920EDE" w:rsidRDefault="00920EDE" w14:paraId="4EE1AC46" w14:textId="77777777">
      <w:pPr>
        <w:pStyle w:val="Textoindependiente"/>
        <w:tabs>
          <w:tab w:val="left" w:pos="-94"/>
        </w:tabs>
        <w:spacing w:after="0"/>
        <w:rPr>
          <w:rFonts w:ascii="Noto Sans" w:hAnsi="Noto Sans"/>
          <w:b/>
          <w:bCs/>
          <w:sz w:val="20"/>
          <w:szCs w:val="20"/>
        </w:rPr>
      </w:pPr>
      <w:r>
        <w:rPr>
          <w:rFonts w:ascii="Noto Sans" w:hAnsi="Noto Sans"/>
          <w:b/>
          <w:bCs/>
          <w:sz w:val="20"/>
          <w:szCs w:val="20"/>
        </w:rPr>
        <w:t>No formaran part del Programa els recursos següents:</w:t>
      </w:r>
      <w:r>
        <w:rPr>
          <w:rFonts w:ascii="Noto Sans" w:hAnsi="Noto Sans"/>
          <w:b/>
          <w:bCs/>
          <w:sz w:val="20"/>
          <w:szCs w:val="20"/>
        </w:rPr>
        <w:br/>
      </w:r>
    </w:p>
    <w:tbl>
      <w:tblPr>
        <w:tblStyle w:val="Tablaconcuadrcula"/>
        <w:tblW w:w="0" w:type="auto"/>
        <w:tblBorders>
          <w:top w:val="single" w:color="auto" w:sz="12" w:space="0"/>
          <w:left w:val="single" w:color="auto" w:sz="12" w:space="0"/>
          <w:bottom w:val="single" w:color="auto" w:sz="12" w:space="0"/>
          <w:right w:val="single" w:color="auto" w:sz="12" w:space="0"/>
        </w:tblBorders>
        <w:tblLook w:val="04A0" w:firstRow="1" w:lastRow="0" w:firstColumn="1" w:lastColumn="0" w:noHBand="0" w:noVBand="1"/>
      </w:tblPr>
      <w:tblGrid>
        <w:gridCol w:w="8490"/>
      </w:tblGrid>
      <w:tr w:rsidR="00920EDE" w:rsidTr="00296978" w14:paraId="4ADE1643" w14:textId="77777777">
        <w:tc>
          <w:tcPr>
            <w:tcW w:w="8490" w:type="dxa"/>
            <w:tcBorders>
              <w:top w:val="single" w:color="auto" w:sz="12" w:space="0"/>
              <w:bottom w:val="single" w:color="auto" w:sz="4" w:space="0"/>
              <w:right w:val="single" w:color="auto" w:sz="12" w:space="0"/>
            </w:tcBorders>
          </w:tcPr>
          <w:p w:rsidRPr="00A678FF" w:rsidR="00920EDE" w:rsidP="00296978" w:rsidRDefault="00920EDE" w14:paraId="429AE208" w14:textId="77777777">
            <w:pPr>
              <w:pStyle w:val="Textoindependiente"/>
              <w:tabs>
                <w:tab w:val="left" w:pos="288"/>
              </w:tabs>
              <w:rPr>
                <w:rFonts w:ascii="Noto Sans" w:hAnsi="Noto Sans"/>
                <w:sz w:val="20"/>
                <w:szCs w:val="20"/>
              </w:rPr>
            </w:pPr>
            <w:r>
              <w:rPr>
                <w:rFonts w:ascii="Noto Sans" w:hAnsi="Noto Sans"/>
                <w:sz w:val="20"/>
                <w:szCs w:val="20"/>
              </w:rPr>
              <w:t>Cap dels següents tipus de material pot formar part del programa</w:t>
            </w:r>
            <w:r w:rsidRPr="00A678FF">
              <w:rPr>
                <w:rFonts w:ascii="Noto Sans" w:hAnsi="Noto Sans"/>
                <w:sz w:val="20"/>
                <w:szCs w:val="20"/>
              </w:rPr>
              <w:t xml:space="preserve"> </w:t>
            </w:r>
          </w:p>
        </w:tc>
      </w:tr>
      <w:tr w:rsidR="00920EDE" w:rsidTr="00296978" w14:paraId="1E06AEE5" w14:textId="77777777">
        <w:tc>
          <w:tcPr>
            <w:tcW w:w="8490" w:type="dxa"/>
            <w:tcBorders>
              <w:top w:val="single" w:color="auto" w:sz="4" w:space="0"/>
              <w:bottom w:val="single" w:color="auto" w:sz="12" w:space="0"/>
              <w:right w:val="single" w:color="auto" w:sz="12" w:space="0"/>
            </w:tcBorders>
          </w:tcPr>
          <w:p w:rsidR="00920EDE" w:rsidP="00296978" w:rsidRDefault="00920EDE" w14:paraId="4508DB83" w14:textId="77777777">
            <w:pPr>
              <w:pStyle w:val="Textoindependiente"/>
              <w:numPr>
                <w:ilvl w:val="0"/>
                <w:numId w:val="30"/>
              </w:numPr>
              <w:spacing w:after="0"/>
              <w:rPr>
                <w:rFonts w:ascii="Noto Sans" w:hAnsi="Noto Sans"/>
                <w:sz w:val="20"/>
                <w:szCs w:val="20"/>
              </w:rPr>
            </w:pPr>
            <w:r>
              <w:rPr>
                <w:rFonts w:ascii="Noto Sans" w:hAnsi="Noto Sans"/>
                <w:sz w:val="20"/>
                <w:szCs w:val="20"/>
              </w:rPr>
              <w:t>Material fungible d’ús individual de l’alumnat (llapis, gomes, pintures...).</w:t>
            </w:r>
          </w:p>
          <w:p w:rsidR="00920EDE" w:rsidP="00296978" w:rsidRDefault="00920EDE" w14:paraId="7FD9FBE4" w14:textId="77777777">
            <w:pPr>
              <w:pStyle w:val="Textoindependiente"/>
              <w:numPr>
                <w:ilvl w:val="0"/>
                <w:numId w:val="30"/>
              </w:numPr>
              <w:spacing w:after="0"/>
              <w:rPr>
                <w:rFonts w:ascii="Noto Sans" w:hAnsi="Noto Sans"/>
                <w:sz w:val="20"/>
                <w:szCs w:val="20"/>
              </w:rPr>
            </w:pPr>
            <w:r>
              <w:rPr>
                <w:rFonts w:ascii="Noto Sans" w:hAnsi="Noto Sans"/>
                <w:sz w:val="20"/>
                <w:szCs w:val="20"/>
              </w:rPr>
              <w:t>Roba esportiva i peces de vestir.</w:t>
            </w:r>
          </w:p>
          <w:p w:rsidR="00920EDE" w:rsidP="00296978" w:rsidRDefault="00920EDE" w14:paraId="68A148B8" w14:textId="77777777">
            <w:pPr>
              <w:pStyle w:val="Textoindependiente"/>
              <w:numPr>
                <w:ilvl w:val="0"/>
                <w:numId w:val="30"/>
              </w:numPr>
              <w:spacing w:after="0"/>
              <w:rPr>
                <w:rFonts w:ascii="Noto Sans" w:hAnsi="Noto Sans"/>
                <w:sz w:val="20"/>
                <w:szCs w:val="20"/>
              </w:rPr>
            </w:pPr>
            <w:r>
              <w:rPr>
                <w:rFonts w:ascii="Noto Sans" w:hAnsi="Noto Sans"/>
                <w:color w:val="000000"/>
                <w:sz w:val="20"/>
                <w:szCs w:val="20"/>
              </w:rPr>
              <w:t>Sortides didàctiques i activitats complementàries o extraescolars. (Excursions, celebracions escolars: carnaval, Sant Antoni, Tots els Sants-</w:t>
            </w:r>
            <w:proofErr w:type="spellStart"/>
            <w:r>
              <w:rPr>
                <w:rFonts w:ascii="Noto Sans" w:hAnsi="Noto Sans"/>
                <w:color w:val="000000"/>
                <w:sz w:val="20"/>
                <w:szCs w:val="20"/>
              </w:rPr>
              <w:t>Halloween</w:t>
            </w:r>
            <w:proofErr w:type="spellEnd"/>
            <w:r>
              <w:rPr>
                <w:rFonts w:ascii="Noto Sans" w:hAnsi="Noto Sans"/>
                <w:color w:val="000000"/>
                <w:sz w:val="20"/>
                <w:szCs w:val="20"/>
              </w:rPr>
              <w:t>...).</w:t>
            </w:r>
          </w:p>
          <w:p w:rsidR="00920EDE" w:rsidP="00296978" w:rsidRDefault="00920EDE" w14:paraId="0E6FB475" w14:textId="77777777">
            <w:pPr>
              <w:pStyle w:val="Textoindependiente"/>
              <w:numPr>
                <w:ilvl w:val="0"/>
                <w:numId w:val="30"/>
              </w:numPr>
              <w:spacing w:after="0"/>
              <w:rPr>
                <w:rFonts w:ascii="Noto Sans" w:hAnsi="Noto Sans"/>
                <w:color w:val="000000"/>
                <w:sz w:val="20"/>
                <w:szCs w:val="20"/>
              </w:rPr>
            </w:pPr>
            <w:r>
              <w:rPr>
                <w:rFonts w:ascii="Noto Sans" w:hAnsi="Noto Sans"/>
                <w:color w:val="000000"/>
                <w:sz w:val="20"/>
                <w:szCs w:val="20"/>
              </w:rPr>
              <w:t>Fotocòpies.</w:t>
            </w:r>
          </w:p>
          <w:p w:rsidR="00920EDE" w:rsidP="00296978" w:rsidRDefault="00920EDE" w14:paraId="6E6A9869" w14:textId="77777777">
            <w:pPr>
              <w:pStyle w:val="Textoindependiente"/>
              <w:numPr>
                <w:ilvl w:val="0"/>
                <w:numId w:val="30"/>
              </w:numPr>
              <w:spacing w:after="0"/>
              <w:rPr>
                <w:rFonts w:ascii="Noto Sans" w:hAnsi="Noto Sans"/>
                <w:sz w:val="20"/>
                <w:szCs w:val="20"/>
              </w:rPr>
            </w:pPr>
            <w:r>
              <w:rPr>
                <w:rFonts w:ascii="Noto Sans" w:hAnsi="Noto Sans"/>
                <w:sz w:val="20"/>
                <w:szCs w:val="20"/>
              </w:rPr>
              <w:t xml:space="preserve">Material esportiu de l’assignatura d’educació física. </w:t>
            </w:r>
          </w:p>
          <w:p w:rsidR="00920EDE" w:rsidP="00296978" w:rsidRDefault="00920EDE" w14:paraId="0A65DEEC" w14:textId="77777777">
            <w:pPr>
              <w:pStyle w:val="Textoindependiente"/>
              <w:numPr>
                <w:ilvl w:val="0"/>
                <w:numId w:val="30"/>
              </w:numPr>
              <w:spacing w:after="0"/>
              <w:rPr>
                <w:rFonts w:ascii="Noto Sans" w:hAnsi="Noto Sans"/>
                <w:sz w:val="20"/>
                <w:szCs w:val="20"/>
              </w:rPr>
            </w:pPr>
            <w:r>
              <w:rPr>
                <w:rFonts w:ascii="Noto Sans" w:hAnsi="Noto Sans"/>
                <w:sz w:val="20"/>
                <w:szCs w:val="20"/>
              </w:rPr>
              <w:t>Material que es consideri equipament del centre, mobiliari o recursos per al professorat, materials de l’hort escolar, patis dinàmics, etc.</w:t>
            </w:r>
          </w:p>
          <w:p w:rsidRPr="00A678FF" w:rsidR="00920EDE" w:rsidP="00296978" w:rsidRDefault="00920EDE" w14:paraId="0125B112" w14:textId="77777777">
            <w:pPr>
              <w:pStyle w:val="Textoindependiente"/>
              <w:numPr>
                <w:ilvl w:val="0"/>
                <w:numId w:val="30"/>
              </w:numPr>
              <w:spacing w:after="0"/>
              <w:rPr>
                <w:rFonts w:ascii="Noto Sans" w:hAnsi="Noto Sans"/>
                <w:sz w:val="20"/>
                <w:szCs w:val="20"/>
              </w:rPr>
            </w:pPr>
            <w:r w:rsidRPr="00BA220F">
              <w:rPr>
                <w:rFonts w:ascii="Noto Sans" w:hAnsi="Noto Sans"/>
                <w:sz w:val="20"/>
                <w:szCs w:val="20"/>
              </w:rPr>
              <w:t xml:space="preserve">Dispositius digitals per a l’ús de les tecnologies de l’aprenentatge i el coneixement. (Ordinadors, tauletes, </w:t>
            </w:r>
            <w:proofErr w:type="spellStart"/>
            <w:r w:rsidRPr="00BA220F">
              <w:rPr>
                <w:rFonts w:ascii="Noto Sans" w:hAnsi="Noto Sans"/>
                <w:sz w:val="20"/>
                <w:szCs w:val="20"/>
              </w:rPr>
              <w:t>chromebooks</w:t>
            </w:r>
            <w:proofErr w:type="spellEnd"/>
            <w:r w:rsidRPr="00BA220F">
              <w:rPr>
                <w:rFonts w:ascii="Noto Sans" w:hAnsi="Noto Sans"/>
                <w:sz w:val="20"/>
                <w:szCs w:val="20"/>
              </w:rPr>
              <w:t xml:space="preserve">, </w:t>
            </w:r>
            <w:proofErr w:type="spellStart"/>
            <w:r w:rsidRPr="00BA220F">
              <w:rPr>
                <w:rFonts w:ascii="Noto Sans" w:hAnsi="Noto Sans"/>
                <w:sz w:val="20"/>
                <w:szCs w:val="20"/>
              </w:rPr>
              <w:t>notebooks</w:t>
            </w:r>
            <w:proofErr w:type="spellEnd"/>
            <w:r w:rsidRPr="00BA220F">
              <w:rPr>
                <w:rFonts w:ascii="Noto Sans" w:hAnsi="Noto Sans"/>
                <w:sz w:val="20"/>
                <w:szCs w:val="20"/>
              </w:rPr>
              <w:t>, pissarres digitals, projectors, càmeres fotogràfiques, etc.).</w:t>
            </w:r>
          </w:p>
        </w:tc>
      </w:tr>
    </w:tbl>
    <w:p w:rsidR="00936C17" w:rsidRDefault="00936C17" w14:paraId="5DD918EA" w14:textId="0170593E">
      <w:pPr>
        <w:pStyle w:val="LO-normal3"/>
        <w:rPr>
          <w:rFonts w:ascii="Times New Roman" w:hAnsi="Times New Roman" w:eastAsia="Times New Roman" w:cs="Times New Roman"/>
        </w:rPr>
      </w:pPr>
    </w:p>
    <w:tbl>
      <w:tblPr>
        <w:tblStyle w:val="Tablaconcuadrcula"/>
        <w:tblW w:w="0" w:type="auto"/>
        <w:tblLook w:val="04A0" w:firstRow="1" w:lastRow="0" w:firstColumn="1" w:lastColumn="0" w:noHBand="0" w:noVBand="1"/>
      </w:tblPr>
      <w:tblGrid>
        <w:gridCol w:w="2131"/>
        <w:gridCol w:w="1980"/>
        <w:gridCol w:w="2281"/>
        <w:gridCol w:w="2131"/>
      </w:tblGrid>
      <w:tr w:rsidRPr="00A54B76" w:rsidR="00936C17" w:rsidTr="00D35A48" w14:paraId="3B34B4E2" w14:textId="77777777">
        <w:tc>
          <w:tcPr>
            <w:tcW w:w="2131" w:type="dxa"/>
            <w:tcBorders>
              <w:top w:val="nil"/>
              <w:left w:val="nil"/>
              <w:bottom w:val="single" w:color="auto" w:sz="12" w:space="0"/>
              <w:right w:val="single" w:color="auto" w:sz="12" w:space="0"/>
            </w:tcBorders>
          </w:tcPr>
          <w:p w:rsidRPr="00A54B76" w:rsidR="00936C17" w:rsidRDefault="00936C17" w14:paraId="2F724C89" w14:textId="77777777">
            <w:pPr>
              <w:pStyle w:val="LO-normal3"/>
              <w:rPr>
                <w:rFonts w:ascii="Noto Sans" w:hAnsi="Noto Sans" w:eastAsia="Times New Roman" w:cs="Times New Roman"/>
                <w:sz w:val="22"/>
                <w:szCs w:val="22"/>
                <w:lang w:val="ca-ES"/>
              </w:rPr>
            </w:pPr>
          </w:p>
        </w:tc>
        <w:tc>
          <w:tcPr>
            <w:tcW w:w="1980" w:type="dxa"/>
            <w:tcBorders>
              <w:top w:val="single" w:color="auto" w:sz="12" w:space="0"/>
              <w:left w:val="single" w:color="auto" w:sz="12" w:space="0"/>
            </w:tcBorders>
          </w:tcPr>
          <w:p w:rsidRPr="00A54B76" w:rsidR="00936C17" w:rsidRDefault="00936C17" w14:paraId="4EEEF3B8" w14:textId="193C8912">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Quantia destinada</w:t>
            </w:r>
            <w:r w:rsidRPr="00A54B76" w:rsidR="00EF4341">
              <w:rPr>
                <w:rFonts w:ascii="Noto Sans" w:hAnsi="Noto Sans" w:eastAsia="Times New Roman" w:cs="Times New Roman"/>
                <w:sz w:val="22"/>
                <w:szCs w:val="22"/>
                <w:lang w:val="ca-ES"/>
              </w:rPr>
              <w:t xml:space="preserve"> (€)</w:t>
            </w:r>
          </w:p>
        </w:tc>
        <w:tc>
          <w:tcPr>
            <w:tcW w:w="2281" w:type="dxa"/>
            <w:tcBorders>
              <w:top w:val="single" w:color="auto" w:sz="12" w:space="0"/>
            </w:tcBorders>
          </w:tcPr>
          <w:p w:rsidRPr="00A54B76" w:rsidR="00936C17" w:rsidRDefault="00936C17" w14:paraId="4008AC6A" w14:textId="6C9F45FC">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Percentatge destinat</w:t>
            </w:r>
            <w:r w:rsidRPr="00A54B76" w:rsidR="00EF4341">
              <w:rPr>
                <w:rFonts w:ascii="Noto Sans" w:hAnsi="Noto Sans" w:eastAsia="Times New Roman" w:cs="Times New Roman"/>
                <w:sz w:val="22"/>
                <w:szCs w:val="22"/>
                <w:lang w:val="ca-ES"/>
              </w:rPr>
              <w:t xml:space="preserve"> respecte de la quantia total</w:t>
            </w:r>
            <w:r w:rsidRPr="00A54B76" w:rsidR="00164DDC">
              <w:rPr>
                <w:rFonts w:ascii="Noto Sans" w:hAnsi="Noto Sans" w:eastAsia="Times New Roman" w:cs="Times New Roman"/>
                <w:sz w:val="22"/>
                <w:szCs w:val="22"/>
                <w:lang w:val="ca-ES"/>
              </w:rPr>
              <w:t xml:space="preserve"> que es demana</w:t>
            </w:r>
          </w:p>
        </w:tc>
        <w:tc>
          <w:tcPr>
            <w:tcW w:w="2131" w:type="dxa"/>
            <w:tcBorders>
              <w:top w:val="single" w:color="auto" w:sz="12" w:space="0"/>
              <w:right w:val="single" w:color="auto" w:sz="12" w:space="0"/>
            </w:tcBorders>
          </w:tcPr>
          <w:p w:rsidRPr="00A54B76" w:rsidR="00936C17" w:rsidRDefault="006C6ECA" w14:paraId="27CB3ECB" w14:textId="6F8A3924">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Percentatge d’augment (o disminució) respecte del curs anterior</w:t>
            </w:r>
            <w:r w:rsidRPr="00A54B76" w:rsidR="00A86CA2">
              <w:rPr>
                <w:rStyle w:val="Refdenotaalpie"/>
                <w:rFonts w:ascii="Noto Sans" w:hAnsi="Noto Sans" w:eastAsia="Times New Roman" w:cs="Times New Roman"/>
                <w:sz w:val="22"/>
                <w:szCs w:val="22"/>
                <w:lang w:val="ca-ES"/>
              </w:rPr>
              <w:footnoteReference w:id="2"/>
            </w:r>
          </w:p>
        </w:tc>
      </w:tr>
      <w:tr w:rsidRPr="00A54B76" w:rsidR="00936C17" w:rsidTr="00D35A48" w14:paraId="14363A01" w14:textId="77777777">
        <w:tc>
          <w:tcPr>
            <w:tcW w:w="2131" w:type="dxa"/>
            <w:tcBorders>
              <w:top w:val="single" w:color="auto" w:sz="12" w:space="0"/>
              <w:left w:val="single" w:color="auto" w:sz="12" w:space="0"/>
            </w:tcBorders>
          </w:tcPr>
          <w:p w:rsidRPr="00A54B76" w:rsidR="00936C17" w:rsidRDefault="00936C17" w14:paraId="700C1259" w14:textId="6B6636EC">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Reutilització de llibres en format físic</w:t>
            </w:r>
          </w:p>
        </w:tc>
        <w:tc>
          <w:tcPr>
            <w:tcW w:w="1980" w:type="dxa"/>
          </w:tcPr>
          <w:p w:rsidRPr="00A54B76" w:rsidR="00936C17" w:rsidRDefault="00936C17" w14:paraId="1A28CEC7" w14:textId="77777777">
            <w:pPr>
              <w:pStyle w:val="LO-normal3"/>
              <w:rPr>
                <w:rFonts w:ascii="Noto Sans" w:hAnsi="Noto Sans" w:eastAsia="Times New Roman" w:cs="Times New Roman"/>
                <w:sz w:val="22"/>
                <w:szCs w:val="22"/>
                <w:lang w:val="ca-ES"/>
              </w:rPr>
            </w:pPr>
          </w:p>
        </w:tc>
        <w:tc>
          <w:tcPr>
            <w:tcW w:w="2281" w:type="dxa"/>
          </w:tcPr>
          <w:p w:rsidRPr="00A54B76" w:rsidR="00936C17" w:rsidRDefault="00936C17" w14:paraId="2A91783E" w14:textId="77777777">
            <w:pPr>
              <w:pStyle w:val="LO-normal3"/>
              <w:rPr>
                <w:rFonts w:ascii="Noto Sans" w:hAnsi="Noto Sans" w:eastAsia="Times New Roman" w:cs="Times New Roman"/>
                <w:sz w:val="22"/>
                <w:szCs w:val="22"/>
                <w:lang w:val="ca-ES"/>
              </w:rPr>
            </w:pPr>
          </w:p>
        </w:tc>
        <w:tc>
          <w:tcPr>
            <w:tcW w:w="2131" w:type="dxa"/>
            <w:tcBorders>
              <w:right w:val="single" w:color="auto" w:sz="12" w:space="0"/>
            </w:tcBorders>
          </w:tcPr>
          <w:p w:rsidRPr="00A54B76" w:rsidR="00936C17" w:rsidRDefault="00936C17" w14:paraId="29BEB519" w14:textId="77777777">
            <w:pPr>
              <w:pStyle w:val="LO-normal3"/>
              <w:rPr>
                <w:rFonts w:ascii="Noto Sans" w:hAnsi="Noto Sans" w:eastAsia="Times New Roman" w:cs="Times New Roman"/>
                <w:sz w:val="22"/>
                <w:szCs w:val="22"/>
                <w:lang w:val="ca-ES"/>
              </w:rPr>
            </w:pPr>
          </w:p>
        </w:tc>
      </w:tr>
      <w:tr w:rsidRPr="00A54B76" w:rsidR="00936C17" w:rsidTr="00D35A48" w14:paraId="7C39983C" w14:textId="77777777">
        <w:tc>
          <w:tcPr>
            <w:tcW w:w="2131" w:type="dxa"/>
            <w:tcBorders>
              <w:left w:val="single" w:color="auto" w:sz="12" w:space="0"/>
            </w:tcBorders>
          </w:tcPr>
          <w:p w:rsidRPr="00A54B76" w:rsidR="00936C17" w:rsidRDefault="00936C17" w14:paraId="7F5BFB7F" w14:textId="481C193C">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Material didàctic</w:t>
            </w:r>
          </w:p>
        </w:tc>
        <w:tc>
          <w:tcPr>
            <w:tcW w:w="1980" w:type="dxa"/>
          </w:tcPr>
          <w:p w:rsidRPr="00A54B76" w:rsidR="00936C17" w:rsidRDefault="00936C17" w14:paraId="06CC2DC1" w14:textId="77777777">
            <w:pPr>
              <w:pStyle w:val="LO-normal3"/>
              <w:rPr>
                <w:rFonts w:ascii="Noto Sans" w:hAnsi="Noto Sans" w:eastAsia="Times New Roman" w:cs="Times New Roman"/>
                <w:sz w:val="22"/>
                <w:szCs w:val="22"/>
                <w:lang w:val="ca-ES"/>
              </w:rPr>
            </w:pPr>
          </w:p>
        </w:tc>
        <w:tc>
          <w:tcPr>
            <w:tcW w:w="2281" w:type="dxa"/>
          </w:tcPr>
          <w:p w:rsidRPr="00A54B76" w:rsidR="00936C17" w:rsidRDefault="00936C17" w14:paraId="6203E6E7" w14:textId="77777777">
            <w:pPr>
              <w:pStyle w:val="LO-normal3"/>
              <w:rPr>
                <w:rFonts w:ascii="Noto Sans" w:hAnsi="Noto Sans" w:eastAsia="Times New Roman" w:cs="Times New Roman"/>
                <w:sz w:val="22"/>
                <w:szCs w:val="22"/>
                <w:lang w:val="ca-ES"/>
              </w:rPr>
            </w:pPr>
          </w:p>
        </w:tc>
        <w:tc>
          <w:tcPr>
            <w:tcW w:w="2131" w:type="dxa"/>
            <w:tcBorders>
              <w:right w:val="single" w:color="auto" w:sz="12" w:space="0"/>
            </w:tcBorders>
          </w:tcPr>
          <w:p w:rsidRPr="00A54B76" w:rsidR="00936C17" w:rsidRDefault="00936C17" w14:paraId="4ABE290C" w14:textId="77777777">
            <w:pPr>
              <w:pStyle w:val="LO-normal3"/>
              <w:rPr>
                <w:rFonts w:ascii="Noto Sans" w:hAnsi="Noto Sans" w:eastAsia="Times New Roman" w:cs="Times New Roman"/>
                <w:sz w:val="22"/>
                <w:szCs w:val="22"/>
                <w:lang w:val="ca-ES"/>
              </w:rPr>
            </w:pPr>
          </w:p>
        </w:tc>
      </w:tr>
      <w:tr w:rsidRPr="00A54B76" w:rsidR="00936C17" w:rsidTr="00D35A48" w14:paraId="6CDE132F" w14:textId="77777777">
        <w:tc>
          <w:tcPr>
            <w:tcW w:w="2131" w:type="dxa"/>
            <w:tcBorders>
              <w:left w:val="single" w:color="auto" w:sz="12" w:space="0"/>
              <w:bottom w:val="single" w:color="auto" w:sz="12" w:space="0"/>
            </w:tcBorders>
          </w:tcPr>
          <w:p w:rsidRPr="00A54B76" w:rsidR="00936C17" w:rsidRDefault="00936C17" w14:paraId="3C5A5488" w14:textId="1E786EDE">
            <w:pPr>
              <w:pStyle w:val="LO-normal3"/>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TOTAL</w:t>
            </w:r>
          </w:p>
        </w:tc>
        <w:tc>
          <w:tcPr>
            <w:tcW w:w="1980" w:type="dxa"/>
            <w:tcBorders>
              <w:bottom w:val="single" w:color="auto" w:sz="12" w:space="0"/>
            </w:tcBorders>
          </w:tcPr>
          <w:p w:rsidRPr="00A54B76" w:rsidR="00936C17" w:rsidRDefault="00936C17" w14:paraId="7069B4C1" w14:textId="77777777">
            <w:pPr>
              <w:pStyle w:val="LO-normal3"/>
              <w:rPr>
                <w:rFonts w:ascii="Noto Sans" w:hAnsi="Noto Sans" w:eastAsia="Times New Roman" w:cs="Times New Roman"/>
                <w:sz w:val="22"/>
                <w:szCs w:val="22"/>
                <w:lang w:val="ca-ES"/>
              </w:rPr>
            </w:pPr>
          </w:p>
        </w:tc>
        <w:tc>
          <w:tcPr>
            <w:tcW w:w="2281" w:type="dxa"/>
            <w:tcBorders>
              <w:bottom w:val="single" w:color="auto" w:sz="12" w:space="0"/>
            </w:tcBorders>
          </w:tcPr>
          <w:p w:rsidRPr="00A54B76" w:rsidR="00936C17" w:rsidP="00A86CA2" w:rsidRDefault="00936C17" w14:paraId="224837AB" w14:textId="3B078119">
            <w:pPr>
              <w:pStyle w:val="LO-normal3"/>
              <w:jc w:val="right"/>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100,00 %</w:t>
            </w:r>
          </w:p>
        </w:tc>
        <w:tc>
          <w:tcPr>
            <w:tcW w:w="2131" w:type="dxa"/>
            <w:tcBorders>
              <w:bottom w:val="single" w:color="auto" w:sz="12" w:space="0"/>
              <w:right w:val="single" w:color="auto" w:sz="12" w:space="0"/>
            </w:tcBorders>
          </w:tcPr>
          <w:p w:rsidRPr="00A54B76" w:rsidR="00936C17" w:rsidP="00A86CA2" w:rsidRDefault="00A86CA2" w14:paraId="478C4FCC" w14:textId="013D63E2">
            <w:pPr>
              <w:pStyle w:val="LO-normal3"/>
              <w:jc w:val="right"/>
              <w:rPr>
                <w:rFonts w:ascii="Noto Sans" w:hAnsi="Noto Sans" w:eastAsia="Times New Roman" w:cs="Times New Roman"/>
                <w:sz w:val="22"/>
                <w:szCs w:val="22"/>
                <w:lang w:val="ca-ES"/>
              </w:rPr>
            </w:pPr>
            <w:r w:rsidRPr="00A54B76">
              <w:rPr>
                <w:rFonts w:ascii="Noto Sans" w:hAnsi="Noto Sans" w:eastAsia="Times New Roman" w:cs="Times New Roman"/>
                <w:sz w:val="22"/>
                <w:szCs w:val="22"/>
                <w:lang w:val="ca-ES"/>
              </w:rPr>
              <w:t>0,00 %</w:t>
            </w:r>
          </w:p>
        </w:tc>
      </w:tr>
    </w:tbl>
    <w:p w:rsidR="00DA6912" w:rsidRDefault="006F40F2" w14:paraId="01970131" w14:textId="20364A9C">
      <w:pPr>
        <w:pStyle w:val="LO-normal3"/>
        <w:rPr>
          <w:rFonts w:ascii="Times New Roman" w:hAnsi="Times New Roman" w:eastAsia="Times New Roman" w:cs="Times New Roman"/>
        </w:rPr>
      </w:pPr>
      <w:r w:rsidRPr="00A54B76">
        <w:rPr>
          <w:rFonts w:ascii="Times New Roman" w:hAnsi="Times New Roman" w:eastAsia="Times New Roman" w:cs="Times New Roman"/>
          <w:lang w:val="ca-ES"/>
        </w:rPr>
        <w:br/>
      </w:r>
      <w:r>
        <w:rPr>
          <w:rFonts w:ascii="Times New Roman" w:hAnsi="Times New Roman" w:eastAsia="Times New Roman" w:cs="Times New Roman"/>
        </w:rPr>
        <w:br/>
      </w:r>
    </w:p>
    <w:tbl>
      <w:tblPr>
        <w:tblW w:w="8503" w:type="dxa"/>
        <w:tblInd w:w="-33" w:type="dxa"/>
        <w:tblLayout w:type="fixed"/>
        <w:tblLook w:val="04A0" w:firstRow="1" w:lastRow="0" w:firstColumn="1" w:lastColumn="0" w:noHBand="0" w:noVBand="1"/>
      </w:tblPr>
      <w:tblGrid>
        <w:gridCol w:w="8503"/>
      </w:tblGrid>
      <w:tr w:rsidR="00DA6912" w14:paraId="638AF1C5" w14:textId="77777777">
        <w:tc>
          <w:tcPr>
            <w:tcW w:w="8503" w:type="dxa"/>
            <w:tcBorders>
              <w:top w:val="single" w:color="000000" w:sz="4" w:space="0"/>
              <w:left w:val="single" w:color="000000" w:sz="4" w:space="0"/>
              <w:bottom w:val="single" w:color="000000" w:sz="4" w:space="0"/>
              <w:right w:val="single" w:color="000000" w:sz="4" w:space="0"/>
            </w:tcBorders>
          </w:tcPr>
          <w:p w:rsidR="00DA6912" w:rsidRDefault="00C51DE7" w14:paraId="19155C84" w14:textId="77777777">
            <w:pPr>
              <w:pStyle w:val="LO-normal3"/>
              <w:widowControl w:val="0"/>
              <w:spacing w:before="60" w:after="60"/>
              <w:rPr>
                <w:rFonts w:ascii="Noto Sans" w:hAnsi="Noto Sans"/>
                <w:b/>
                <w:sz w:val="20"/>
                <w:szCs w:val="20"/>
                <w:lang w:val="ca-ES"/>
              </w:rPr>
            </w:pPr>
            <w:r>
              <w:rPr>
                <w:rFonts w:ascii="Noto Sans" w:hAnsi="Noto Sans"/>
                <w:b/>
                <w:sz w:val="20"/>
                <w:szCs w:val="20"/>
                <w:lang w:val="ca-ES"/>
              </w:rPr>
              <w:t xml:space="preserve">A. </w:t>
            </w:r>
            <w:proofErr w:type="spellStart"/>
            <w:r>
              <w:rPr>
                <w:rFonts w:ascii="Noto Sans" w:hAnsi="Noto Sans"/>
                <w:b/>
                <w:sz w:val="20"/>
                <w:szCs w:val="20"/>
                <w:lang w:val="ca-ES"/>
              </w:rPr>
              <w:t>Justificau</w:t>
            </w:r>
            <w:proofErr w:type="spellEnd"/>
            <w:r>
              <w:rPr>
                <w:rFonts w:ascii="Noto Sans" w:hAnsi="Noto Sans"/>
                <w:b/>
                <w:sz w:val="20"/>
                <w:szCs w:val="20"/>
                <w:lang w:val="ca-ES"/>
              </w:rPr>
              <w:t xml:space="preserve"> l’adquisició de llibres i la seva reutilització en el curs actual </w:t>
            </w:r>
          </w:p>
        </w:tc>
      </w:tr>
      <w:tr w:rsidR="00DA6912" w14:paraId="4BC6A319" w14:textId="77777777">
        <w:trPr>
          <w:trHeight w:val="630"/>
        </w:trPr>
        <w:tc>
          <w:tcPr>
            <w:tcW w:w="8503" w:type="dxa"/>
            <w:tcBorders>
              <w:top w:val="single" w:color="000000" w:sz="4" w:space="0"/>
              <w:left w:val="single" w:color="000000" w:sz="4" w:space="0"/>
              <w:bottom w:val="single" w:color="000000" w:sz="4" w:space="0"/>
              <w:right w:val="single" w:color="000000" w:sz="4" w:space="0"/>
            </w:tcBorders>
          </w:tcPr>
          <w:p w:rsidR="00DA6912" w:rsidRDefault="00DA6912" w14:paraId="6469F249" w14:textId="77777777">
            <w:pPr>
              <w:pStyle w:val="LO-normal3"/>
              <w:widowControl w:val="0"/>
              <w:rPr>
                <w:rFonts w:ascii="Noto Sans" w:hAnsi="Noto Sans"/>
                <w:sz w:val="20"/>
                <w:szCs w:val="20"/>
              </w:rPr>
            </w:pPr>
          </w:p>
          <w:p w:rsidR="00DA6912" w:rsidRDefault="00C51DE7" w14:paraId="2958DBCA" w14:textId="77777777">
            <w:pPr>
              <w:pStyle w:val="LO-normal3"/>
              <w:widowControl w:val="0"/>
              <w:rPr>
                <w:rFonts w:ascii="Noto Sans" w:hAnsi="Noto Sans"/>
                <w:sz w:val="19"/>
                <w:szCs w:val="19"/>
              </w:rPr>
            </w:pPr>
            <w:r>
              <w:rPr>
                <w:rFonts w:ascii="Noto Sans" w:hAnsi="Noto Sans"/>
                <w:b/>
                <w:bCs/>
                <w:sz w:val="19"/>
                <w:szCs w:val="19"/>
                <w:lang w:val="ca-ES"/>
              </w:rPr>
              <w:t>a) Objectiu/s a aconseguir</w:t>
            </w:r>
            <w:r>
              <w:rPr>
                <w:rFonts w:ascii="Noto Sans" w:hAnsi="Noto Sans"/>
                <w:sz w:val="19"/>
                <w:szCs w:val="19"/>
                <w:lang w:val="ca-ES"/>
              </w:rPr>
              <w:t xml:space="preserve"> </w:t>
            </w:r>
          </w:p>
          <w:p w:rsidR="005B1F01" w:rsidP="005B1F01" w:rsidRDefault="00C51DE7" w14:paraId="298D690C" w14:textId="77777777">
            <w:pPr>
              <w:pStyle w:val="LO-normal3"/>
              <w:widowControl w:val="0"/>
              <w:numPr>
                <w:ilvl w:val="0"/>
                <w:numId w:val="25"/>
              </w:numPr>
              <w:rPr>
                <w:rFonts w:ascii="Noto Sans" w:hAnsi="Noto Sans"/>
                <w:color w:val="000000"/>
                <w:sz w:val="19"/>
                <w:szCs w:val="19"/>
                <w:lang w:val="ca-ES"/>
              </w:rPr>
            </w:pPr>
            <w:r>
              <w:rPr>
                <w:rFonts w:ascii="Noto Sans" w:hAnsi="Noto Sans"/>
                <w:color w:val="000000"/>
                <w:sz w:val="19"/>
                <w:szCs w:val="19"/>
                <w:lang w:val="ca-ES"/>
              </w:rPr>
              <w:t>Reutilització de llibres de text.</w:t>
            </w:r>
          </w:p>
          <w:p w:rsidR="00164DDC" w:rsidP="00164DDC" w:rsidRDefault="00C51DE7" w14:paraId="4AF1D7AA" w14:textId="77777777">
            <w:pPr>
              <w:pStyle w:val="LO-normal3"/>
              <w:widowControl w:val="0"/>
              <w:numPr>
                <w:ilvl w:val="0"/>
                <w:numId w:val="25"/>
              </w:numPr>
              <w:rPr>
                <w:rFonts w:ascii="Noto Sans" w:hAnsi="Noto Sans"/>
                <w:color w:val="000000"/>
                <w:sz w:val="19"/>
                <w:szCs w:val="19"/>
                <w:lang w:val="ca-ES"/>
              </w:rPr>
            </w:pPr>
            <w:r w:rsidRPr="005B1F01">
              <w:rPr>
                <w:rFonts w:ascii="Noto Sans" w:hAnsi="Noto Sans"/>
                <w:color w:val="000000"/>
                <w:sz w:val="19"/>
                <w:szCs w:val="19"/>
                <w:lang w:val="ca-ES"/>
              </w:rPr>
              <w:t>Implicació de l’alumnat en l’ús dels recursos (fomentar l’ús responsable dels llibres de text per conservar-los en bon estat i possibilitar-ne la reutilització).</w:t>
            </w:r>
          </w:p>
          <w:p w:rsidR="00164DDC" w:rsidP="00164DDC" w:rsidRDefault="00C51DE7" w14:paraId="5923A5FC" w14:textId="77777777">
            <w:pPr>
              <w:pStyle w:val="LO-normal3"/>
              <w:widowControl w:val="0"/>
              <w:numPr>
                <w:ilvl w:val="0"/>
                <w:numId w:val="25"/>
              </w:numPr>
              <w:rPr>
                <w:rFonts w:ascii="Noto Sans" w:hAnsi="Noto Sans"/>
                <w:color w:val="000000"/>
                <w:sz w:val="19"/>
                <w:szCs w:val="19"/>
                <w:lang w:val="ca-ES"/>
              </w:rPr>
            </w:pPr>
            <w:r w:rsidRPr="00164DDC">
              <w:rPr>
                <w:rFonts w:ascii="Noto Sans" w:hAnsi="Noto Sans"/>
                <w:color w:val="000000"/>
                <w:sz w:val="19"/>
                <w:szCs w:val="19"/>
                <w:lang w:val="ca-ES"/>
              </w:rPr>
              <w:t>Abaratir el cost dels llibres de text per a les famílies.</w:t>
            </w:r>
            <w:r w:rsidR="00164DDC">
              <w:rPr>
                <w:rFonts w:ascii="Noto Sans" w:hAnsi="Noto Sans"/>
                <w:color w:val="000000"/>
                <w:sz w:val="19"/>
                <w:szCs w:val="19"/>
                <w:lang w:val="ca-ES"/>
              </w:rPr>
              <w:t xml:space="preserve"> </w:t>
            </w:r>
          </w:p>
          <w:p w:rsidR="00164DDC" w:rsidP="00164DDC" w:rsidRDefault="00C51DE7" w14:paraId="16A043F7" w14:textId="77777777">
            <w:pPr>
              <w:pStyle w:val="LO-normal3"/>
              <w:widowControl w:val="0"/>
              <w:numPr>
                <w:ilvl w:val="0"/>
                <w:numId w:val="25"/>
              </w:numPr>
              <w:rPr>
                <w:rFonts w:ascii="Noto Sans" w:hAnsi="Noto Sans"/>
                <w:color w:val="000000"/>
                <w:sz w:val="19"/>
                <w:szCs w:val="19"/>
                <w:lang w:val="ca-ES"/>
              </w:rPr>
            </w:pPr>
            <w:r w:rsidRPr="00164DDC">
              <w:rPr>
                <w:rFonts w:ascii="Noto Sans" w:hAnsi="Noto Sans"/>
                <w:color w:val="000000"/>
                <w:sz w:val="19"/>
                <w:szCs w:val="19"/>
                <w:lang w:val="ca-ES"/>
              </w:rPr>
              <w:t>Treballar en la sensibilització ambiental per aconseguir un desenvolupament sostenible i responsable.</w:t>
            </w:r>
            <w:r w:rsidR="00164DDC">
              <w:rPr>
                <w:rFonts w:ascii="Noto Sans" w:hAnsi="Noto Sans"/>
                <w:color w:val="000000"/>
                <w:sz w:val="19"/>
                <w:szCs w:val="19"/>
                <w:lang w:val="ca-ES"/>
              </w:rPr>
              <w:t xml:space="preserve"> </w:t>
            </w:r>
          </w:p>
          <w:p w:rsidRPr="00164DDC" w:rsidR="00DA6912" w:rsidP="00164DDC" w:rsidRDefault="00C51DE7" w14:paraId="09C154EE" w14:textId="06F2407A">
            <w:pPr>
              <w:pStyle w:val="LO-normal3"/>
              <w:widowControl w:val="0"/>
              <w:numPr>
                <w:ilvl w:val="0"/>
                <w:numId w:val="25"/>
              </w:numPr>
              <w:rPr>
                <w:rFonts w:ascii="Noto Sans" w:hAnsi="Noto Sans"/>
                <w:color w:val="000000"/>
                <w:sz w:val="19"/>
                <w:szCs w:val="19"/>
                <w:lang w:val="ca-ES"/>
              </w:rPr>
            </w:pPr>
            <w:r w:rsidRPr="00164DDC">
              <w:rPr>
                <w:rFonts w:ascii="Noto Sans" w:hAnsi="Noto Sans"/>
                <w:color w:val="000000"/>
                <w:sz w:val="19"/>
                <w:szCs w:val="19"/>
                <w:lang w:val="ca-ES"/>
              </w:rPr>
              <w:t>Facilitar la inserció de l’alumnat amb menys recursos econòmics en l’ensenyament de caràcter bàsic.</w:t>
            </w:r>
          </w:p>
          <w:p w:rsidR="00DA6912" w:rsidRDefault="00DA6912" w14:paraId="58E3E203" w14:textId="77777777">
            <w:pPr>
              <w:pStyle w:val="LO-normal3"/>
              <w:widowControl w:val="0"/>
              <w:rPr>
                <w:rFonts w:ascii="Noto Sans" w:hAnsi="Noto Sans"/>
                <w:sz w:val="19"/>
                <w:szCs w:val="19"/>
              </w:rPr>
            </w:pPr>
          </w:p>
          <w:p w:rsidRPr="00164DDC" w:rsidR="00DA6912" w:rsidRDefault="00C51DE7" w14:paraId="396265BB" w14:textId="77777777">
            <w:pPr>
              <w:pStyle w:val="LO-normal3"/>
              <w:widowControl w:val="0"/>
              <w:rPr>
                <w:rFonts w:ascii="Noto Sans" w:hAnsi="Noto Sans"/>
                <w:b/>
                <w:bCs/>
                <w:sz w:val="19"/>
                <w:szCs w:val="19"/>
                <w:lang w:val="ca-ES"/>
              </w:rPr>
            </w:pPr>
            <w:r w:rsidRPr="00164DDC">
              <w:rPr>
                <w:rFonts w:ascii="Noto Sans" w:hAnsi="Noto Sans"/>
                <w:b/>
                <w:bCs/>
                <w:sz w:val="19"/>
                <w:szCs w:val="19"/>
                <w:lang w:val="ca-ES"/>
              </w:rPr>
              <w:t>b) Proposta/es reutilització</w:t>
            </w:r>
          </w:p>
          <w:p w:rsidR="00DA6912" w:rsidRDefault="00DA6912" w14:paraId="0EE58C35" w14:textId="77777777">
            <w:pPr>
              <w:pStyle w:val="LO-normal3"/>
              <w:widowControl w:val="0"/>
              <w:rPr>
                <w:rFonts w:ascii="Noto Sans" w:hAnsi="Noto Sans"/>
                <w:sz w:val="19"/>
                <w:szCs w:val="19"/>
              </w:rPr>
            </w:pPr>
          </w:p>
          <w:p w:rsidRPr="00164DDC" w:rsidR="00DA6912" w:rsidRDefault="00C51DE7" w14:paraId="1740757E" w14:textId="77777777">
            <w:pPr>
              <w:pStyle w:val="LO-normal3"/>
              <w:widowControl w:val="0"/>
              <w:rPr>
                <w:rFonts w:ascii="Noto Sans" w:hAnsi="Noto Sans"/>
                <w:b/>
                <w:bCs/>
                <w:sz w:val="19"/>
                <w:szCs w:val="19"/>
                <w:lang w:val="ca-ES"/>
              </w:rPr>
            </w:pPr>
            <w:r w:rsidRPr="00164DDC">
              <w:rPr>
                <w:rFonts w:ascii="Noto Sans" w:hAnsi="Noto Sans"/>
                <w:b/>
                <w:bCs/>
                <w:sz w:val="19"/>
                <w:szCs w:val="19"/>
                <w:lang w:val="ca-ES"/>
              </w:rPr>
              <w:t>c) Altres objectius</w:t>
            </w:r>
          </w:p>
          <w:p w:rsidR="00DA6912" w:rsidRDefault="00DA6912" w14:paraId="1EE82B02" w14:textId="77777777">
            <w:pPr>
              <w:pStyle w:val="LO-normal3"/>
              <w:widowControl w:val="0"/>
              <w:rPr>
                <w:rFonts w:ascii="Noto Sans" w:hAnsi="Noto Sans"/>
                <w:sz w:val="20"/>
                <w:szCs w:val="20"/>
              </w:rPr>
            </w:pPr>
          </w:p>
        </w:tc>
      </w:tr>
    </w:tbl>
    <w:p w:rsidR="00DA6912" w:rsidRDefault="00DA6912" w14:paraId="1E6BD8D7" w14:textId="77777777">
      <w:pPr>
        <w:pStyle w:val="LO-normal3"/>
        <w:rPr>
          <w:rFonts w:ascii="Times New Roman" w:hAnsi="Times New Roman" w:eastAsia="Times New Roman" w:cs="Times New Roman"/>
        </w:rPr>
      </w:pPr>
    </w:p>
    <w:tbl>
      <w:tblPr>
        <w:tblW w:w="8559" w:type="dxa"/>
        <w:tblInd w:w="-46" w:type="dxa"/>
        <w:tblLayout w:type="fixed"/>
        <w:tblLook w:val="04A0" w:firstRow="1" w:lastRow="0" w:firstColumn="1" w:lastColumn="0" w:noHBand="0" w:noVBand="1"/>
      </w:tblPr>
      <w:tblGrid>
        <w:gridCol w:w="8559"/>
      </w:tblGrid>
      <w:tr w:rsidR="00DA6912" w14:paraId="50CB4229" w14:textId="77777777">
        <w:tc>
          <w:tcPr>
            <w:tcW w:w="8559" w:type="dxa"/>
            <w:tcBorders>
              <w:top w:val="single" w:color="000000" w:sz="4" w:space="0"/>
              <w:left w:val="single" w:color="000000" w:sz="4" w:space="0"/>
              <w:bottom w:val="single" w:color="000000" w:sz="4" w:space="0"/>
              <w:right w:val="single" w:color="000000" w:sz="4" w:space="0"/>
            </w:tcBorders>
          </w:tcPr>
          <w:p w:rsidR="00DA6912" w:rsidRDefault="00C51DE7" w14:paraId="2A6A7305" w14:textId="77777777">
            <w:pPr>
              <w:pStyle w:val="LO-normal3"/>
              <w:widowControl w:val="0"/>
              <w:spacing w:before="60" w:after="60"/>
              <w:rPr>
                <w:rFonts w:ascii="Noto Sans" w:hAnsi="Noto Sans"/>
                <w:sz w:val="20"/>
                <w:szCs w:val="20"/>
                <w:lang w:val="ca-ES"/>
              </w:rPr>
            </w:pPr>
            <w:r>
              <w:rPr>
                <w:rFonts w:ascii="Noto Sans" w:hAnsi="Noto Sans"/>
                <w:b/>
                <w:sz w:val="20"/>
                <w:szCs w:val="20"/>
                <w:lang w:val="ca-ES"/>
              </w:rPr>
              <w:t>B. Metodologies innovadores d’aprenentatge que justifiquin l’adquisició de material didàctic en qualsevol suport, inclús el digital, per posar en marxa projectes innovadors</w:t>
            </w:r>
            <w:r>
              <w:rPr>
                <w:rFonts w:ascii="Noto Sans" w:hAnsi="Noto Sans"/>
                <w:sz w:val="20"/>
                <w:szCs w:val="20"/>
                <w:lang w:val="ca-ES"/>
              </w:rPr>
              <w:t xml:space="preserve"> (</w:t>
            </w:r>
            <w:proofErr w:type="spellStart"/>
            <w:r>
              <w:rPr>
                <w:rFonts w:ascii="Noto Sans" w:hAnsi="Noto Sans"/>
                <w:sz w:val="20"/>
                <w:szCs w:val="20"/>
                <w:lang w:val="ca-ES"/>
              </w:rPr>
              <w:t>indicau</w:t>
            </w:r>
            <w:proofErr w:type="spellEnd"/>
            <w:r>
              <w:rPr>
                <w:rFonts w:ascii="Noto Sans" w:hAnsi="Noto Sans"/>
                <w:sz w:val="20"/>
                <w:szCs w:val="20"/>
                <w:lang w:val="ca-ES"/>
              </w:rPr>
              <w:t xml:space="preserve"> si el material didàctic es pot reutilitzar)</w:t>
            </w:r>
          </w:p>
        </w:tc>
      </w:tr>
      <w:tr w:rsidR="00DA6912" w14:paraId="54D3D982" w14:textId="77777777">
        <w:trPr>
          <w:trHeight w:val="780"/>
        </w:trPr>
        <w:tc>
          <w:tcPr>
            <w:tcW w:w="8559" w:type="dxa"/>
            <w:tcBorders>
              <w:top w:val="single" w:color="000000" w:sz="4" w:space="0"/>
              <w:left w:val="single" w:color="000000" w:sz="4" w:space="0"/>
              <w:bottom w:val="single" w:color="000000" w:sz="4" w:space="0"/>
              <w:right w:val="single" w:color="000000" w:sz="4" w:space="0"/>
            </w:tcBorders>
          </w:tcPr>
          <w:p w:rsidR="00DA6912" w:rsidRDefault="00DA6912" w14:paraId="20B5F357" w14:textId="77777777">
            <w:pPr>
              <w:pStyle w:val="LO-normal3"/>
              <w:widowControl w:val="0"/>
              <w:rPr>
                <w:rFonts w:ascii="Noto Sans" w:hAnsi="Noto Sans"/>
                <w:sz w:val="20"/>
                <w:szCs w:val="20"/>
              </w:rPr>
            </w:pPr>
          </w:p>
          <w:p w:rsidR="00DA6912" w:rsidRDefault="00C51DE7" w14:paraId="14D7CDBC" w14:textId="77777777">
            <w:pPr>
              <w:pStyle w:val="LO-normal3"/>
              <w:widowControl w:val="0"/>
              <w:rPr>
                <w:rFonts w:ascii="Noto Sans" w:hAnsi="Noto Sans"/>
                <w:b/>
                <w:sz w:val="19"/>
                <w:szCs w:val="19"/>
                <w:lang w:val="ca-ES"/>
              </w:rPr>
            </w:pPr>
            <w:r>
              <w:rPr>
                <w:rFonts w:ascii="Noto Sans" w:hAnsi="Noto Sans"/>
                <w:b/>
                <w:sz w:val="19"/>
                <w:szCs w:val="19"/>
                <w:lang w:val="ca-ES"/>
              </w:rPr>
              <w:t xml:space="preserve">a) Objectiu/s a aconseguir </w:t>
            </w:r>
          </w:p>
          <w:p w:rsidR="00CD48E0" w:rsidP="00CD48E0" w:rsidRDefault="00C51DE7" w14:paraId="11056B49" w14:textId="2A32A3FA">
            <w:pPr>
              <w:pStyle w:val="LO-normal3"/>
              <w:widowControl w:val="0"/>
              <w:numPr>
                <w:ilvl w:val="0"/>
                <w:numId w:val="26"/>
              </w:numPr>
              <w:rPr>
                <w:rFonts w:ascii="Noto Sans" w:hAnsi="Noto Sans"/>
                <w:sz w:val="19"/>
                <w:szCs w:val="19"/>
                <w:lang w:val="ca-ES"/>
              </w:rPr>
            </w:pPr>
            <w:r>
              <w:rPr>
                <w:rFonts w:ascii="Noto Sans" w:hAnsi="Noto Sans"/>
                <w:sz w:val="19"/>
                <w:szCs w:val="19"/>
                <w:lang w:val="ca-ES"/>
              </w:rPr>
              <w:t>Reutilització del material didàctic</w:t>
            </w:r>
            <w:r w:rsidR="00060E55">
              <w:rPr>
                <w:rFonts w:ascii="Noto Sans" w:hAnsi="Noto Sans"/>
                <w:sz w:val="19"/>
                <w:szCs w:val="19"/>
                <w:lang w:val="ca-ES"/>
              </w:rPr>
              <w:t>.</w:t>
            </w:r>
          </w:p>
          <w:p w:rsidR="00060E55" w:rsidP="00CD48E0" w:rsidRDefault="00060E55" w14:paraId="1101B50E" w14:textId="0E428D47">
            <w:pPr>
              <w:pStyle w:val="LO-normal3"/>
              <w:widowControl w:val="0"/>
              <w:numPr>
                <w:ilvl w:val="0"/>
                <w:numId w:val="26"/>
              </w:numPr>
              <w:rPr>
                <w:rFonts w:ascii="Noto Sans" w:hAnsi="Noto Sans"/>
                <w:sz w:val="19"/>
                <w:szCs w:val="19"/>
                <w:lang w:val="ca-ES"/>
              </w:rPr>
            </w:pPr>
            <w:r>
              <w:rPr>
                <w:rFonts w:ascii="Noto Sans" w:hAnsi="Noto Sans"/>
                <w:sz w:val="19"/>
                <w:szCs w:val="19"/>
                <w:lang w:val="ca-ES"/>
              </w:rPr>
              <w:t>Justificació de la necessitat d’emprar llicències digitals en lloc de format paper.</w:t>
            </w:r>
          </w:p>
          <w:p w:rsidR="00CD48E0" w:rsidP="00CD48E0" w:rsidRDefault="00C51DE7" w14:paraId="24536A93" w14:textId="77777777">
            <w:pPr>
              <w:pStyle w:val="LO-normal3"/>
              <w:widowControl w:val="0"/>
              <w:numPr>
                <w:ilvl w:val="0"/>
                <w:numId w:val="26"/>
              </w:numPr>
              <w:rPr>
                <w:rFonts w:ascii="Noto Sans" w:hAnsi="Noto Sans"/>
                <w:sz w:val="19"/>
                <w:szCs w:val="19"/>
                <w:lang w:val="ca-ES"/>
              </w:rPr>
            </w:pPr>
            <w:r w:rsidRPr="00CD48E0">
              <w:rPr>
                <w:rFonts w:ascii="Noto Sans" w:hAnsi="Noto Sans"/>
                <w:sz w:val="19"/>
                <w:szCs w:val="19"/>
                <w:lang w:val="ca-ES"/>
              </w:rPr>
              <w:t>Implicació de l’alumnat en l’ús dels recursos (fomentar l’ús responsable dels materials per conservar-los en bon estat i possibilitar-ne la reutilització).</w:t>
            </w:r>
          </w:p>
          <w:p w:rsidR="00CD48E0" w:rsidP="00CD48E0" w:rsidRDefault="00C51DE7" w14:paraId="591FF1C2" w14:textId="77777777">
            <w:pPr>
              <w:pStyle w:val="LO-normal3"/>
              <w:widowControl w:val="0"/>
              <w:numPr>
                <w:ilvl w:val="0"/>
                <w:numId w:val="26"/>
              </w:numPr>
              <w:rPr>
                <w:rFonts w:ascii="Noto Sans" w:hAnsi="Noto Sans"/>
                <w:sz w:val="19"/>
                <w:szCs w:val="19"/>
                <w:lang w:val="ca-ES"/>
              </w:rPr>
            </w:pPr>
            <w:r w:rsidRPr="00CD48E0">
              <w:rPr>
                <w:rFonts w:ascii="Noto Sans" w:hAnsi="Noto Sans"/>
                <w:sz w:val="19"/>
                <w:szCs w:val="19"/>
                <w:lang w:val="ca-ES"/>
              </w:rPr>
              <w:t>Abaratir el cost dels materials per a les famílies.</w:t>
            </w:r>
          </w:p>
          <w:p w:rsidR="00CD48E0" w:rsidP="00CD48E0" w:rsidRDefault="00C51DE7" w14:paraId="1430811B" w14:textId="77777777">
            <w:pPr>
              <w:pStyle w:val="LO-normal3"/>
              <w:widowControl w:val="0"/>
              <w:numPr>
                <w:ilvl w:val="0"/>
                <w:numId w:val="26"/>
              </w:numPr>
              <w:rPr>
                <w:rFonts w:ascii="Noto Sans" w:hAnsi="Noto Sans"/>
                <w:sz w:val="19"/>
                <w:szCs w:val="19"/>
                <w:lang w:val="ca-ES"/>
              </w:rPr>
            </w:pPr>
            <w:r w:rsidRPr="00CD48E0">
              <w:rPr>
                <w:rFonts w:ascii="Noto Sans" w:hAnsi="Noto Sans"/>
                <w:sz w:val="19"/>
                <w:szCs w:val="19"/>
                <w:lang w:val="ca-ES"/>
              </w:rPr>
              <w:t>Treballar en la sensibilització ambiental per aconseguir un desenvolupament sostenible i responsable.</w:t>
            </w:r>
          </w:p>
          <w:p w:rsidRPr="00CD48E0" w:rsidR="00DA6912" w:rsidP="00CD48E0" w:rsidRDefault="00C51DE7" w14:paraId="3A238408" w14:textId="32201774">
            <w:pPr>
              <w:pStyle w:val="LO-normal3"/>
              <w:widowControl w:val="0"/>
              <w:numPr>
                <w:ilvl w:val="0"/>
                <w:numId w:val="26"/>
              </w:numPr>
              <w:rPr>
                <w:rFonts w:ascii="Noto Sans" w:hAnsi="Noto Sans"/>
                <w:sz w:val="19"/>
                <w:szCs w:val="19"/>
                <w:lang w:val="ca-ES"/>
              </w:rPr>
            </w:pPr>
            <w:r w:rsidRPr="00CD48E0">
              <w:rPr>
                <w:rFonts w:ascii="Noto Sans" w:hAnsi="Noto Sans"/>
                <w:sz w:val="19"/>
                <w:szCs w:val="19"/>
                <w:lang w:val="ca-ES"/>
              </w:rPr>
              <w:t>Facilitar la inserció de l’alumnat amb menys recursos econòmics en l’ensenyament de caràcter bàsic.</w:t>
            </w:r>
          </w:p>
          <w:p w:rsidR="00DA6912" w:rsidRDefault="00DA6912" w14:paraId="7F8CF128" w14:textId="77777777">
            <w:pPr>
              <w:pStyle w:val="LO-normal3"/>
              <w:widowControl w:val="0"/>
              <w:rPr>
                <w:rFonts w:ascii="Noto Sans" w:hAnsi="Noto Sans"/>
                <w:sz w:val="19"/>
                <w:szCs w:val="19"/>
                <w:lang w:val="ca-ES"/>
              </w:rPr>
            </w:pPr>
          </w:p>
          <w:p w:rsidRPr="00CD48E0" w:rsidR="00DA6912" w:rsidRDefault="00C51DE7" w14:paraId="5D0C8BF5" w14:textId="77777777">
            <w:pPr>
              <w:pStyle w:val="LO-normal3"/>
              <w:widowControl w:val="0"/>
              <w:rPr>
                <w:rFonts w:ascii="Noto Sans" w:hAnsi="Noto Sans"/>
                <w:b/>
                <w:bCs/>
                <w:sz w:val="19"/>
                <w:szCs w:val="19"/>
                <w:lang w:val="ca-ES"/>
              </w:rPr>
            </w:pPr>
            <w:r w:rsidRPr="00CD48E0">
              <w:rPr>
                <w:rFonts w:ascii="Noto Sans" w:hAnsi="Noto Sans"/>
                <w:b/>
                <w:bCs/>
                <w:sz w:val="19"/>
                <w:szCs w:val="19"/>
                <w:lang w:val="ca-ES"/>
              </w:rPr>
              <w:t>b) Proposta/es reutilització</w:t>
            </w:r>
          </w:p>
          <w:p w:rsidR="00DA6912" w:rsidRDefault="00DA6912" w14:paraId="45621CBB" w14:textId="77777777">
            <w:pPr>
              <w:pStyle w:val="LO-normal3"/>
              <w:widowControl w:val="0"/>
              <w:rPr>
                <w:rFonts w:ascii="Noto Sans" w:hAnsi="Noto Sans"/>
                <w:sz w:val="19"/>
                <w:szCs w:val="19"/>
                <w:lang w:val="ca-ES"/>
              </w:rPr>
            </w:pPr>
          </w:p>
          <w:p w:rsidRPr="00CD48E0" w:rsidR="00DA6912" w:rsidRDefault="00C51DE7" w14:paraId="5FF50CE5" w14:textId="23D5929F">
            <w:pPr>
              <w:pStyle w:val="LO-normal3"/>
              <w:widowControl w:val="0"/>
              <w:rPr>
                <w:rFonts w:ascii="Noto Sans" w:hAnsi="Noto Sans"/>
                <w:b/>
                <w:bCs/>
                <w:sz w:val="19"/>
                <w:szCs w:val="19"/>
                <w:lang w:val="ca-ES"/>
              </w:rPr>
            </w:pPr>
            <w:r w:rsidRPr="00CD48E0">
              <w:rPr>
                <w:rFonts w:ascii="Noto Sans" w:hAnsi="Noto Sans"/>
                <w:b/>
                <w:bCs/>
                <w:sz w:val="19"/>
                <w:szCs w:val="19"/>
                <w:lang w:val="ca-ES"/>
              </w:rPr>
              <w:t>c) Altres objectius:</w:t>
            </w:r>
            <w:r w:rsidR="00CD48E0">
              <w:rPr>
                <w:rFonts w:ascii="Noto Sans" w:hAnsi="Noto Sans"/>
                <w:b/>
                <w:bCs/>
                <w:sz w:val="19"/>
                <w:szCs w:val="19"/>
                <w:lang w:val="ca-ES"/>
              </w:rPr>
              <w:t xml:space="preserve"> </w:t>
            </w:r>
          </w:p>
          <w:p w:rsidR="00DA6912" w:rsidRDefault="00DA6912" w14:paraId="33C62DB2" w14:textId="77777777">
            <w:pPr>
              <w:pStyle w:val="LO-normal3"/>
              <w:widowControl w:val="0"/>
              <w:rPr>
                <w:rFonts w:ascii="Noto Sans" w:hAnsi="Noto Sans"/>
                <w:sz w:val="20"/>
                <w:szCs w:val="20"/>
              </w:rPr>
            </w:pPr>
          </w:p>
        </w:tc>
      </w:tr>
    </w:tbl>
    <w:p w:rsidR="00DA6912" w:rsidRDefault="00DA6912" w14:paraId="5E4C33E1" w14:textId="77777777">
      <w:pPr>
        <w:pStyle w:val="LO-normal3"/>
        <w:rPr>
          <w:b/>
          <w:color w:val="000000"/>
        </w:rPr>
      </w:pPr>
    </w:p>
    <w:p w:rsidR="00DA6912" w:rsidRDefault="00DA6912" w14:paraId="2C6F2EE8" w14:textId="77777777">
      <w:pPr>
        <w:pStyle w:val="LO-normal"/>
        <w:ind w:left="426"/>
      </w:pPr>
    </w:p>
    <w:tbl>
      <w:tblPr>
        <w:tblW w:w="8468" w:type="dxa"/>
        <w:tblInd w:w="22" w:type="dxa"/>
        <w:tblLayout w:type="fixed"/>
        <w:tblLook w:val="04A0" w:firstRow="1" w:lastRow="0" w:firstColumn="1" w:lastColumn="0" w:noHBand="0" w:noVBand="1"/>
      </w:tblPr>
      <w:tblGrid>
        <w:gridCol w:w="8468"/>
      </w:tblGrid>
      <w:tr w:rsidR="00DA6912" w14:paraId="085DB2EB" w14:textId="77777777">
        <w:tc>
          <w:tcPr>
            <w:tcW w:w="8468" w:type="dxa"/>
            <w:tcBorders>
              <w:top w:val="single" w:color="000000" w:sz="4" w:space="0"/>
              <w:left w:val="single" w:color="000000" w:sz="4" w:space="0"/>
              <w:bottom w:val="single" w:color="000000" w:sz="4" w:space="0"/>
              <w:right w:val="single" w:color="000000" w:sz="4" w:space="0"/>
            </w:tcBorders>
          </w:tcPr>
          <w:p w:rsidR="00DA6912" w:rsidRDefault="00C51DE7" w14:paraId="406750E6" w14:textId="77777777">
            <w:pPr>
              <w:pStyle w:val="LO-normal"/>
              <w:ind w:left="34"/>
              <w:rPr>
                <w:b/>
                <w:color w:val="000000"/>
                <w:lang w:eastAsia="es-ES" w:bidi="ar-SA"/>
              </w:rPr>
            </w:pPr>
            <w:r>
              <w:rPr>
                <w:b/>
                <w:color w:val="000000"/>
                <w:sz w:val="20"/>
                <w:szCs w:val="20"/>
                <w:lang w:eastAsia="es-ES" w:bidi="ar-SA"/>
              </w:rPr>
              <w:t>C.</w:t>
            </w:r>
            <w:r>
              <w:rPr>
                <w:b/>
                <w:color w:val="000000"/>
                <w:lang w:eastAsia="es-ES" w:bidi="ar-SA"/>
              </w:rPr>
              <w:t xml:space="preserve"> </w:t>
            </w:r>
            <w:r>
              <w:rPr>
                <w:b/>
                <w:color w:val="000000"/>
                <w:sz w:val="20"/>
                <w:szCs w:val="20"/>
                <w:lang w:eastAsia="es-ES" w:bidi="ar-SA"/>
              </w:rPr>
              <w:t>Normes d’ús dels llibres de text i material didàctic reutilitzable</w:t>
            </w:r>
          </w:p>
          <w:p w:rsidR="00DA6912" w:rsidRDefault="00DA6912" w14:paraId="5697607E" w14:textId="77777777">
            <w:pPr>
              <w:pStyle w:val="LO-normal3"/>
              <w:ind w:left="34"/>
              <w:rPr>
                <w:rFonts w:ascii="Noto Sans" w:hAnsi="Noto Sans" w:eastAsia="Noto Sans" w:cs="Noto Sans"/>
                <w:b/>
                <w:color w:val="000000"/>
                <w:sz w:val="22"/>
                <w:szCs w:val="22"/>
                <w:lang w:val="ca-ES" w:eastAsia="es-ES" w:bidi="ar-SA"/>
              </w:rPr>
            </w:pPr>
          </w:p>
        </w:tc>
      </w:tr>
      <w:tr w:rsidR="00DA6912" w14:paraId="25E44824" w14:textId="77777777">
        <w:tc>
          <w:tcPr>
            <w:tcW w:w="8468" w:type="dxa"/>
            <w:tcBorders>
              <w:top w:val="single" w:color="000000" w:sz="4" w:space="0"/>
              <w:left w:val="single" w:color="000000" w:sz="4" w:space="0"/>
              <w:bottom w:val="single" w:color="000000" w:sz="4" w:space="0"/>
              <w:right w:val="single" w:color="000000" w:sz="4" w:space="0"/>
            </w:tcBorders>
          </w:tcPr>
          <w:p w:rsidR="00E23AA0" w:rsidRDefault="00C51DE7" w14:paraId="4C649B00" w14:textId="77777777">
            <w:pPr>
              <w:pStyle w:val="LO-normal"/>
              <w:ind w:left="57"/>
              <w:rPr>
                <w:color w:val="000000"/>
                <w:sz w:val="20"/>
                <w:szCs w:val="20"/>
                <w:lang w:eastAsia="es-ES" w:bidi="ar-SA"/>
              </w:rPr>
            </w:pPr>
            <w:r>
              <w:rPr>
                <w:color w:val="000000"/>
                <w:sz w:val="20"/>
                <w:szCs w:val="20"/>
                <w:lang w:eastAsia="es-ES" w:bidi="ar-SA"/>
              </w:rPr>
              <w:t>Normes d’utilització i conservació: s’ha de plasmar el protocol que es farà servir</w:t>
            </w:r>
            <w:r w:rsidR="00E23AA0">
              <w:rPr>
                <w:color w:val="000000"/>
                <w:sz w:val="20"/>
                <w:szCs w:val="20"/>
                <w:lang w:eastAsia="es-ES" w:bidi="ar-SA"/>
              </w:rPr>
              <w:t>:</w:t>
            </w:r>
          </w:p>
          <w:p w:rsidR="00E23AA0" w:rsidP="00E23AA0" w:rsidRDefault="00C51DE7" w14:paraId="1E62D78B" w14:textId="77777777">
            <w:pPr>
              <w:pStyle w:val="LO-normal"/>
              <w:numPr>
                <w:ilvl w:val="0"/>
                <w:numId w:val="31"/>
              </w:numPr>
              <w:rPr>
                <w:color w:val="000000"/>
                <w:sz w:val="20"/>
                <w:szCs w:val="20"/>
                <w:lang w:eastAsia="es-ES" w:bidi="ar-SA"/>
              </w:rPr>
            </w:pPr>
            <w:r>
              <w:rPr>
                <w:color w:val="000000"/>
                <w:sz w:val="20"/>
                <w:szCs w:val="20"/>
                <w:lang w:eastAsia="es-ES" w:bidi="ar-SA"/>
              </w:rPr>
              <w:t xml:space="preserve">les mesures que ha de seguir l’alumnat que participa al Programa (no subratllar ni escriure damunt el llibre, si s’han de folrar per a la seva conservació...), </w:t>
            </w:r>
          </w:p>
          <w:p w:rsidR="00DA6912" w:rsidP="00E23AA0" w:rsidRDefault="00C51DE7" w14:paraId="564FE267" w14:textId="77777777">
            <w:pPr>
              <w:pStyle w:val="LO-normal"/>
              <w:numPr>
                <w:ilvl w:val="0"/>
                <w:numId w:val="31"/>
              </w:numPr>
              <w:rPr>
                <w:color w:val="000000"/>
                <w:sz w:val="20"/>
                <w:szCs w:val="20"/>
                <w:lang w:eastAsia="es-ES" w:bidi="ar-SA"/>
              </w:rPr>
            </w:pPr>
            <w:r>
              <w:rPr>
                <w:color w:val="000000"/>
                <w:sz w:val="20"/>
                <w:szCs w:val="20"/>
                <w:lang w:eastAsia="es-ES" w:bidi="ar-SA"/>
              </w:rPr>
              <w:t>la durada prevista dels llibres i material</w:t>
            </w:r>
            <w:r w:rsidR="00E23AA0">
              <w:rPr>
                <w:color w:val="000000"/>
                <w:sz w:val="20"/>
                <w:szCs w:val="20"/>
                <w:lang w:eastAsia="es-ES" w:bidi="ar-SA"/>
              </w:rPr>
              <w:t>.</w:t>
            </w:r>
          </w:p>
          <w:p w:rsidR="004426E7" w:rsidP="00E23AA0" w:rsidRDefault="004426E7" w14:paraId="0DA59F7D" w14:textId="04E2327A">
            <w:pPr>
              <w:pStyle w:val="LO-normal"/>
              <w:numPr>
                <w:ilvl w:val="0"/>
                <w:numId w:val="31"/>
              </w:numPr>
              <w:rPr>
                <w:color w:val="000000"/>
                <w:sz w:val="20"/>
                <w:szCs w:val="20"/>
                <w:lang w:eastAsia="es-ES" w:bidi="ar-SA"/>
              </w:rPr>
            </w:pPr>
            <w:r>
              <w:rPr>
                <w:color w:val="000000"/>
                <w:sz w:val="20"/>
                <w:szCs w:val="20"/>
                <w:lang w:eastAsia="es-ES" w:bidi="ar-SA"/>
              </w:rPr>
              <w:t>Altres consideracions a tenir en compte</w:t>
            </w:r>
          </w:p>
        </w:tc>
      </w:tr>
      <w:tr w:rsidR="00DA6912" w14:paraId="062D3A9E" w14:textId="77777777">
        <w:tc>
          <w:tcPr>
            <w:tcW w:w="8468" w:type="dxa"/>
            <w:tcBorders>
              <w:top w:val="single" w:color="000000" w:sz="4" w:space="0"/>
              <w:left w:val="single" w:color="000000" w:sz="4" w:space="0"/>
              <w:bottom w:val="single" w:color="000000" w:sz="4" w:space="0"/>
              <w:right w:val="single" w:color="000000" w:sz="4" w:space="0"/>
            </w:tcBorders>
          </w:tcPr>
          <w:p w:rsidR="00DA6912" w:rsidRDefault="00DA6912" w14:paraId="41B05CBA" w14:textId="77777777">
            <w:pPr>
              <w:pStyle w:val="LO-normal3"/>
              <w:ind w:left="34"/>
              <w:rPr>
                <w:rFonts w:ascii="Noto Sans" w:hAnsi="Noto Sans" w:eastAsia="Noto Sans" w:cs="Noto Sans"/>
                <w:b/>
                <w:color w:val="000000"/>
                <w:sz w:val="22"/>
                <w:szCs w:val="22"/>
                <w:lang w:val="ca-ES" w:eastAsia="es-ES" w:bidi="ar-SA"/>
              </w:rPr>
            </w:pPr>
          </w:p>
          <w:p w:rsidR="00DA6912" w:rsidRDefault="00DA6912" w14:paraId="25E228A2" w14:textId="77777777">
            <w:pPr>
              <w:pStyle w:val="LO-normal3"/>
              <w:ind w:left="34"/>
              <w:rPr>
                <w:rFonts w:ascii="Noto Sans" w:hAnsi="Noto Sans" w:eastAsia="Noto Sans" w:cs="Noto Sans"/>
                <w:b/>
                <w:color w:val="000000"/>
                <w:sz w:val="22"/>
                <w:szCs w:val="22"/>
                <w:lang w:val="ca-ES" w:eastAsia="es-ES" w:bidi="ar-SA"/>
              </w:rPr>
            </w:pPr>
          </w:p>
          <w:p w:rsidR="00DA6912" w:rsidRDefault="00DA6912" w14:paraId="703D9941" w14:textId="77777777">
            <w:pPr>
              <w:pStyle w:val="LO-normal3"/>
              <w:ind w:left="34"/>
              <w:rPr>
                <w:rFonts w:ascii="Noto Sans" w:hAnsi="Noto Sans" w:eastAsia="Noto Sans" w:cs="Noto Sans"/>
                <w:b/>
                <w:color w:val="000000"/>
                <w:sz w:val="22"/>
                <w:szCs w:val="22"/>
                <w:lang w:val="ca-ES" w:eastAsia="es-ES" w:bidi="ar-SA"/>
              </w:rPr>
            </w:pPr>
          </w:p>
        </w:tc>
      </w:tr>
    </w:tbl>
    <w:p w:rsidR="00DA6912" w:rsidRDefault="00DA6912" w14:paraId="102E7760" w14:textId="77777777">
      <w:pPr>
        <w:pStyle w:val="LO-normal3"/>
        <w:ind w:left="426"/>
        <w:rPr>
          <w:b/>
          <w:color w:val="000000"/>
        </w:rPr>
      </w:pPr>
    </w:p>
    <w:tbl>
      <w:tblPr>
        <w:tblW w:w="8492" w:type="dxa"/>
        <w:tblInd w:w="8" w:type="dxa"/>
        <w:tblLayout w:type="fixed"/>
        <w:tblLook w:val="04A0" w:firstRow="1" w:lastRow="0" w:firstColumn="1" w:lastColumn="0" w:noHBand="0" w:noVBand="1"/>
      </w:tblPr>
      <w:tblGrid>
        <w:gridCol w:w="2539"/>
        <w:gridCol w:w="1134"/>
        <w:gridCol w:w="2977"/>
        <w:gridCol w:w="1842"/>
      </w:tblGrid>
      <w:tr w:rsidR="008322D3" w:rsidTr="007B7299" w14:paraId="42BCF030" w14:textId="5C1F475D">
        <w:tc>
          <w:tcPr>
            <w:tcW w:w="8492" w:type="dxa"/>
            <w:gridSpan w:val="4"/>
            <w:tcBorders>
              <w:top w:val="single" w:color="000000" w:sz="4" w:space="0"/>
              <w:left w:val="single" w:color="000000" w:sz="4" w:space="0"/>
              <w:bottom w:val="single" w:color="auto" w:sz="12" w:space="0"/>
              <w:right w:val="single" w:color="000000" w:sz="4" w:space="0"/>
            </w:tcBorders>
          </w:tcPr>
          <w:p w:rsidR="008322D3" w:rsidRDefault="008322D3" w14:paraId="3701AF73" w14:textId="35D28615">
            <w:pPr>
              <w:pStyle w:val="LO-normal3"/>
              <w:ind w:left="113"/>
              <w:rPr>
                <w:rFonts w:ascii="Noto Sans" w:hAnsi="Noto Sans" w:eastAsia="Noto Sans" w:cs="Noto Sans"/>
                <w:b/>
                <w:sz w:val="20"/>
                <w:szCs w:val="20"/>
                <w:lang w:val="ca-ES" w:eastAsia="es-ES" w:bidi="ar-SA"/>
              </w:rPr>
            </w:pPr>
            <w:r>
              <w:rPr>
                <w:rFonts w:ascii="Noto Sans" w:hAnsi="Noto Sans" w:eastAsia="Noto Sans" w:cs="Noto Sans"/>
                <w:b/>
                <w:sz w:val="20"/>
                <w:szCs w:val="20"/>
                <w:lang w:val="ca-ES" w:eastAsia="es-ES" w:bidi="ar-SA"/>
              </w:rPr>
              <w:t>D. Relació de llibres i material didàctic que teniu previst que formin part del Programa per al finançament de llibres de text i material didàctic del curs 2026-2027 (</w:t>
            </w:r>
            <w:proofErr w:type="spellStart"/>
            <w:r>
              <w:rPr>
                <w:rFonts w:ascii="Noto Sans" w:hAnsi="Noto Sans" w:eastAsia="Noto Sans" w:cs="Noto Sans"/>
                <w:sz w:val="20"/>
                <w:szCs w:val="20"/>
                <w:lang w:val="ca-ES" w:eastAsia="es-ES" w:bidi="ar-SA"/>
              </w:rPr>
              <w:t>Emplenau</w:t>
            </w:r>
            <w:proofErr w:type="spellEnd"/>
            <w:r>
              <w:rPr>
                <w:rFonts w:ascii="Noto Sans" w:hAnsi="Noto Sans" w:eastAsia="Noto Sans" w:cs="Noto Sans"/>
                <w:sz w:val="20"/>
                <w:szCs w:val="20"/>
                <w:lang w:val="ca-ES" w:eastAsia="es-ES" w:bidi="ar-SA"/>
              </w:rPr>
              <w:t xml:space="preserve"> la previsió de llibres i material didàctic).</w:t>
            </w:r>
          </w:p>
        </w:tc>
      </w:tr>
      <w:tr w:rsidR="0002425D" w:rsidTr="001D5218" w14:paraId="5DA49777" w14:textId="41EA4B51">
        <w:tc>
          <w:tcPr>
            <w:tcW w:w="6650" w:type="dxa"/>
            <w:gridSpan w:val="3"/>
            <w:tcBorders>
              <w:top w:val="single" w:color="auto" w:sz="12" w:space="0"/>
              <w:bottom w:val="single" w:color="auto" w:sz="12" w:space="0"/>
            </w:tcBorders>
          </w:tcPr>
          <w:p w:rsidR="0002425D" w:rsidRDefault="0002425D" w14:paraId="59F66C46" w14:textId="77777777">
            <w:pPr>
              <w:pStyle w:val="LO-normal3"/>
              <w:ind w:left="113"/>
              <w:rPr>
                <w:rFonts w:ascii="Noto Sans" w:hAnsi="Noto Sans" w:eastAsia="Noto Sans" w:cs="Noto Sans"/>
                <w:b/>
                <w:sz w:val="20"/>
                <w:szCs w:val="20"/>
                <w:lang w:val="ca-ES" w:eastAsia="es-ES" w:bidi="ar-SA"/>
              </w:rPr>
            </w:pPr>
          </w:p>
        </w:tc>
        <w:tc>
          <w:tcPr>
            <w:tcW w:w="1842" w:type="dxa"/>
            <w:tcBorders>
              <w:top w:val="single" w:color="auto" w:sz="12" w:space="0"/>
              <w:bottom w:val="single" w:color="auto" w:sz="12" w:space="0"/>
            </w:tcBorders>
          </w:tcPr>
          <w:p w:rsidR="0002425D" w:rsidRDefault="0002425D" w14:paraId="5458336C" w14:textId="77777777">
            <w:pPr>
              <w:pStyle w:val="LO-normal3"/>
              <w:ind w:left="113"/>
              <w:rPr>
                <w:rFonts w:ascii="Noto Sans" w:hAnsi="Noto Sans" w:eastAsia="Noto Sans" w:cs="Noto Sans"/>
                <w:b/>
                <w:sz w:val="20"/>
                <w:szCs w:val="20"/>
                <w:lang w:val="ca-ES" w:eastAsia="es-ES" w:bidi="ar-SA"/>
              </w:rPr>
            </w:pPr>
          </w:p>
        </w:tc>
      </w:tr>
      <w:tr w:rsidR="008322D3" w:rsidTr="001D5218" w14:paraId="4C1A41D4" w14:textId="41DA9101">
        <w:tc>
          <w:tcPr>
            <w:tcW w:w="8492" w:type="dxa"/>
            <w:gridSpan w:val="4"/>
            <w:tcBorders>
              <w:top w:val="single" w:color="auto" w:sz="12" w:space="0"/>
              <w:left w:val="single" w:color="auto" w:sz="12" w:space="0"/>
              <w:bottom w:val="single" w:color="000000" w:sz="4" w:space="0"/>
              <w:right w:val="single" w:color="auto" w:sz="12" w:space="0"/>
            </w:tcBorders>
          </w:tcPr>
          <w:p w:rsidR="008322D3" w:rsidP="0002425D" w:rsidRDefault="008322D3" w14:paraId="78F998AB" w14:textId="198A1235">
            <w:pPr>
              <w:pStyle w:val="LO-normal3"/>
              <w:widowControl w:val="0"/>
              <w:rPr>
                <w:rFonts w:ascii="Noto Sans" w:hAnsi="Noto Sans"/>
                <w:b/>
                <w:sz w:val="20"/>
                <w:szCs w:val="20"/>
                <w:lang w:val="ca-ES"/>
              </w:rPr>
            </w:pPr>
            <w:r>
              <w:rPr>
                <w:rFonts w:ascii="Noto Sans" w:hAnsi="Noto Sans"/>
                <w:b/>
                <w:sz w:val="20"/>
                <w:szCs w:val="20"/>
                <w:lang w:val="ca-ES"/>
              </w:rPr>
              <w:t>Reutilització de llibres en format paper</w:t>
            </w:r>
          </w:p>
        </w:tc>
      </w:tr>
      <w:tr w:rsidR="0002425D" w:rsidTr="001D5218" w14:paraId="04EF4964" w14:textId="6C8C660E">
        <w:tc>
          <w:tcPr>
            <w:tcW w:w="2539" w:type="dxa"/>
            <w:tcBorders>
              <w:top w:val="single" w:color="auto" w:sz="12" w:space="0"/>
              <w:left w:val="single" w:color="auto" w:sz="12" w:space="0"/>
              <w:bottom w:val="single" w:color="000000" w:sz="4" w:space="0"/>
              <w:right w:val="single" w:color="000000" w:sz="4" w:space="0"/>
            </w:tcBorders>
          </w:tcPr>
          <w:p w:rsidRPr="000A6006" w:rsidR="0002425D" w:rsidRDefault="0002425D" w14:paraId="65574624" w14:textId="77777777">
            <w:pPr>
              <w:pStyle w:val="LO-normal3"/>
              <w:widowControl w:val="0"/>
              <w:ind w:left="113"/>
              <w:rPr>
                <w:rFonts w:ascii="Noto Sans" w:hAnsi="Noto Sans"/>
                <w:bCs/>
                <w:sz w:val="20"/>
                <w:szCs w:val="20"/>
                <w:lang w:val="ca-ES"/>
              </w:rPr>
            </w:pPr>
            <w:r w:rsidRPr="000A6006">
              <w:rPr>
                <w:rFonts w:ascii="Noto Sans" w:hAnsi="Noto Sans"/>
                <w:bCs/>
                <w:sz w:val="20"/>
                <w:szCs w:val="20"/>
                <w:lang w:val="ca-ES"/>
              </w:rPr>
              <w:t xml:space="preserve">Títol del llibre </w:t>
            </w:r>
          </w:p>
        </w:tc>
        <w:tc>
          <w:tcPr>
            <w:tcW w:w="1134" w:type="dxa"/>
            <w:tcBorders>
              <w:top w:val="single" w:color="auto" w:sz="12" w:space="0"/>
              <w:left w:val="single" w:color="000000" w:sz="4" w:space="0"/>
              <w:bottom w:val="single" w:color="000000" w:sz="4" w:space="0"/>
              <w:right w:val="single" w:color="000000" w:sz="4" w:space="0"/>
            </w:tcBorders>
          </w:tcPr>
          <w:p w:rsidRPr="000A6006" w:rsidR="0002425D" w:rsidRDefault="0002425D" w14:paraId="602AB1B6" w14:textId="77777777">
            <w:pPr>
              <w:pStyle w:val="LO-normal3"/>
              <w:widowControl w:val="0"/>
              <w:jc w:val="center"/>
              <w:rPr>
                <w:rFonts w:ascii="Noto Sans" w:hAnsi="Noto Sans"/>
                <w:bCs/>
                <w:sz w:val="20"/>
                <w:szCs w:val="20"/>
                <w:lang w:val="ca-ES"/>
              </w:rPr>
            </w:pPr>
            <w:r w:rsidRPr="000A6006">
              <w:rPr>
                <w:rFonts w:ascii="Noto Sans" w:hAnsi="Noto Sans"/>
                <w:bCs/>
                <w:sz w:val="20"/>
                <w:szCs w:val="20"/>
                <w:lang w:val="ca-ES"/>
              </w:rPr>
              <w:t>Nivell educatiu</w:t>
            </w:r>
          </w:p>
        </w:tc>
        <w:tc>
          <w:tcPr>
            <w:tcW w:w="2977" w:type="dxa"/>
            <w:tcBorders>
              <w:top w:val="single" w:color="auto" w:sz="12" w:space="0"/>
              <w:left w:val="single" w:color="000000" w:sz="4" w:space="0"/>
              <w:bottom w:val="single" w:color="000000" w:sz="4" w:space="0"/>
              <w:right w:val="single" w:color="000000" w:sz="4" w:space="0"/>
            </w:tcBorders>
          </w:tcPr>
          <w:p w:rsidRPr="000A6006" w:rsidR="0002425D" w:rsidRDefault="0002425D" w14:paraId="60F07CC4" w14:textId="1936D65F">
            <w:pPr>
              <w:pStyle w:val="LO-normal3"/>
              <w:widowControl w:val="0"/>
              <w:jc w:val="center"/>
              <w:rPr>
                <w:rFonts w:ascii="Noto Sans" w:hAnsi="Noto Sans"/>
                <w:bCs/>
                <w:sz w:val="20"/>
                <w:szCs w:val="20"/>
              </w:rPr>
            </w:pPr>
            <w:r w:rsidRPr="000A6006">
              <w:rPr>
                <w:rFonts w:ascii="Noto Sans" w:hAnsi="Noto Sans"/>
                <w:bCs/>
                <w:sz w:val="20"/>
                <w:szCs w:val="20"/>
              </w:rPr>
              <w:t>ISBN</w:t>
            </w:r>
          </w:p>
        </w:tc>
        <w:tc>
          <w:tcPr>
            <w:tcW w:w="1842" w:type="dxa"/>
            <w:tcBorders>
              <w:top w:val="single" w:color="auto" w:sz="12" w:space="0"/>
              <w:left w:val="single" w:color="000000" w:sz="4" w:space="0"/>
              <w:bottom w:val="single" w:color="000000" w:sz="4" w:space="0"/>
              <w:right w:val="single" w:color="auto" w:sz="12" w:space="0"/>
            </w:tcBorders>
          </w:tcPr>
          <w:p w:rsidRPr="000A6006" w:rsidR="0002425D" w:rsidRDefault="0002425D" w14:paraId="61341F0B" w14:textId="73BA863A">
            <w:pPr>
              <w:pStyle w:val="LO-normal3"/>
              <w:widowControl w:val="0"/>
              <w:jc w:val="center"/>
              <w:rPr>
                <w:rFonts w:ascii="Noto Sans" w:hAnsi="Noto Sans"/>
                <w:bCs/>
                <w:sz w:val="20"/>
                <w:szCs w:val="20"/>
              </w:rPr>
            </w:pPr>
            <w:proofErr w:type="spellStart"/>
            <w:r w:rsidRPr="000A6006">
              <w:rPr>
                <w:rFonts w:ascii="Noto Sans" w:hAnsi="Noto Sans"/>
                <w:bCs/>
                <w:sz w:val="20"/>
                <w:szCs w:val="20"/>
              </w:rPr>
              <w:t>Quantitat</w:t>
            </w:r>
            <w:proofErr w:type="spellEnd"/>
          </w:p>
        </w:tc>
      </w:tr>
      <w:tr w:rsidR="0002425D" w:rsidTr="001D5218" w14:paraId="1BC6C4F4" w14:textId="585DC3A1">
        <w:tc>
          <w:tcPr>
            <w:tcW w:w="2539" w:type="dxa"/>
            <w:tcBorders>
              <w:top w:val="single" w:color="000000" w:sz="4" w:space="0"/>
              <w:left w:val="single" w:color="auto" w:sz="12" w:space="0"/>
              <w:bottom w:val="single" w:color="000000" w:sz="4" w:space="0"/>
              <w:right w:val="single" w:color="000000" w:sz="4" w:space="0"/>
            </w:tcBorders>
          </w:tcPr>
          <w:p w:rsidR="0002425D" w:rsidRDefault="0002425D" w14:paraId="6ADF412A"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000000" w:sz="4" w:space="0"/>
              <w:right w:val="single" w:color="000000" w:sz="4" w:space="0"/>
            </w:tcBorders>
          </w:tcPr>
          <w:p w:rsidR="0002425D" w:rsidRDefault="0002425D" w14:paraId="11D3DF2C"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000000" w:sz="4" w:space="0"/>
              <w:right w:val="single" w:color="000000" w:sz="4" w:space="0"/>
            </w:tcBorders>
          </w:tcPr>
          <w:p w:rsidR="0002425D" w:rsidRDefault="0002425D" w14:paraId="082558A7"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02425D" w:rsidRDefault="0002425D" w14:paraId="2026EDBA" w14:textId="77777777">
            <w:pPr>
              <w:pStyle w:val="LO-normal3"/>
              <w:widowControl w:val="0"/>
              <w:rPr>
                <w:rFonts w:ascii="Noto Sans" w:hAnsi="Noto Sans"/>
                <w:sz w:val="20"/>
                <w:szCs w:val="20"/>
              </w:rPr>
            </w:pPr>
          </w:p>
        </w:tc>
      </w:tr>
      <w:tr w:rsidR="0002425D" w:rsidTr="001D5218" w14:paraId="0E0BCB87" w14:textId="24AFAF17">
        <w:tc>
          <w:tcPr>
            <w:tcW w:w="2539" w:type="dxa"/>
            <w:tcBorders>
              <w:top w:val="single" w:color="000000" w:sz="4" w:space="0"/>
              <w:left w:val="single" w:color="auto" w:sz="12" w:space="0"/>
              <w:bottom w:val="single" w:color="000000" w:sz="4" w:space="0"/>
              <w:right w:val="single" w:color="000000" w:sz="4" w:space="0"/>
            </w:tcBorders>
          </w:tcPr>
          <w:p w:rsidR="0002425D" w:rsidRDefault="0002425D" w14:paraId="337E86A7"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000000" w:sz="4" w:space="0"/>
              <w:right w:val="single" w:color="000000" w:sz="4" w:space="0"/>
            </w:tcBorders>
          </w:tcPr>
          <w:p w:rsidR="0002425D" w:rsidRDefault="0002425D" w14:paraId="18008F7C"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000000" w:sz="4" w:space="0"/>
              <w:right w:val="single" w:color="000000" w:sz="4" w:space="0"/>
            </w:tcBorders>
          </w:tcPr>
          <w:p w:rsidR="0002425D" w:rsidRDefault="0002425D" w14:paraId="688D4137"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02425D" w:rsidRDefault="0002425D" w14:paraId="02DCD921" w14:textId="77777777">
            <w:pPr>
              <w:pStyle w:val="LO-normal3"/>
              <w:widowControl w:val="0"/>
              <w:rPr>
                <w:rFonts w:ascii="Noto Sans" w:hAnsi="Noto Sans"/>
                <w:sz w:val="20"/>
                <w:szCs w:val="20"/>
              </w:rPr>
            </w:pPr>
          </w:p>
        </w:tc>
      </w:tr>
      <w:tr w:rsidR="0002425D" w:rsidTr="001D5218" w14:paraId="594254F3" w14:textId="35ED5E3B">
        <w:tc>
          <w:tcPr>
            <w:tcW w:w="2539" w:type="dxa"/>
            <w:tcBorders>
              <w:top w:val="single" w:color="000000" w:sz="4" w:space="0"/>
              <w:left w:val="single" w:color="auto" w:sz="12" w:space="0"/>
              <w:bottom w:val="single" w:color="000000" w:sz="4" w:space="0"/>
              <w:right w:val="single" w:color="000000" w:sz="4" w:space="0"/>
            </w:tcBorders>
          </w:tcPr>
          <w:p w:rsidR="0002425D" w:rsidRDefault="0002425D" w14:paraId="758BA6C6"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000000" w:sz="4" w:space="0"/>
              <w:right w:val="single" w:color="000000" w:sz="4" w:space="0"/>
            </w:tcBorders>
          </w:tcPr>
          <w:p w:rsidR="0002425D" w:rsidRDefault="0002425D" w14:paraId="0989E4A2"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000000" w:sz="4" w:space="0"/>
              <w:right w:val="single" w:color="000000" w:sz="4" w:space="0"/>
            </w:tcBorders>
          </w:tcPr>
          <w:p w:rsidR="0002425D" w:rsidRDefault="0002425D" w14:paraId="0A14C125"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02425D" w:rsidRDefault="0002425D" w14:paraId="6E44D7CB" w14:textId="77777777">
            <w:pPr>
              <w:pStyle w:val="LO-normal3"/>
              <w:widowControl w:val="0"/>
              <w:rPr>
                <w:rFonts w:ascii="Noto Sans" w:hAnsi="Noto Sans"/>
                <w:sz w:val="20"/>
                <w:szCs w:val="20"/>
              </w:rPr>
            </w:pPr>
          </w:p>
        </w:tc>
      </w:tr>
      <w:tr w:rsidR="0002425D" w:rsidTr="001D5218" w14:paraId="44EEA93D" w14:textId="137F3143">
        <w:tc>
          <w:tcPr>
            <w:tcW w:w="2539" w:type="dxa"/>
            <w:tcBorders>
              <w:top w:val="single" w:color="000000" w:sz="4" w:space="0"/>
              <w:left w:val="single" w:color="auto" w:sz="12" w:space="0"/>
              <w:bottom w:val="single" w:color="000000" w:sz="4" w:space="0"/>
              <w:right w:val="single" w:color="000000" w:sz="4" w:space="0"/>
            </w:tcBorders>
          </w:tcPr>
          <w:p w:rsidR="0002425D" w:rsidRDefault="0002425D" w14:paraId="60C1C412"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000000" w:sz="4" w:space="0"/>
              <w:right w:val="single" w:color="000000" w:sz="4" w:space="0"/>
            </w:tcBorders>
          </w:tcPr>
          <w:p w:rsidR="0002425D" w:rsidRDefault="0002425D" w14:paraId="048BBF8F"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000000" w:sz="4" w:space="0"/>
              <w:right w:val="single" w:color="000000" w:sz="4" w:space="0"/>
            </w:tcBorders>
          </w:tcPr>
          <w:p w:rsidR="0002425D" w:rsidRDefault="0002425D" w14:paraId="00407C56"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02425D" w:rsidRDefault="0002425D" w14:paraId="11918653" w14:textId="77777777">
            <w:pPr>
              <w:pStyle w:val="LO-normal3"/>
              <w:widowControl w:val="0"/>
              <w:rPr>
                <w:rFonts w:ascii="Noto Sans" w:hAnsi="Noto Sans"/>
                <w:sz w:val="20"/>
                <w:szCs w:val="20"/>
              </w:rPr>
            </w:pPr>
          </w:p>
        </w:tc>
      </w:tr>
      <w:tr w:rsidR="0002425D" w:rsidTr="001D5218" w14:paraId="5317CB07" w14:textId="52D86D84">
        <w:tc>
          <w:tcPr>
            <w:tcW w:w="2539" w:type="dxa"/>
            <w:tcBorders>
              <w:top w:val="single" w:color="000000" w:sz="4" w:space="0"/>
              <w:left w:val="single" w:color="auto" w:sz="12" w:space="0"/>
              <w:bottom w:val="single" w:color="000000" w:sz="4" w:space="0"/>
              <w:right w:val="single" w:color="000000" w:sz="4" w:space="0"/>
            </w:tcBorders>
          </w:tcPr>
          <w:p w:rsidR="0002425D" w:rsidRDefault="0002425D" w14:paraId="12DF5345"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000000" w:sz="4" w:space="0"/>
              <w:right w:val="single" w:color="000000" w:sz="4" w:space="0"/>
            </w:tcBorders>
          </w:tcPr>
          <w:p w:rsidR="0002425D" w:rsidRDefault="0002425D" w14:paraId="1C8A3238"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000000" w:sz="4" w:space="0"/>
              <w:right w:val="single" w:color="000000" w:sz="4" w:space="0"/>
            </w:tcBorders>
          </w:tcPr>
          <w:p w:rsidR="0002425D" w:rsidRDefault="0002425D" w14:paraId="7CB55200"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02425D" w:rsidRDefault="0002425D" w14:paraId="53EE4030" w14:textId="77777777">
            <w:pPr>
              <w:pStyle w:val="LO-normal3"/>
              <w:widowControl w:val="0"/>
              <w:rPr>
                <w:rFonts w:ascii="Noto Sans" w:hAnsi="Noto Sans"/>
                <w:sz w:val="20"/>
                <w:szCs w:val="20"/>
              </w:rPr>
            </w:pPr>
          </w:p>
        </w:tc>
      </w:tr>
      <w:tr w:rsidR="0002425D" w:rsidTr="001D5218" w14:paraId="191D309E" w14:textId="7E8A883C">
        <w:tc>
          <w:tcPr>
            <w:tcW w:w="2539" w:type="dxa"/>
            <w:tcBorders>
              <w:top w:val="single" w:color="000000" w:sz="4" w:space="0"/>
              <w:left w:val="single" w:color="auto" w:sz="12" w:space="0"/>
              <w:bottom w:val="single" w:color="auto" w:sz="12" w:space="0"/>
              <w:right w:val="single" w:color="000000" w:sz="4" w:space="0"/>
            </w:tcBorders>
          </w:tcPr>
          <w:p w:rsidR="0002425D" w:rsidRDefault="0002425D" w14:paraId="52D49D4A" w14:textId="77777777">
            <w:pPr>
              <w:pStyle w:val="LO-normal3"/>
              <w:widowControl w:val="0"/>
              <w:rPr>
                <w:rFonts w:ascii="Noto Sans" w:hAnsi="Noto Sans"/>
                <w:sz w:val="20"/>
                <w:szCs w:val="20"/>
                <w:lang w:val="ca-ES"/>
              </w:rPr>
            </w:pPr>
          </w:p>
        </w:tc>
        <w:tc>
          <w:tcPr>
            <w:tcW w:w="1134" w:type="dxa"/>
            <w:tcBorders>
              <w:top w:val="single" w:color="000000" w:sz="4" w:space="0"/>
              <w:left w:val="single" w:color="000000" w:sz="4" w:space="0"/>
              <w:bottom w:val="single" w:color="auto" w:sz="12" w:space="0"/>
              <w:right w:val="single" w:color="000000" w:sz="4" w:space="0"/>
            </w:tcBorders>
          </w:tcPr>
          <w:p w:rsidR="0002425D" w:rsidRDefault="0002425D" w14:paraId="41A3003E" w14:textId="77777777">
            <w:pPr>
              <w:pStyle w:val="LO-normal3"/>
              <w:widowControl w:val="0"/>
              <w:rPr>
                <w:rFonts w:ascii="Noto Sans" w:hAnsi="Noto Sans"/>
                <w:sz w:val="20"/>
                <w:szCs w:val="20"/>
                <w:lang w:val="ca-ES"/>
              </w:rPr>
            </w:pPr>
          </w:p>
        </w:tc>
        <w:tc>
          <w:tcPr>
            <w:tcW w:w="2977" w:type="dxa"/>
            <w:tcBorders>
              <w:top w:val="single" w:color="000000" w:sz="4" w:space="0"/>
              <w:left w:val="single" w:color="000000" w:sz="4" w:space="0"/>
              <w:bottom w:val="single" w:color="auto" w:sz="12" w:space="0"/>
              <w:right w:val="single" w:color="000000" w:sz="4" w:space="0"/>
            </w:tcBorders>
          </w:tcPr>
          <w:p w:rsidR="0002425D" w:rsidRDefault="0002425D" w14:paraId="254D14A1"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auto" w:sz="12" w:space="0"/>
              <w:right w:val="single" w:color="auto" w:sz="12" w:space="0"/>
            </w:tcBorders>
          </w:tcPr>
          <w:p w:rsidR="0002425D" w:rsidRDefault="0002425D" w14:paraId="23996DF2" w14:textId="77777777">
            <w:pPr>
              <w:pStyle w:val="LO-normal3"/>
              <w:widowControl w:val="0"/>
              <w:rPr>
                <w:rFonts w:ascii="Noto Sans" w:hAnsi="Noto Sans"/>
                <w:sz w:val="20"/>
                <w:szCs w:val="20"/>
              </w:rPr>
            </w:pPr>
          </w:p>
        </w:tc>
      </w:tr>
      <w:tr w:rsidR="007B7299" w:rsidTr="00BD3C36" w14:paraId="1DCD190E" w14:textId="77777777">
        <w:tc>
          <w:tcPr>
            <w:tcW w:w="2539" w:type="dxa"/>
            <w:tcBorders>
              <w:top w:val="single" w:color="auto" w:sz="12" w:space="0"/>
              <w:bottom w:val="single" w:color="auto" w:sz="12" w:space="0"/>
            </w:tcBorders>
          </w:tcPr>
          <w:p w:rsidR="007B7299" w:rsidRDefault="007B7299" w14:paraId="051CD6E6" w14:textId="77777777">
            <w:pPr>
              <w:pStyle w:val="LO-normal3"/>
              <w:widowControl w:val="0"/>
              <w:rPr>
                <w:rFonts w:ascii="Noto Sans" w:hAnsi="Noto Sans"/>
                <w:sz w:val="20"/>
                <w:szCs w:val="20"/>
                <w:lang w:val="ca-ES"/>
              </w:rPr>
            </w:pPr>
          </w:p>
        </w:tc>
        <w:tc>
          <w:tcPr>
            <w:tcW w:w="1134" w:type="dxa"/>
            <w:tcBorders>
              <w:top w:val="single" w:color="auto" w:sz="12" w:space="0"/>
              <w:bottom w:val="single" w:color="auto" w:sz="12" w:space="0"/>
            </w:tcBorders>
          </w:tcPr>
          <w:p w:rsidR="007B7299" w:rsidRDefault="007B7299" w14:paraId="3E6CEF06" w14:textId="77777777">
            <w:pPr>
              <w:pStyle w:val="LO-normal3"/>
              <w:widowControl w:val="0"/>
              <w:rPr>
                <w:rFonts w:ascii="Noto Sans" w:hAnsi="Noto Sans"/>
                <w:sz w:val="20"/>
                <w:szCs w:val="20"/>
                <w:lang w:val="ca-ES"/>
              </w:rPr>
            </w:pPr>
          </w:p>
        </w:tc>
        <w:tc>
          <w:tcPr>
            <w:tcW w:w="2977" w:type="dxa"/>
            <w:tcBorders>
              <w:top w:val="single" w:color="auto" w:sz="12" w:space="0"/>
              <w:bottom w:val="single" w:color="auto" w:sz="12" w:space="0"/>
            </w:tcBorders>
          </w:tcPr>
          <w:p w:rsidR="007B7299" w:rsidRDefault="007B7299" w14:paraId="741A9F3B" w14:textId="77777777">
            <w:pPr>
              <w:pStyle w:val="LO-normal3"/>
              <w:widowControl w:val="0"/>
              <w:rPr>
                <w:rFonts w:ascii="Noto Sans" w:hAnsi="Noto Sans"/>
                <w:sz w:val="20"/>
                <w:szCs w:val="20"/>
              </w:rPr>
            </w:pPr>
          </w:p>
        </w:tc>
        <w:tc>
          <w:tcPr>
            <w:tcW w:w="1842" w:type="dxa"/>
            <w:tcBorders>
              <w:top w:val="single" w:color="auto" w:sz="12" w:space="0"/>
              <w:bottom w:val="single" w:color="auto" w:sz="12" w:space="0"/>
            </w:tcBorders>
          </w:tcPr>
          <w:p w:rsidR="007B7299" w:rsidRDefault="007B7299" w14:paraId="3C5B8369" w14:textId="77777777">
            <w:pPr>
              <w:pStyle w:val="LO-normal3"/>
              <w:widowControl w:val="0"/>
              <w:rPr>
                <w:rFonts w:ascii="Noto Sans" w:hAnsi="Noto Sans"/>
                <w:sz w:val="20"/>
                <w:szCs w:val="20"/>
              </w:rPr>
            </w:pPr>
          </w:p>
        </w:tc>
      </w:tr>
      <w:tr w:rsidR="007B7299" w:rsidTr="00BD3C36" w14:paraId="711FDE3F" w14:textId="77777777">
        <w:tc>
          <w:tcPr>
            <w:tcW w:w="8492" w:type="dxa"/>
            <w:gridSpan w:val="4"/>
            <w:tcBorders>
              <w:top w:val="single" w:color="auto" w:sz="12" w:space="0"/>
              <w:left w:val="single" w:color="auto" w:sz="12" w:space="0"/>
              <w:bottom w:val="single" w:color="auto" w:sz="12" w:space="0"/>
              <w:right w:val="single" w:color="auto" w:sz="12" w:space="0"/>
            </w:tcBorders>
          </w:tcPr>
          <w:p w:rsidR="007B7299" w:rsidP="007B7299" w:rsidRDefault="007B7299" w14:paraId="1464911E" w14:textId="0775BF41">
            <w:pPr>
              <w:pStyle w:val="LO-normal3"/>
              <w:widowControl w:val="0"/>
              <w:rPr>
                <w:rFonts w:ascii="Noto Sans" w:hAnsi="Noto Sans"/>
                <w:sz w:val="20"/>
                <w:szCs w:val="20"/>
              </w:rPr>
            </w:pPr>
            <w:r>
              <w:rPr>
                <w:rFonts w:ascii="Noto Sans" w:hAnsi="Noto Sans"/>
                <w:b/>
                <w:sz w:val="20"/>
                <w:szCs w:val="20"/>
                <w:lang w:val="ca-ES"/>
              </w:rPr>
              <w:t>Reutilització de llibres en format paper</w:t>
            </w:r>
          </w:p>
        </w:tc>
      </w:tr>
      <w:tr w:rsidR="007B7299" w:rsidTr="00BD3C36" w14:paraId="7CCE08D2" w14:textId="3DBBD8FC">
        <w:tc>
          <w:tcPr>
            <w:tcW w:w="2539" w:type="dxa"/>
            <w:tcBorders>
              <w:top w:val="single" w:color="auto" w:sz="12" w:space="0"/>
              <w:left w:val="single" w:color="auto" w:sz="12" w:space="0"/>
              <w:bottom w:val="single" w:color="000000" w:sz="4" w:space="0"/>
              <w:right w:val="single" w:color="000000" w:sz="4" w:space="0"/>
            </w:tcBorders>
          </w:tcPr>
          <w:p w:rsidRPr="000A6006" w:rsidR="007B7299" w:rsidP="00BD3C36" w:rsidRDefault="007B7299" w14:paraId="0FDEE5DB" w14:textId="77777777">
            <w:pPr>
              <w:pStyle w:val="LO-normal3"/>
              <w:widowControl w:val="0"/>
              <w:jc w:val="center"/>
              <w:rPr>
                <w:rFonts w:ascii="Noto Sans" w:hAnsi="Noto Sans"/>
                <w:bCs/>
                <w:sz w:val="20"/>
                <w:szCs w:val="20"/>
                <w:lang w:val="ca-ES"/>
              </w:rPr>
            </w:pPr>
            <w:r w:rsidRPr="000A6006">
              <w:rPr>
                <w:rFonts w:ascii="Noto Sans" w:hAnsi="Noto Sans"/>
                <w:bCs/>
                <w:sz w:val="20"/>
                <w:szCs w:val="20"/>
                <w:lang w:val="ca-ES"/>
              </w:rPr>
              <w:t>Descripció del material didàctic</w:t>
            </w:r>
          </w:p>
        </w:tc>
        <w:tc>
          <w:tcPr>
            <w:tcW w:w="1134" w:type="dxa"/>
            <w:tcBorders>
              <w:top w:val="single" w:color="auto" w:sz="12" w:space="0"/>
              <w:left w:val="single" w:color="000000" w:sz="4" w:space="0"/>
              <w:bottom w:val="single" w:color="000000" w:sz="4" w:space="0"/>
              <w:right w:val="single" w:color="000000" w:sz="4" w:space="0"/>
            </w:tcBorders>
          </w:tcPr>
          <w:p w:rsidRPr="000A6006" w:rsidR="007B7299" w:rsidP="00BD3C36" w:rsidRDefault="007B7299" w14:paraId="7524CED5" w14:textId="77777777">
            <w:pPr>
              <w:pStyle w:val="LO-normal3"/>
              <w:widowControl w:val="0"/>
              <w:jc w:val="center"/>
              <w:rPr>
                <w:rFonts w:ascii="Noto Sans" w:hAnsi="Noto Sans"/>
                <w:bCs/>
                <w:sz w:val="20"/>
                <w:szCs w:val="20"/>
                <w:lang w:val="ca-ES"/>
              </w:rPr>
            </w:pPr>
            <w:r w:rsidRPr="000A6006">
              <w:rPr>
                <w:rFonts w:ascii="Noto Sans" w:hAnsi="Noto Sans"/>
                <w:bCs/>
                <w:sz w:val="20"/>
                <w:szCs w:val="20"/>
                <w:lang w:val="ca-ES"/>
              </w:rPr>
              <w:t>Nivell educatiu</w:t>
            </w:r>
          </w:p>
        </w:tc>
        <w:tc>
          <w:tcPr>
            <w:tcW w:w="2977" w:type="dxa"/>
            <w:tcBorders>
              <w:top w:val="single" w:color="auto" w:sz="12" w:space="0"/>
              <w:left w:val="single" w:color="000000" w:sz="4" w:space="0"/>
              <w:bottom w:val="single" w:color="000000" w:sz="4" w:space="0"/>
              <w:right w:val="single" w:color="000000" w:sz="4" w:space="0"/>
            </w:tcBorders>
          </w:tcPr>
          <w:p w:rsidRPr="000A6006" w:rsidR="007B7299" w:rsidP="00BD3C36" w:rsidRDefault="00BD3C36" w14:paraId="201FBE23" w14:textId="37815E43">
            <w:pPr>
              <w:pStyle w:val="LO-normal3"/>
              <w:widowControl w:val="0"/>
              <w:jc w:val="center"/>
              <w:rPr>
                <w:rFonts w:ascii="Noto Sans" w:hAnsi="Noto Sans"/>
                <w:bCs/>
                <w:sz w:val="20"/>
                <w:szCs w:val="20"/>
              </w:rPr>
            </w:pPr>
            <w:r w:rsidRPr="000A6006">
              <w:rPr>
                <w:rFonts w:ascii="Noto Sans" w:hAnsi="Noto Sans"/>
                <w:bCs/>
                <w:sz w:val="20"/>
                <w:szCs w:val="20"/>
              </w:rPr>
              <w:t xml:space="preserve">ISBN (si </w:t>
            </w:r>
            <w:proofErr w:type="spellStart"/>
            <w:r w:rsidRPr="000A6006">
              <w:rPr>
                <w:rFonts w:ascii="Noto Sans" w:hAnsi="Noto Sans"/>
                <w:bCs/>
                <w:sz w:val="20"/>
                <w:szCs w:val="20"/>
              </w:rPr>
              <w:t>escau</w:t>
            </w:r>
            <w:proofErr w:type="spellEnd"/>
            <w:r w:rsidRPr="000A6006">
              <w:rPr>
                <w:rFonts w:ascii="Noto Sans" w:hAnsi="Noto Sans"/>
                <w:bCs/>
                <w:sz w:val="20"/>
                <w:szCs w:val="20"/>
              </w:rPr>
              <w:t>)</w:t>
            </w:r>
          </w:p>
        </w:tc>
        <w:tc>
          <w:tcPr>
            <w:tcW w:w="1842" w:type="dxa"/>
            <w:tcBorders>
              <w:top w:val="single" w:color="auto" w:sz="12" w:space="0"/>
              <w:left w:val="single" w:color="000000" w:sz="4" w:space="0"/>
              <w:bottom w:val="single" w:color="000000" w:sz="4" w:space="0"/>
              <w:right w:val="single" w:color="auto" w:sz="12" w:space="0"/>
            </w:tcBorders>
          </w:tcPr>
          <w:p w:rsidRPr="000A6006" w:rsidR="007B7299" w:rsidP="00BD3C36" w:rsidRDefault="00BD3C36" w14:paraId="6A801203" w14:textId="37F1E138">
            <w:pPr>
              <w:pStyle w:val="LO-normal3"/>
              <w:widowControl w:val="0"/>
              <w:jc w:val="center"/>
              <w:rPr>
                <w:rFonts w:ascii="Noto Sans" w:hAnsi="Noto Sans"/>
                <w:bCs/>
                <w:sz w:val="20"/>
                <w:szCs w:val="20"/>
              </w:rPr>
            </w:pPr>
            <w:proofErr w:type="spellStart"/>
            <w:r w:rsidRPr="000A6006">
              <w:rPr>
                <w:rFonts w:ascii="Noto Sans" w:hAnsi="Noto Sans"/>
                <w:bCs/>
                <w:sz w:val="20"/>
                <w:szCs w:val="20"/>
              </w:rPr>
              <w:t>Quantitat</w:t>
            </w:r>
            <w:proofErr w:type="spellEnd"/>
          </w:p>
        </w:tc>
      </w:tr>
      <w:tr w:rsidR="007B7299" w:rsidTr="001D5218" w14:paraId="5972699E" w14:textId="2B91E569">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073564C4"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26676C13"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68A9E992"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171ABDEC" w14:textId="77777777">
            <w:pPr>
              <w:pStyle w:val="LO-normal3"/>
              <w:widowControl w:val="0"/>
              <w:rPr>
                <w:rFonts w:ascii="Noto Sans" w:hAnsi="Noto Sans"/>
                <w:sz w:val="20"/>
                <w:szCs w:val="20"/>
              </w:rPr>
            </w:pPr>
          </w:p>
        </w:tc>
      </w:tr>
      <w:tr w:rsidR="007B7299" w:rsidTr="001D5218" w14:paraId="0D957A83" w14:textId="77CA15FC">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154ABB9A"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6F0BB751"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2F849D5B"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1EBA5ACA" w14:textId="77777777">
            <w:pPr>
              <w:pStyle w:val="LO-normal3"/>
              <w:widowControl w:val="0"/>
              <w:rPr>
                <w:rFonts w:ascii="Noto Sans" w:hAnsi="Noto Sans"/>
                <w:sz w:val="20"/>
                <w:szCs w:val="20"/>
              </w:rPr>
            </w:pPr>
          </w:p>
        </w:tc>
      </w:tr>
      <w:tr w:rsidR="007B7299" w:rsidTr="001D5218" w14:paraId="30864963" w14:textId="387D3BB2">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3A89ADE2"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4EE09D14"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19F6EA46"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3767EA57" w14:textId="77777777">
            <w:pPr>
              <w:pStyle w:val="LO-normal3"/>
              <w:widowControl w:val="0"/>
              <w:rPr>
                <w:rFonts w:ascii="Noto Sans" w:hAnsi="Noto Sans"/>
                <w:sz w:val="20"/>
                <w:szCs w:val="20"/>
              </w:rPr>
            </w:pPr>
          </w:p>
        </w:tc>
      </w:tr>
      <w:tr w:rsidR="007B7299" w:rsidTr="001D5218" w14:paraId="11DB98CE" w14:textId="1CEA20E9">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2ABA1928"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4063E43B"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533776F6"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5CFD4A08" w14:textId="77777777">
            <w:pPr>
              <w:pStyle w:val="LO-normal3"/>
              <w:widowControl w:val="0"/>
              <w:rPr>
                <w:rFonts w:ascii="Noto Sans" w:hAnsi="Noto Sans"/>
                <w:sz w:val="20"/>
                <w:szCs w:val="20"/>
              </w:rPr>
            </w:pPr>
          </w:p>
        </w:tc>
      </w:tr>
      <w:tr w:rsidR="007B7299" w:rsidTr="001D5218" w14:paraId="04E9D3AF" w14:textId="339A7A72">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3081DDB8"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0123AF3E"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5106975E"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485842AD" w14:textId="77777777">
            <w:pPr>
              <w:pStyle w:val="LO-normal3"/>
              <w:widowControl w:val="0"/>
              <w:rPr>
                <w:rFonts w:ascii="Noto Sans" w:hAnsi="Noto Sans"/>
                <w:sz w:val="20"/>
                <w:szCs w:val="20"/>
              </w:rPr>
            </w:pPr>
          </w:p>
        </w:tc>
      </w:tr>
      <w:tr w:rsidR="007B7299" w:rsidTr="001D5218" w14:paraId="437C5813" w14:textId="461E3DB9">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196A9A0C"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29A47E0D"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26847B56"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1132B7DA" w14:textId="77777777">
            <w:pPr>
              <w:pStyle w:val="LO-normal3"/>
              <w:widowControl w:val="0"/>
              <w:rPr>
                <w:rFonts w:ascii="Noto Sans" w:hAnsi="Noto Sans"/>
                <w:sz w:val="20"/>
                <w:szCs w:val="20"/>
              </w:rPr>
            </w:pPr>
          </w:p>
        </w:tc>
      </w:tr>
      <w:tr w:rsidR="007B7299" w:rsidTr="001D5218" w14:paraId="63C45F52" w14:textId="2446BC7B">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144BB5D5"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378B798E"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7CC319DE"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48B98BD5" w14:textId="77777777">
            <w:pPr>
              <w:pStyle w:val="LO-normal3"/>
              <w:widowControl w:val="0"/>
              <w:rPr>
                <w:rFonts w:ascii="Noto Sans" w:hAnsi="Noto Sans"/>
                <w:sz w:val="20"/>
                <w:szCs w:val="20"/>
              </w:rPr>
            </w:pPr>
          </w:p>
        </w:tc>
      </w:tr>
      <w:tr w:rsidR="007B7299" w:rsidTr="001D5218" w14:paraId="0FEB895B" w14:textId="71B37AB2">
        <w:tc>
          <w:tcPr>
            <w:tcW w:w="2539" w:type="dxa"/>
            <w:tcBorders>
              <w:top w:val="single" w:color="000000" w:sz="4" w:space="0"/>
              <w:left w:val="single" w:color="auto" w:sz="12" w:space="0"/>
              <w:bottom w:val="single" w:color="000000" w:sz="4" w:space="0"/>
              <w:right w:val="single" w:color="000000" w:sz="4" w:space="0"/>
            </w:tcBorders>
          </w:tcPr>
          <w:p w:rsidR="007B7299" w:rsidP="007B7299" w:rsidRDefault="007B7299" w14:paraId="7F89A86C"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000000" w:sz="4" w:space="0"/>
              <w:right w:val="single" w:color="000000" w:sz="4" w:space="0"/>
            </w:tcBorders>
          </w:tcPr>
          <w:p w:rsidR="007B7299" w:rsidP="007B7299" w:rsidRDefault="007B7299" w14:paraId="5F0F3D0E"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000000" w:sz="4" w:space="0"/>
              <w:right w:val="single" w:color="000000" w:sz="4" w:space="0"/>
            </w:tcBorders>
          </w:tcPr>
          <w:p w:rsidR="007B7299" w:rsidP="007B7299" w:rsidRDefault="007B7299" w14:paraId="66A62BCF"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000000" w:sz="4" w:space="0"/>
              <w:right w:val="single" w:color="auto" w:sz="12" w:space="0"/>
            </w:tcBorders>
          </w:tcPr>
          <w:p w:rsidR="007B7299" w:rsidP="007B7299" w:rsidRDefault="007B7299" w14:paraId="0D76E34C" w14:textId="77777777">
            <w:pPr>
              <w:pStyle w:val="LO-normal3"/>
              <w:widowControl w:val="0"/>
              <w:rPr>
                <w:rFonts w:ascii="Noto Sans" w:hAnsi="Noto Sans"/>
                <w:sz w:val="20"/>
                <w:szCs w:val="20"/>
              </w:rPr>
            </w:pPr>
          </w:p>
        </w:tc>
      </w:tr>
      <w:tr w:rsidR="007B7299" w:rsidTr="001D5218" w14:paraId="7E6B43A7" w14:textId="3A2AC536">
        <w:tc>
          <w:tcPr>
            <w:tcW w:w="2539" w:type="dxa"/>
            <w:tcBorders>
              <w:top w:val="single" w:color="000000" w:sz="4" w:space="0"/>
              <w:left w:val="single" w:color="auto" w:sz="12" w:space="0"/>
              <w:bottom w:val="single" w:color="auto" w:sz="12" w:space="0"/>
              <w:right w:val="single" w:color="000000" w:sz="4" w:space="0"/>
            </w:tcBorders>
          </w:tcPr>
          <w:p w:rsidR="007B7299" w:rsidP="007B7299" w:rsidRDefault="007B7299" w14:paraId="5A0123C6" w14:textId="77777777">
            <w:pPr>
              <w:pStyle w:val="LO-normal3"/>
              <w:widowControl w:val="0"/>
              <w:rPr>
                <w:rFonts w:ascii="Noto Sans" w:hAnsi="Noto Sans"/>
                <w:sz w:val="20"/>
                <w:szCs w:val="20"/>
              </w:rPr>
            </w:pPr>
          </w:p>
        </w:tc>
        <w:tc>
          <w:tcPr>
            <w:tcW w:w="1134" w:type="dxa"/>
            <w:tcBorders>
              <w:top w:val="single" w:color="000000" w:sz="4" w:space="0"/>
              <w:left w:val="single" w:color="000000" w:sz="4" w:space="0"/>
              <w:bottom w:val="single" w:color="auto" w:sz="12" w:space="0"/>
              <w:right w:val="single" w:color="000000" w:sz="4" w:space="0"/>
            </w:tcBorders>
          </w:tcPr>
          <w:p w:rsidR="007B7299" w:rsidP="007B7299" w:rsidRDefault="007B7299" w14:paraId="78C65A36" w14:textId="77777777">
            <w:pPr>
              <w:pStyle w:val="LO-normal3"/>
              <w:widowControl w:val="0"/>
              <w:rPr>
                <w:rFonts w:ascii="Noto Sans" w:hAnsi="Noto Sans"/>
                <w:sz w:val="20"/>
                <w:szCs w:val="20"/>
              </w:rPr>
            </w:pPr>
          </w:p>
        </w:tc>
        <w:tc>
          <w:tcPr>
            <w:tcW w:w="2977" w:type="dxa"/>
            <w:tcBorders>
              <w:top w:val="single" w:color="000000" w:sz="4" w:space="0"/>
              <w:left w:val="single" w:color="000000" w:sz="4" w:space="0"/>
              <w:bottom w:val="single" w:color="auto" w:sz="12" w:space="0"/>
              <w:right w:val="single" w:color="000000" w:sz="4" w:space="0"/>
            </w:tcBorders>
          </w:tcPr>
          <w:p w:rsidR="007B7299" w:rsidP="007B7299" w:rsidRDefault="007B7299" w14:paraId="6C7FD069" w14:textId="77777777">
            <w:pPr>
              <w:pStyle w:val="LO-normal3"/>
              <w:widowControl w:val="0"/>
              <w:rPr>
                <w:rFonts w:ascii="Noto Sans" w:hAnsi="Noto Sans"/>
                <w:sz w:val="20"/>
                <w:szCs w:val="20"/>
              </w:rPr>
            </w:pPr>
          </w:p>
        </w:tc>
        <w:tc>
          <w:tcPr>
            <w:tcW w:w="1842" w:type="dxa"/>
            <w:tcBorders>
              <w:top w:val="single" w:color="000000" w:sz="4" w:space="0"/>
              <w:left w:val="single" w:color="000000" w:sz="4" w:space="0"/>
              <w:bottom w:val="single" w:color="auto" w:sz="12" w:space="0"/>
              <w:right w:val="single" w:color="auto" w:sz="12" w:space="0"/>
            </w:tcBorders>
          </w:tcPr>
          <w:p w:rsidR="007B7299" w:rsidP="007B7299" w:rsidRDefault="007B7299" w14:paraId="15DC6C5B" w14:textId="77777777">
            <w:pPr>
              <w:pStyle w:val="LO-normal3"/>
              <w:widowControl w:val="0"/>
              <w:rPr>
                <w:rFonts w:ascii="Noto Sans" w:hAnsi="Noto Sans"/>
                <w:sz w:val="20"/>
                <w:szCs w:val="20"/>
              </w:rPr>
            </w:pPr>
          </w:p>
        </w:tc>
      </w:tr>
    </w:tbl>
    <w:p w:rsidR="00DA6912" w:rsidRDefault="00DA6912" w14:paraId="740F5314" w14:textId="77777777">
      <w:pPr>
        <w:pStyle w:val="LO-normal3"/>
        <w:spacing w:after="140" w:line="254" w:lineRule="exact"/>
        <w:rPr>
          <w:rFonts w:ascii="Noto Sans" w:hAnsi="Noto Sans"/>
          <w:b/>
          <w:bCs/>
          <w:w w:val="90"/>
          <w:lang w:val="ca-ES"/>
        </w:rPr>
      </w:pPr>
    </w:p>
    <w:p w:rsidRPr="008041F7" w:rsidR="00DA6912" w:rsidP="008041F7" w:rsidRDefault="00DA6912" w14:paraId="45DE9DB3" w14:textId="5F9D8A6C">
      <w:pPr>
        <w:rPr>
          <w:rStyle w:val="mfasifort"/>
          <w:bCs w:val="0"/>
        </w:rPr>
      </w:pPr>
    </w:p>
    <w:sectPr w:rsidRPr="008041F7" w:rsidR="00DA6912" w:rsidSect="00D94C5C">
      <w:headerReference w:type="default" r:id="rId11"/>
      <w:footerReference w:type="default" r:id="rId12"/>
      <w:headerReference w:type="first" r:id="rId13"/>
      <w:footerReference w:type="first" r:id="rId14"/>
      <w:pgSz w:w="11906" w:h="16838" w:orient="portrait"/>
      <w:pgMar w:top="426" w:right="843" w:bottom="1701" w:left="2525" w:header="680" w:footer="68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3ECD" w:rsidRDefault="00B63ECD" w14:paraId="2E07B4CE" w14:textId="77777777">
      <w:r>
        <w:separator/>
      </w:r>
    </w:p>
  </w:endnote>
  <w:endnote w:type="continuationSeparator" w:id="0">
    <w:p w:rsidR="00B63ECD" w:rsidRDefault="00B63ECD" w14:paraId="1258236D"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OpenSymbol">
    <w:panose1 w:val="05010000000000000000"/>
    <w:charset w:val="00"/>
    <w:family w:val="auto"/>
    <w:pitch w:val="variable"/>
    <w:sig w:usb0="800000AF" w:usb1="1001ECEA"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Liberation Serif;Times New Roma">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Symbol;Arial Unicode MS">
    <w:altName w:val="Cambria"/>
    <w:panose1 w:val="00000000000000000000"/>
    <w:charset w:val="00"/>
    <w:family w:val="roman"/>
    <w:notTrueType/>
    <w:pitch w:val="default"/>
  </w:font>
  <w:font w:name="Liberation Sans;Arial">
    <w:altName w:val="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Lucida Sans;Arial">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Liberation Mono;Courier New">
    <w:altName w:val="Cambria"/>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639" w:type="dxa"/>
      <w:tblLayout w:type="fixed"/>
      <w:tblCellMar>
        <w:top w:w="240" w:type="dxa"/>
      </w:tblCellMar>
      <w:tblLook w:val="04A0" w:firstRow="1" w:lastRow="0" w:firstColumn="1" w:lastColumn="0" w:noHBand="0" w:noVBand="1"/>
    </w:tblPr>
    <w:tblGrid>
      <w:gridCol w:w="2724"/>
      <w:gridCol w:w="4589"/>
      <w:gridCol w:w="2723"/>
    </w:tblGrid>
    <w:tr w:rsidR="00DA6912" w14:paraId="1F967005" w14:textId="77777777">
      <w:trPr>
        <w:trHeight w:val="1140"/>
      </w:trPr>
      <w:tc>
        <w:tcPr>
          <w:tcW w:w="2724" w:type="dxa"/>
          <w:vAlign w:val="bottom"/>
        </w:tcPr>
        <w:p w:rsidR="00DA6912" w:rsidRDefault="00C51DE7" w14:paraId="6B18B05D" w14:textId="77777777">
          <w:pPr>
            <w:pStyle w:val="WW-Peudepgina"/>
            <w:snapToGrid w:val="0"/>
            <w:rPr>
              <w:rFonts w:ascii="Noto Sans" w:hAnsi="Noto Sans" w:cs="Noto Sans"/>
              <w:lang w:val="ca-ES"/>
            </w:rPr>
          </w:pPr>
          <w:r>
            <w:rPr>
              <w:rFonts w:ascii="Noto Sans" w:hAnsi="Noto Sans" w:cs="Noto Sans"/>
              <w:lang w:val="ca-ES"/>
            </w:rPr>
            <w:t>C. del Ter, 16</w:t>
          </w:r>
        </w:p>
        <w:p w:rsidR="00DA6912" w:rsidRDefault="00C51DE7" w14:paraId="2D32D93F" w14:textId="77777777">
          <w:pPr>
            <w:pStyle w:val="WW-Peudepgina"/>
            <w:rPr>
              <w:rFonts w:ascii="Noto Sans" w:hAnsi="Noto Sans" w:cs="Noto Sans"/>
              <w:lang w:val="ca-ES"/>
            </w:rPr>
          </w:pPr>
          <w:r>
            <w:rPr>
              <w:rFonts w:ascii="Noto Sans" w:hAnsi="Noto Sans" w:cs="Noto Sans"/>
              <w:lang w:val="ca-ES"/>
            </w:rPr>
            <w:t>07009 Palma</w:t>
          </w:r>
        </w:p>
        <w:p w:rsidR="00DA6912" w:rsidRDefault="00C51DE7" w14:paraId="12C50A4D" w14:textId="77777777">
          <w:pPr>
            <w:pStyle w:val="WW-Peudepgina"/>
            <w:rPr>
              <w:rFonts w:ascii="Noto Sans" w:hAnsi="Noto Sans" w:cs="Noto Sans"/>
              <w:lang w:val="ca-ES"/>
            </w:rPr>
          </w:pPr>
          <w:r>
            <w:rPr>
              <w:rFonts w:ascii="Noto Sans" w:hAnsi="Noto Sans" w:cs="Noto Sans"/>
              <w:lang w:val="ca-ES"/>
            </w:rPr>
            <w:t>Tel. 971 17 77 82</w:t>
          </w:r>
        </w:p>
        <w:p w:rsidR="00DA6912" w:rsidRDefault="00C51DE7" w14:paraId="2C28D93B" w14:textId="77777777">
          <w:pPr>
            <w:pStyle w:val="WW-Peudepgina"/>
            <w:rPr>
              <w:rFonts w:ascii="Noto Sans" w:hAnsi="Noto Sans" w:cs="Noto Sans"/>
              <w:color w:val="3465A4"/>
              <w:lang w:val="ca-ES"/>
            </w:rPr>
          </w:pPr>
          <w:r>
            <w:rPr>
              <w:rFonts w:ascii="Noto Sans" w:hAnsi="Noto Sans" w:cs="Noto Sans"/>
              <w:color w:val="3465A4"/>
              <w:lang w:val="ca-ES"/>
            </w:rPr>
            <w:t>educacio.caib.es</w:t>
          </w:r>
        </w:p>
      </w:tc>
      <w:tc>
        <w:tcPr>
          <w:tcW w:w="4589" w:type="dxa"/>
        </w:tcPr>
        <w:p w:rsidR="00DA6912" w:rsidRDefault="00DA6912" w14:paraId="36227B2F" w14:textId="77777777">
          <w:pPr>
            <w:pStyle w:val="WW-Peudepgina"/>
            <w:snapToGrid w:val="0"/>
            <w:jc w:val="center"/>
            <w:rPr>
              <w:rFonts w:ascii="Noto Sans" w:hAnsi="Noto Sans" w:cs="Noto Sans"/>
            </w:rPr>
          </w:pPr>
        </w:p>
      </w:tc>
      <w:tc>
        <w:tcPr>
          <w:tcW w:w="2723" w:type="dxa"/>
          <w:vAlign w:val="bottom"/>
        </w:tcPr>
        <w:p w:rsidR="00DA6912" w:rsidRDefault="00C51DE7" w14:paraId="63DC903D" w14:textId="77777777">
          <w:pPr>
            <w:pStyle w:val="Nmerodepgina1"/>
            <w:rPr>
              <w:rFonts w:ascii="Noto Sans" w:hAnsi="Noto Sans" w:cs="Noto Sans"/>
            </w:rPr>
          </w:pPr>
          <w:r>
            <w:rPr>
              <w:rFonts w:ascii="Noto Sans" w:hAnsi="Noto Sans" w:cs="Noto Sans"/>
            </w:rPr>
            <w:fldChar w:fldCharType="begin"/>
          </w:r>
          <w:r>
            <w:rPr>
              <w:rFonts w:ascii="Noto Sans" w:hAnsi="Noto Sans" w:cs="Noto Sans"/>
            </w:rPr>
            <w:instrText>PAGE</w:instrText>
          </w:r>
          <w:r>
            <w:rPr>
              <w:rFonts w:ascii="Noto Sans" w:hAnsi="Noto Sans" w:cs="Noto Sans"/>
            </w:rPr>
            <w:fldChar w:fldCharType="separate"/>
          </w:r>
          <w:r>
            <w:rPr>
              <w:rFonts w:ascii="Noto Sans" w:hAnsi="Noto Sans" w:cs="Noto Sans"/>
            </w:rPr>
            <w:t>19</w:t>
          </w:r>
          <w:r>
            <w:rPr>
              <w:rFonts w:ascii="Noto Sans" w:hAnsi="Noto Sans" w:cs="Noto Sans"/>
            </w:rPr>
            <w:fldChar w:fldCharType="end"/>
          </w:r>
        </w:p>
      </w:tc>
    </w:tr>
  </w:tbl>
  <w:p w:rsidR="00DA6912" w:rsidRDefault="00DA6912" w14:paraId="69542CF5" w14:textId="77777777">
    <w:pPr>
      <w:pStyle w:val="Piedepgina"/>
      <w:rPr>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639" w:type="dxa"/>
      <w:tblLayout w:type="fixed"/>
      <w:tblCellMar>
        <w:top w:w="240" w:type="dxa"/>
      </w:tblCellMar>
      <w:tblLook w:val="04A0" w:firstRow="1" w:lastRow="0" w:firstColumn="1" w:lastColumn="0" w:noHBand="0" w:noVBand="1"/>
    </w:tblPr>
    <w:tblGrid>
      <w:gridCol w:w="2724"/>
      <w:gridCol w:w="4589"/>
      <w:gridCol w:w="2723"/>
    </w:tblGrid>
    <w:tr w:rsidR="00DA6912" w14:paraId="2E571927" w14:textId="77777777">
      <w:trPr>
        <w:trHeight w:val="1140"/>
      </w:trPr>
      <w:tc>
        <w:tcPr>
          <w:tcW w:w="2724" w:type="dxa"/>
          <w:vAlign w:val="bottom"/>
        </w:tcPr>
        <w:p w:rsidR="00DA6912" w:rsidRDefault="00C51DE7" w14:paraId="6624D287" w14:textId="77777777">
          <w:pPr>
            <w:pStyle w:val="WW-Peudepgina"/>
            <w:rPr>
              <w:rFonts w:ascii="Noto Sans" w:hAnsi="Noto Sans" w:cs="Noto Sans"/>
              <w:lang w:val="ca-ES"/>
            </w:rPr>
          </w:pPr>
          <w:r>
            <w:rPr>
              <w:rFonts w:ascii="Noto Sans" w:hAnsi="Noto Sans" w:cs="Noto Sans"/>
              <w:lang w:val="ca-ES"/>
            </w:rPr>
            <w:t>C. del Ter, 16</w:t>
          </w:r>
        </w:p>
        <w:p w:rsidR="00DA6912" w:rsidRDefault="00C51DE7" w14:paraId="2DAD6C5F" w14:textId="77777777">
          <w:pPr>
            <w:pStyle w:val="WW-Peudepgina"/>
            <w:rPr>
              <w:rFonts w:ascii="Noto Sans" w:hAnsi="Noto Sans" w:cs="Noto Sans"/>
              <w:lang w:val="ca-ES"/>
            </w:rPr>
          </w:pPr>
          <w:r>
            <w:rPr>
              <w:rFonts w:ascii="Noto Sans" w:hAnsi="Noto Sans" w:cs="Noto Sans"/>
              <w:lang w:val="ca-ES"/>
            </w:rPr>
            <w:t>07009 Palma</w:t>
          </w:r>
        </w:p>
        <w:p w:rsidR="00DA6912" w:rsidRDefault="00C51DE7" w14:paraId="71233E7E" w14:textId="77777777">
          <w:pPr>
            <w:pStyle w:val="WW-Peudepgina"/>
            <w:rPr>
              <w:rFonts w:ascii="Noto Sans" w:hAnsi="Noto Sans" w:cs="Noto Sans"/>
              <w:lang w:val="ca-ES"/>
            </w:rPr>
          </w:pPr>
          <w:r>
            <w:rPr>
              <w:rFonts w:ascii="Noto Sans" w:hAnsi="Noto Sans" w:cs="Noto Sans"/>
              <w:lang w:val="ca-ES"/>
            </w:rPr>
            <w:t>Tel. 971 17 77 82</w:t>
          </w:r>
        </w:p>
        <w:p w:rsidR="00DA6912" w:rsidRDefault="00C51DE7" w14:paraId="70215AA3" w14:textId="77777777">
          <w:pPr>
            <w:pStyle w:val="WW-Peudepgina"/>
            <w:rPr>
              <w:rFonts w:ascii="Noto Sans" w:hAnsi="Noto Sans" w:cs="Noto Sans"/>
              <w:color w:val="3465A4"/>
              <w:lang w:val="ca-ES"/>
            </w:rPr>
          </w:pPr>
          <w:r>
            <w:rPr>
              <w:rFonts w:ascii="Noto Sans" w:hAnsi="Noto Sans" w:cs="Noto Sans"/>
              <w:color w:val="3465A4"/>
              <w:lang w:val="ca-ES"/>
            </w:rPr>
            <w:t>educacio.caib.es</w:t>
          </w:r>
        </w:p>
      </w:tc>
      <w:tc>
        <w:tcPr>
          <w:tcW w:w="4589" w:type="dxa"/>
        </w:tcPr>
        <w:p w:rsidR="00DA6912" w:rsidRDefault="00DA6912" w14:paraId="4A9F0A96" w14:textId="77777777">
          <w:pPr>
            <w:pStyle w:val="WW-Peudepgina"/>
            <w:snapToGrid w:val="0"/>
            <w:jc w:val="center"/>
            <w:rPr>
              <w:rFonts w:ascii="Noto Sans" w:hAnsi="Noto Sans" w:cs="Noto Sans"/>
              <w:color w:val="C30045"/>
            </w:rPr>
          </w:pPr>
        </w:p>
      </w:tc>
      <w:tc>
        <w:tcPr>
          <w:tcW w:w="2723" w:type="dxa"/>
        </w:tcPr>
        <w:p w:rsidR="00DA6912" w:rsidRDefault="00DA6912" w14:paraId="52660192" w14:textId="77777777">
          <w:pPr>
            <w:pStyle w:val="WW-Peudepgina"/>
            <w:snapToGrid w:val="0"/>
            <w:rPr>
              <w:rFonts w:ascii="Noto Sans" w:hAnsi="Noto Sans" w:cs="Noto Sans"/>
              <w:color w:val="C30045"/>
            </w:rPr>
          </w:pPr>
        </w:p>
      </w:tc>
    </w:tr>
  </w:tbl>
  <w:p w:rsidR="00DA6912" w:rsidRDefault="00DA6912" w14:paraId="5E6CC236" w14:textId="77777777">
    <w:pPr>
      <w:pStyle w:val="Piedepgina"/>
      <w:rPr>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3ECD" w:rsidRDefault="00B63ECD" w14:paraId="7DD9720B" w14:textId="77777777">
      <w:r>
        <w:separator/>
      </w:r>
    </w:p>
  </w:footnote>
  <w:footnote w:type="continuationSeparator" w:id="0">
    <w:p w:rsidR="00B63ECD" w:rsidRDefault="00B63ECD" w14:paraId="02F22613" w14:textId="77777777">
      <w:r>
        <w:continuationSeparator/>
      </w:r>
    </w:p>
  </w:footnote>
  <w:footnote w:id="1">
    <w:p w:rsidRPr="007E47A4" w:rsidR="00920EDE" w:rsidP="00920EDE" w:rsidRDefault="00920EDE" w14:paraId="4E1C5A87" w14:textId="77777777">
      <w:pPr>
        <w:pStyle w:val="Textonotapie"/>
        <w:rPr>
          <w:lang w:val="es-ES"/>
        </w:rPr>
      </w:pPr>
      <w:r>
        <w:rPr>
          <w:rStyle w:val="Refdenotaalpie"/>
        </w:rPr>
        <w:footnoteRef/>
      </w:r>
      <w:r>
        <w:t xml:space="preserve"> El material que es consideri equipament del centre no pot formar part del Programa ja que l’ajuda és per reduir les aportacions de les famílies.</w:t>
      </w:r>
    </w:p>
  </w:footnote>
  <w:footnote w:id="2">
    <w:p w:rsidRPr="00A86CA2" w:rsidR="00A86CA2" w:rsidRDefault="00A86CA2" w14:paraId="24BF106E" w14:textId="5C8E611F">
      <w:pPr>
        <w:pStyle w:val="Textonotapie"/>
        <w:rPr>
          <w:lang w:val="es-ES"/>
        </w:rPr>
      </w:pPr>
      <w:r>
        <w:rPr>
          <w:rStyle w:val="Refdenotaalpie"/>
        </w:rPr>
        <w:footnoteRef/>
      </w:r>
      <w:r>
        <w:t xml:space="preserve"> </w:t>
      </w:r>
      <w:r w:rsidR="001A7AF7">
        <w:rPr>
          <w:lang w:val="es-ES"/>
        </w:rPr>
        <w:t xml:space="preserve">S’ha de comparar amb el percentatge per cada concepte respecte dels curs anterior, i </w:t>
      </w:r>
      <w:r w:rsidR="00EC03B3">
        <w:rPr>
          <w:lang w:val="es-ES"/>
        </w:rPr>
        <w:t xml:space="preserve">posar un número positiu en cas d’augment (i negatiu en cas de disminució). </w:t>
      </w:r>
      <w:r w:rsidR="001A7AF7">
        <w:rPr>
          <w:lang w:val="es-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DA6912" w:rsidRDefault="00C51DE7" w14:paraId="1BFFD994" w14:textId="77777777">
    <w:pPr>
      <w:pStyle w:val="Encabezado"/>
    </w:pPr>
    <w:r>
      <w:rPr>
        <w:noProof/>
      </w:rPr>
      <w:drawing>
        <wp:anchor distT="0" distB="0" distL="114300" distR="114300" simplePos="0" relativeHeight="251658240" behindDoc="1" locked="0" layoutInCell="0" allowOverlap="1" wp14:anchorId="7558A1A9" wp14:editId="643EBDB7">
          <wp:simplePos x="0" y="0"/>
          <wp:positionH relativeFrom="column">
            <wp:posOffset>-1193800</wp:posOffset>
          </wp:positionH>
          <wp:positionV relativeFrom="paragraph">
            <wp:posOffset>-266065</wp:posOffset>
          </wp:positionV>
          <wp:extent cx="560705" cy="792480"/>
          <wp:effectExtent l="0" t="0" r="0" b="0"/>
          <wp:wrapNone/>
          <wp:docPr id="1074372618" name="Imat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tge 2"/>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94C5C" w:rsidP="00A740D8" w:rsidRDefault="00C51DE7" w14:paraId="41D6C77D" w14:textId="6B2FF00F">
    <w:pPr>
      <w:pStyle w:val="Encabezado"/>
      <w:jc w:val="right"/>
      <w:rPr>
        <w:sz w:val="19"/>
        <w:szCs w:val="19"/>
      </w:rPr>
    </w:pPr>
    <w:r>
      <w:rPr>
        <w:noProof/>
      </w:rPr>
      <w:drawing>
        <wp:anchor distT="0" distB="0" distL="0" distR="0" simplePos="0" relativeHeight="251658241" behindDoc="0" locked="0" layoutInCell="0" allowOverlap="1" wp14:anchorId="5600EFEB" wp14:editId="7D00ED6C">
          <wp:simplePos x="0" y="0"/>
          <wp:positionH relativeFrom="column">
            <wp:posOffset>-1047115</wp:posOffset>
          </wp:positionH>
          <wp:positionV relativeFrom="paragraph">
            <wp:posOffset>-12700</wp:posOffset>
          </wp:positionV>
          <wp:extent cx="2191385" cy="783590"/>
          <wp:effectExtent l="0" t="0" r="0" b="0"/>
          <wp:wrapSquare wrapText="largest"/>
          <wp:docPr id="1057724082" name="Imat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3"/>
                  <pic:cNvPicPr>
                    <a:picLocks noChangeAspect="1" noChangeArrowheads="1"/>
                  </pic:cNvPicPr>
                </pic:nvPicPr>
                <pic:blipFill>
                  <a:blip r:embed="rId1"/>
                  <a:stretch>
                    <a:fillRect/>
                  </a:stretch>
                </pic:blipFill>
                <pic:spPr bwMode="auto">
                  <a:xfrm>
                    <a:off x="0" y="0"/>
                    <a:ext cx="2191385" cy="783590"/>
                  </a:xfrm>
                  <a:prstGeom prst="rect">
                    <a:avLst/>
                  </a:prstGeom>
                </pic:spPr>
              </pic:pic>
            </a:graphicData>
          </a:graphic>
        </wp:anchor>
      </w:drawing>
    </w:r>
    <w:r w:rsidR="00D94C5C">
      <w:t xml:space="preserve">                                  </w:t>
    </w:r>
    <w:r w:rsidR="00D94C5C">
      <w:rPr>
        <w:noProof/>
      </w:rPr>
      <w:drawing>
        <wp:inline distT="0" distB="0" distL="0" distR="0" wp14:anchorId="27ED2F6B" wp14:editId="090DA367">
          <wp:extent cx="3030220" cy="628015"/>
          <wp:effectExtent l="0" t="0" r="0" b="635"/>
          <wp:docPr id="15249026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0220" cy="628015"/>
                  </a:xfrm>
                  <a:prstGeom prst="rect">
                    <a:avLst/>
                  </a:prstGeom>
                  <a:noFill/>
                </pic:spPr>
              </pic:pic>
            </a:graphicData>
          </a:graphic>
        </wp:inline>
      </w:drawing>
    </w:r>
  </w:p>
  <w:p w:rsidR="00D94C5C" w:rsidP="00D94C5C" w:rsidRDefault="00D94C5C" w14:paraId="5FC741A8" w14:textId="77777777">
    <w:pPr>
      <w:pStyle w:val="Encabezado"/>
      <w:jc w:val="right"/>
      <w:rPr>
        <w:sz w:val="19"/>
        <w:szCs w:val="19"/>
      </w:rPr>
    </w:pPr>
  </w:p>
  <w:p w:rsidR="00D94C5C" w:rsidP="00D94C5C" w:rsidRDefault="00D94C5C" w14:paraId="69D8B91D" w14:textId="77777777">
    <w:pPr>
      <w:pStyle w:val="Encabezado"/>
      <w:jc w:val="right"/>
      <w:rPr>
        <w:sz w:val="19"/>
        <w:szCs w:val="19"/>
      </w:rPr>
    </w:pPr>
  </w:p>
  <w:p w:rsidR="00D94C5C" w:rsidP="00D94C5C" w:rsidRDefault="00D94C5C" w14:paraId="23647E71" w14:textId="77777777">
    <w:pPr>
      <w:pStyle w:val="Encabezado"/>
      <w:jc w:val="right"/>
      <w:rPr>
        <w:sz w:val="19"/>
        <w:szCs w:val="19"/>
      </w:rPr>
    </w:pPr>
  </w:p>
  <w:p w:rsidRPr="00D94C5C" w:rsidR="00D94C5C" w:rsidP="00D94C5C" w:rsidRDefault="00D94C5C" w14:paraId="5AAC7462" w14:textId="77777777">
    <w:pPr>
      <w:pStyle w:val="Encabezado"/>
      <w:jc w:val="right"/>
      <w:rPr>
        <w:sz w:val="19"/>
        <w:szCs w:val="19"/>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073DE"/>
    <w:multiLevelType w:val="multilevel"/>
    <w:tmpl w:val="DF08C296"/>
    <w:lvl w:ilvl="0">
      <w:start w:val="1"/>
      <w:numFmt w:val="lowerLetter"/>
      <w:lvlText w:val="%1)"/>
      <w:lvlJc w:val="left"/>
      <w:pPr>
        <w:tabs>
          <w:tab w:val="num" w:pos="0"/>
        </w:tabs>
        <w:ind w:left="2611" w:hanging="205"/>
      </w:pPr>
      <w:rPr>
        <w:rFonts w:ascii="Noto Sans" w:hAnsi="Noto Sans"/>
        <w:i w:val="0"/>
        <w:iCs w:val="0"/>
        <w:sz w:val="22"/>
        <w:szCs w:val="22"/>
      </w:rPr>
    </w:lvl>
    <w:lvl w:ilvl="1">
      <w:start w:val="1"/>
      <w:numFmt w:val="bullet"/>
      <w:lvlText w:val=""/>
      <w:lvlJc w:val="left"/>
      <w:pPr>
        <w:tabs>
          <w:tab w:val="num" w:pos="0"/>
        </w:tabs>
        <w:ind w:left="3421" w:hanging="205"/>
      </w:pPr>
      <w:rPr>
        <w:rFonts w:hint="default" w:ascii="Symbol" w:hAnsi="Symbol" w:cs="Symbol"/>
      </w:rPr>
    </w:lvl>
    <w:lvl w:ilvl="2">
      <w:start w:val="1"/>
      <w:numFmt w:val="bullet"/>
      <w:lvlText w:val=""/>
      <w:lvlJc w:val="left"/>
      <w:pPr>
        <w:tabs>
          <w:tab w:val="num" w:pos="0"/>
        </w:tabs>
        <w:ind w:left="4222" w:hanging="205"/>
      </w:pPr>
      <w:rPr>
        <w:rFonts w:hint="default" w:ascii="Symbol" w:hAnsi="Symbol" w:cs="Symbol"/>
      </w:rPr>
    </w:lvl>
    <w:lvl w:ilvl="3">
      <w:start w:val="1"/>
      <w:numFmt w:val="bullet"/>
      <w:lvlText w:val=""/>
      <w:lvlJc w:val="left"/>
      <w:pPr>
        <w:tabs>
          <w:tab w:val="num" w:pos="0"/>
        </w:tabs>
        <w:ind w:left="5023" w:hanging="205"/>
      </w:pPr>
      <w:rPr>
        <w:rFonts w:hint="default" w:ascii="Symbol" w:hAnsi="Symbol" w:cs="Symbol"/>
      </w:rPr>
    </w:lvl>
    <w:lvl w:ilvl="4">
      <w:start w:val="1"/>
      <w:numFmt w:val="bullet"/>
      <w:lvlText w:val=""/>
      <w:lvlJc w:val="left"/>
      <w:pPr>
        <w:tabs>
          <w:tab w:val="num" w:pos="0"/>
        </w:tabs>
        <w:ind w:left="5824" w:hanging="205"/>
      </w:pPr>
      <w:rPr>
        <w:rFonts w:hint="default" w:ascii="Symbol" w:hAnsi="Symbol" w:cs="Symbol"/>
      </w:rPr>
    </w:lvl>
    <w:lvl w:ilvl="5">
      <w:start w:val="1"/>
      <w:numFmt w:val="bullet"/>
      <w:lvlText w:val=""/>
      <w:lvlJc w:val="left"/>
      <w:pPr>
        <w:tabs>
          <w:tab w:val="num" w:pos="0"/>
        </w:tabs>
        <w:ind w:left="6625" w:hanging="205"/>
      </w:pPr>
      <w:rPr>
        <w:rFonts w:hint="default" w:ascii="Symbol" w:hAnsi="Symbol" w:cs="Symbol"/>
      </w:rPr>
    </w:lvl>
    <w:lvl w:ilvl="6">
      <w:start w:val="1"/>
      <w:numFmt w:val="bullet"/>
      <w:lvlText w:val=""/>
      <w:lvlJc w:val="left"/>
      <w:pPr>
        <w:tabs>
          <w:tab w:val="num" w:pos="0"/>
        </w:tabs>
        <w:ind w:left="7426" w:hanging="205"/>
      </w:pPr>
      <w:rPr>
        <w:rFonts w:hint="default" w:ascii="Symbol" w:hAnsi="Symbol" w:cs="Symbol"/>
      </w:rPr>
    </w:lvl>
    <w:lvl w:ilvl="7">
      <w:start w:val="1"/>
      <w:numFmt w:val="bullet"/>
      <w:lvlText w:val=""/>
      <w:lvlJc w:val="left"/>
      <w:pPr>
        <w:tabs>
          <w:tab w:val="num" w:pos="0"/>
        </w:tabs>
        <w:ind w:left="8228" w:hanging="205"/>
      </w:pPr>
      <w:rPr>
        <w:rFonts w:hint="default" w:ascii="Symbol" w:hAnsi="Symbol" w:cs="Symbol"/>
      </w:rPr>
    </w:lvl>
    <w:lvl w:ilvl="8">
      <w:start w:val="1"/>
      <w:numFmt w:val="bullet"/>
      <w:lvlText w:val=""/>
      <w:lvlJc w:val="left"/>
      <w:pPr>
        <w:tabs>
          <w:tab w:val="num" w:pos="0"/>
        </w:tabs>
        <w:ind w:left="9029" w:hanging="205"/>
      </w:pPr>
      <w:rPr>
        <w:rFonts w:hint="default" w:ascii="Symbol" w:hAnsi="Symbol" w:cs="Symbol"/>
      </w:rPr>
    </w:lvl>
  </w:abstractNum>
  <w:abstractNum w:abstractNumId="1" w15:restartNumberingAfterBreak="0">
    <w:nsid w:val="08E869D9"/>
    <w:multiLevelType w:val="hybridMultilevel"/>
    <w:tmpl w:val="DED8A838"/>
    <w:lvl w:ilvl="0" w:tplc="0C0A0003">
      <w:start w:val="1"/>
      <w:numFmt w:val="bullet"/>
      <w:lvlText w:val="o"/>
      <w:lvlJc w:val="left"/>
      <w:pPr>
        <w:ind w:left="720" w:hanging="360"/>
      </w:pPr>
      <w:rPr>
        <w:rFonts w:hint="default" w:ascii="Courier New" w:hAnsi="Courier New" w:cs="Courier New"/>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2" w15:restartNumberingAfterBreak="0">
    <w:nsid w:val="0A6878BB"/>
    <w:multiLevelType w:val="hybridMultilevel"/>
    <w:tmpl w:val="D8BEB2B0"/>
    <w:lvl w:ilvl="0" w:tplc="04030001">
      <w:start w:val="1"/>
      <w:numFmt w:val="bullet"/>
      <w:lvlText w:val=""/>
      <w:lvlJc w:val="left"/>
      <w:pPr>
        <w:ind w:left="720" w:hanging="360"/>
      </w:pPr>
      <w:rPr>
        <w:rFonts w:hint="default" w:ascii="Symbol" w:hAnsi="Symbol"/>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3" w15:restartNumberingAfterBreak="0">
    <w:nsid w:val="0CFB18B2"/>
    <w:multiLevelType w:val="hybridMultilevel"/>
    <w:tmpl w:val="2B0A74F6"/>
    <w:lvl w:ilvl="0" w:tplc="0C0A0003">
      <w:start w:val="1"/>
      <w:numFmt w:val="bullet"/>
      <w:lvlText w:val="o"/>
      <w:lvlJc w:val="left"/>
      <w:pPr>
        <w:ind w:left="720" w:hanging="360"/>
      </w:pPr>
      <w:rPr>
        <w:rFonts w:hint="default" w:ascii="Courier New" w:hAnsi="Courier New" w:cs="Courier New"/>
      </w:rPr>
    </w:lvl>
    <w:lvl w:ilvl="1" w:tplc="04030003" w:tentative="1">
      <w:start w:val="1"/>
      <w:numFmt w:val="bullet"/>
      <w:lvlText w:val="o"/>
      <w:lvlJc w:val="left"/>
      <w:pPr>
        <w:ind w:left="1440" w:hanging="360"/>
      </w:pPr>
      <w:rPr>
        <w:rFonts w:hint="default" w:ascii="Courier New" w:hAnsi="Courier New" w:cs="Courier New"/>
      </w:rPr>
    </w:lvl>
    <w:lvl w:ilvl="2" w:tplc="04030005" w:tentative="1">
      <w:start w:val="1"/>
      <w:numFmt w:val="bullet"/>
      <w:lvlText w:val=""/>
      <w:lvlJc w:val="left"/>
      <w:pPr>
        <w:ind w:left="2160" w:hanging="360"/>
      </w:pPr>
      <w:rPr>
        <w:rFonts w:hint="default" w:ascii="Wingdings" w:hAnsi="Wingdings"/>
      </w:rPr>
    </w:lvl>
    <w:lvl w:ilvl="3" w:tplc="04030001" w:tentative="1">
      <w:start w:val="1"/>
      <w:numFmt w:val="bullet"/>
      <w:lvlText w:val=""/>
      <w:lvlJc w:val="left"/>
      <w:pPr>
        <w:ind w:left="2880" w:hanging="360"/>
      </w:pPr>
      <w:rPr>
        <w:rFonts w:hint="default" w:ascii="Symbol" w:hAnsi="Symbol"/>
      </w:rPr>
    </w:lvl>
    <w:lvl w:ilvl="4" w:tplc="04030003" w:tentative="1">
      <w:start w:val="1"/>
      <w:numFmt w:val="bullet"/>
      <w:lvlText w:val="o"/>
      <w:lvlJc w:val="left"/>
      <w:pPr>
        <w:ind w:left="3600" w:hanging="360"/>
      </w:pPr>
      <w:rPr>
        <w:rFonts w:hint="default" w:ascii="Courier New" w:hAnsi="Courier New" w:cs="Courier New"/>
      </w:rPr>
    </w:lvl>
    <w:lvl w:ilvl="5" w:tplc="04030005" w:tentative="1">
      <w:start w:val="1"/>
      <w:numFmt w:val="bullet"/>
      <w:lvlText w:val=""/>
      <w:lvlJc w:val="left"/>
      <w:pPr>
        <w:ind w:left="4320" w:hanging="360"/>
      </w:pPr>
      <w:rPr>
        <w:rFonts w:hint="default" w:ascii="Wingdings" w:hAnsi="Wingdings"/>
      </w:rPr>
    </w:lvl>
    <w:lvl w:ilvl="6" w:tplc="04030001" w:tentative="1">
      <w:start w:val="1"/>
      <w:numFmt w:val="bullet"/>
      <w:lvlText w:val=""/>
      <w:lvlJc w:val="left"/>
      <w:pPr>
        <w:ind w:left="5040" w:hanging="360"/>
      </w:pPr>
      <w:rPr>
        <w:rFonts w:hint="default" w:ascii="Symbol" w:hAnsi="Symbol"/>
      </w:rPr>
    </w:lvl>
    <w:lvl w:ilvl="7" w:tplc="04030003" w:tentative="1">
      <w:start w:val="1"/>
      <w:numFmt w:val="bullet"/>
      <w:lvlText w:val="o"/>
      <w:lvlJc w:val="left"/>
      <w:pPr>
        <w:ind w:left="5760" w:hanging="360"/>
      </w:pPr>
      <w:rPr>
        <w:rFonts w:hint="default" w:ascii="Courier New" w:hAnsi="Courier New" w:cs="Courier New"/>
      </w:rPr>
    </w:lvl>
    <w:lvl w:ilvl="8" w:tplc="04030005" w:tentative="1">
      <w:start w:val="1"/>
      <w:numFmt w:val="bullet"/>
      <w:lvlText w:val=""/>
      <w:lvlJc w:val="left"/>
      <w:pPr>
        <w:ind w:left="6480" w:hanging="360"/>
      </w:pPr>
      <w:rPr>
        <w:rFonts w:hint="default" w:ascii="Wingdings" w:hAnsi="Wingdings"/>
      </w:rPr>
    </w:lvl>
  </w:abstractNum>
  <w:abstractNum w:abstractNumId="4" w15:restartNumberingAfterBreak="0">
    <w:nsid w:val="0DD01B08"/>
    <w:multiLevelType w:val="hybridMultilevel"/>
    <w:tmpl w:val="4EA6CECA"/>
    <w:lvl w:ilvl="0" w:tplc="07221E8C">
      <w:start w:val="2"/>
      <w:numFmt w:val="bullet"/>
      <w:lvlText w:val="-"/>
      <w:lvlJc w:val="left"/>
      <w:pPr>
        <w:ind w:left="1440" w:hanging="360"/>
      </w:pPr>
      <w:rPr>
        <w:rFonts w:hint="default" w:ascii="Noto Sans" w:hAnsi="Noto Sans" w:eastAsia="Times New Roman" w:cs="Calibri"/>
      </w:rPr>
    </w:lvl>
    <w:lvl w:ilvl="1" w:tplc="04030003" w:tentative="1">
      <w:start w:val="1"/>
      <w:numFmt w:val="bullet"/>
      <w:lvlText w:val="o"/>
      <w:lvlJc w:val="left"/>
      <w:pPr>
        <w:ind w:left="2160" w:hanging="360"/>
      </w:pPr>
      <w:rPr>
        <w:rFonts w:hint="default" w:ascii="Courier New" w:hAnsi="Courier New" w:cs="Courier New"/>
      </w:rPr>
    </w:lvl>
    <w:lvl w:ilvl="2" w:tplc="04030005" w:tentative="1">
      <w:start w:val="1"/>
      <w:numFmt w:val="bullet"/>
      <w:lvlText w:val=""/>
      <w:lvlJc w:val="left"/>
      <w:pPr>
        <w:ind w:left="2880" w:hanging="360"/>
      </w:pPr>
      <w:rPr>
        <w:rFonts w:hint="default" w:ascii="Wingdings" w:hAnsi="Wingdings"/>
      </w:rPr>
    </w:lvl>
    <w:lvl w:ilvl="3" w:tplc="04030001" w:tentative="1">
      <w:start w:val="1"/>
      <w:numFmt w:val="bullet"/>
      <w:lvlText w:val=""/>
      <w:lvlJc w:val="left"/>
      <w:pPr>
        <w:ind w:left="3600" w:hanging="360"/>
      </w:pPr>
      <w:rPr>
        <w:rFonts w:hint="default" w:ascii="Symbol" w:hAnsi="Symbol"/>
      </w:rPr>
    </w:lvl>
    <w:lvl w:ilvl="4" w:tplc="04030003" w:tentative="1">
      <w:start w:val="1"/>
      <w:numFmt w:val="bullet"/>
      <w:lvlText w:val="o"/>
      <w:lvlJc w:val="left"/>
      <w:pPr>
        <w:ind w:left="4320" w:hanging="360"/>
      </w:pPr>
      <w:rPr>
        <w:rFonts w:hint="default" w:ascii="Courier New" w:hAnsi="Courier New" w:cs="Courier New"/>
      </w:rPr>
    </w:lvl>
    <w:lvl w:ilvl="5" w:tplc="04030005" w:tentative="1">
      <w:start w:val="1"/>
      <w:numFmt w:val="bullet"/>
      <w:lvlText w:val=""/>
      <w:lvlJc w:val="left"/>
      <w:pPr>
        <w:ind w:left="5040" w:hanging="360"/>
      </w:pPr>
      <w:rPr>
        <w:rFonts w:hint="default" w:ascii="Wingdings" w:hAnsi="Wingdings"/>
      </w:rPr>
    </w:lvl>
    <w:lvl w:ilvl="6" w:tplc="04030001" w:tentative="1">
      <w:start w:val="1"/>
      <w:numFmt w:val="bullet"/>
      <w:lvlText w:val=""/>
      <w:lvlJc w:val="left"/>
      <w:pPr>
        <w:ind w:left="5760" w:hanging="360"/>
      </w:pPr>
      <w:rPr>
        <w:rFonts w:hint="default" w:ascii="Symbol" w:hAnsi="Symbol"/>
      </w:rPr>
    </w:lvl>
    <w:lvl w:ilvl="7" w:tplc="04030003" w:tentative="1">
      <w:start w:val="1"/>
      <w:numFmt w:val="bullet"/>
      <w:lvlText w:val="o"/>
      <w:lvlJc w:val="left"/>
      <w:pPr>
        <w:ind w:left="6480" w:hanging="360"/>
      </w:pPr>
      <w:rPr>
        <w:rFonts w:hint="default" w:ascii="Courier New" w:hAnsi="Courier New" w:cs="Courier New"/>
      </w:rPr>
    </w:lvl>
    <w:lvl w:ilvl="8" w:tplc="04030005" w:tentative="1">
      <w:start w:val="1"/>
      <w:numFmt w:val="bullet"/>
      <w:lvlText w:val=""/>
      <w:lvlJc w:val="left"/>
      <w:pPr>
        <w:ind w:left="7200" w:hanging="360"/>
      </w:pPr>
      <w:rPr>
        <w:rFonts w:hint="default" w:ascii="Wingdings" w:hAnsi="Wingdings"/>
      </w:rPr>
    </w:lvl>
  </w:abstractNum>
  <w:abstractNum w:abstractNumId="5" w15:restartNumberingAfterBreak="0">
    <w:nsid w:val="0F9D23BC"/>
    <w:multiLevelType w:val="multilevel"/>
    <w:tmpl w:val="158A944E"/>
    <w:lvl w:ilvl="0">
      <w:start w:val="1"/>
      <w:numFmt w:val="decimal"/>
      <w:lvlText w:val="%1."/>
      <w:lvlJc w:val="left"/>
      <w:pPr>
        <w:tabs>
          <w:tab w:val="num" w:pos="360"/>
        </w:tabs>
        <w:ind w:left="360" w:hanging="360"/>
      </w:pPr>
      <w:rPr>
        <w:rFonts w:ascii="Noto Sans" w:hAnsi="Noto Sans"/>
        <w:i w:val="0"/>
        <w:iCs w:val="0"/>
        <w:sz w:val="22"/>
        <w:szCs w:val="22"/>
      </w:rPr>
    </w:lvl>
    <w:lvl w:ilvl="1">
      <w:start w:val="1"/>
      <w:numFmt w:val="lowerLetter"/>
      <w:lvlText w:val="%2)"/>
      <w:lvlJc w:val="left"/>
      <w:pPr>
        <w:tabs>
          <w:tab w:val="num" w:pos="720"/>
        </w:tabs>
        <w:ind w:left="720" w:hanging="360"/>
      </w:pPr>
      <w:rPr>
        <w:rFonts w:ascii="Noto Sans" w:hAnsi="Noto Sans"/>
        <w:i w:val="0"/>
        <w:iCs w:val="0"/>
        <w:sz w:val="22"/>
        <w:szCs w:val="22"/>
      </w:rPr>
    </w:lvl>
    <w:lvl w:ilvl="2">
      <w:start w:val="1"/>
      <w:numFmt w:val="decimal"/>
      <w:lvlText w:val="%3."/>
      <w:lvlJc w:val="left"/>
      <w:pPr>
        <w:tabs>
          <w:tab w:val="num" w:pos="1080"/>
        </w:tabs>
        <w:ind w:left="1080" w:hanging="360"/>
      </w:pPr>
      <w:rPr>
        <w:rFonts w:ascii="Noto Sans" w:hAnsi="Noto Sans"/>
        <w:i w:val="0"/>
        <w:iCs w:val="0"/>
        <w:sz w:val="22"/>
        <w:szCs w:val="22"/>
      </w:rPr>
    </w:lvl>
    <w:lvl w:ilvl="3">
      <w:start w:val="1"/>
      <w:numFmt w:val="decimal"/>
      <w:lvlText w:val="%4."/>
      <w:lvlJc w:val="left"/>
      <w:pPr>
        <w:tabs>
          <w:tab w:val="num" w:pos="1440"/>
        </w:tabs>
        <w:ind w:left="1440" w:hanging="360"/>
      </w:pPr>
      <w:rPr>
        <w:rFonts w:ascii="Noto Sans" w:hAnsi="Noto Sans"/>
        <w:i w:val="0"/>
        <w:iCs w:val="0"/>
        <w:sz w:val="22"/>
        <w:szCs w:val="22"/>
      </w:rPr>
    </w:lvl>
    <w:lvl w:ilvl="4">
      <w:start w:val="1"/>
      <w:numFmt w:val="decimal"/>
      <w:lvlText w:val="%5."/>
      <w:lvlJc w:val="left"/>
      <w:pPr>
        <w:tabs>
          <w:tab w:val="num" w:pos="1800"/>
        </w:tabs>
        <w:ind w:left="1800" w:hanging="360"/>
      </w:pPr>
      <w:rPr>
        <w:rFonts w:ascii="Noto Sans" w:hAnsi="Noto Sans"/>
        <w:i w:val="0"/>
        <w:iCs w:val="0"/>
        <w:sz w:val="22"/>
        <w:szCs w:val="22"/>
      </w:rPr>
    </w:lvl>
    <w:lvl w:ilvl="5">
      <w:start w:val="1"/>
      <w:numFmt w:val="decimal"/>
      <w:lvlText w:val="%6."/>
      <w:lvlJc w:val="left"/>
      <w:pPr>
        <w:tabs>
          <w:tab w:val="num" w:pos="2160"/>
        </w:tabs>
        <w:ind w:left="2160" w:hanging="360"/>
      </w:pPr>
      <w:rPr>
        <w:rFonts w:ascii="Noto Sans" w:hAnsi="Noto Sans"/>
        <w:i w:val="0"/>
        <w:iCs w:val="0"/>
        <w:sz w:val="22"/>
        <w:szCs w:val="22"/>
      </w:rPr>
    </w:lvl>
    <w:lvl w:ilvl="6">
      <w:start w:val="1"/>
      <w:numFmt w:val="decimal"/>
      <w:lvlText w:val="%7."/>
      <w:lvlJc w:val="left"/>
      <w:pPr>
        <w:tabs>
          <w:tab w:val="num" w:pos="2520"/>
        </w:tabs>
        <w:ind w:left="2520" w:hanging="360"/>
      </w:pPr>
      <w:rPr>
        <w:rFonts w:ascii="Noto Sans" w:hAnsi="Noto Sans"/>
        <w:i w:val="0"/>
        <w:iCs w:val="0"/>
        <w:sz w:val="22"/>
        <w:szCs w:val="22"/>
      </w:rPr>
    </w:lvl>
    <w:lvl w:ilvl="7">
      <w:start w:val="1"/>
      <w:numFmt w:val="decimal"/>
      <w:lvlText w:val="%8."/>
      <w:lvlJc w:val="left"/>
      <w:pPr>
        <w:tabs>
          <w:tab w:val="num" w:pos="2880"/>
        </w:tabs>
        <w:ind w:left="2880" w:hanging="360"/>
      </w:pPr>
      <w:rPr>
        <w:rFonts w:ascii="Noto Sans" w:hAnsi="Noto Sans"/>
        <w:i w:val="0"/>
        <w:iCs w:val="0"/>
        <w:sz w:val="22"/>
        <w:szCs w:val="22"/>
      </w:rPr>
    </w:lvl>
    <w:lvl w:ilvl="8">
      <w:start w:val="1"/>
      <w:numFmt w:val="decimal"/>
      <w:lvlText w:val="%9."/>
      <w:lvlJc w:val="left"/>
      <w:pPr>
        <w:tabs>
          <w:tab w:val="num" w:pos="3240"/>
        </w:tabs>
        <w:ind w:left="3240" w:hanging="360"/>
      </w:pPr>
      <w:rPr>
        <w:rFonts w:ascii="Noto Sans" w:hAnsi="Noto Sans"/>
        <w:i w:val="0"/>
        <w:iCs w:val="0"/>
        <w:sz w:val="22"/>
        <w:szCs w:val="22"/>
      </w:rPr>
    </w:lvl>
  </w:abstractNum>
  <w:abstractNum w:abstractNumId="6" w15:restartNumberingAfterBreak="0">
    <w:nsid w:val="13DC13E7"/>
    <w:multiLevelType w:val="hybridMultilevel"/>
    <w:tmpl w:val="55FAB138"/>
    <w:lvl w:ilvl="0" w:tplc="0C0A0003">
      <w:start w:val="1"/>
      <w:numFmt w:val="bullet"/>
      <w:lvlText w:val="o"/>
      <w:lvlJc w:val="left"/>
      <w:pPr>
        <w:ind w:left="1837" w:hanging="360"/>
      </w:pPr>
      <w:rPr>
        <w:rFonts w:hint="default" w:ascii="Courier New" w:hAnsi="Courier New" w:cs="Courier New"/>
      </w:rPr>
    </w:lvl>
    <w:lvl w:ilvl="1" w:tplc="04030003" w:tentative="1">
      <w:start w:val="1"/>
      <w:numFmt w:val="bullet"/>
      <w:lvlText w:val="o"/>
      <w:lvlJc w:val="left"/>
      <w:pPr>
        <w:ind w:left="2557" w:hanging="360"/>
      </w:pPr>
      <w:rPr>
        <w:rFonts w:hint="default" w:ascii="Courier New" w:hAnsi="Courier New" w:cs="Courier New"/>
      </w:rPr>
    </w:lvl>
    <w:lvl w:ilvl="2" w:tplc="04030005" w:tentative="1">
      <w:start w:val="1"/>
      <w:numFmt w:val="bullet"/>
      <w:lvlText w:val=""/>
      <w:lvlJc w:val="left"/>
      <w:pPr>
        <w:ind w:left="3277" w:hanging="360"/>
      </w:pPr>
      <w:rPr>
        <w:rFonts w:hint="default" w:ascii="Wingdings" w:hAnsi="Wingdings"/>
      </w:rPr>
    </w:lvl>
    <w:lvl w:ilvl="3" w:tplc="04030001" w:tentative="1">
      <w:start w:val="1"/>
      <w:numFmt w:val="bullet"/>
      <w:lvlText w:val=""/>
      <w:lvlJc w:val="left"/>
      <w:pPr>
        <w:ind w:left="3997" w:hanging="360"/>
      </w:pPr>
      <w:rPr>
        <w:rFonts w:hint="default" w:ascii="Symbol" w:hAnsi="Symbol"/>
      </w:rPr>
    </w:lvl>
    <w:lvl w:ilvl="4" w:tplc="04030003" w:tentative="1">
      <w:start w:val="1"/>
      <w:numFmt w:val="bullet"/>
      <w:lvlText w:val="o"/>
      <w:lvlJc w:val="left"/>
      <w:pPr>
        <w:ind w:left="4717" w:hanging="360"/>
      </w:pPr>
      <w:rPr>
        <w:rFonts w:hint="default" w:ascii="Courier New" w:hAnsi="Courier New" w:cs="Courier New"/>
      </w:rPr>
    </w:lvl>
    <w:lvl w:ilvl="5" w:tplc="04030005" w:tentative="1">
      <w:start w:val="1"/>
      <w:numFmt w:val="bullet"/>
      <w:lvlText w:val=""/>
      <w:lvlJc w:val="left"/>
      <w:pPr>
        <w:ind w:left="5437" w:hanging="360"/>
      </w:pPr>
      <w:rPr>
        <w:rFonts w:hint="default" w:ascii="Wingdings" w:hAnsi="Wingdings"/>
      </w:rPr>
    </w:lvl>
    <w:lvl w:ilvl="6" w:tplc="04030001" w:tentative="1">
      <w:start w:val="1"/>
      <w:numFmt w:val="bullet"/>
      <w:lvlText w:val=""/>
      <w:lvlJc w:val="left"/>
      <w:pPr>
        <w:ind w:left="6157" w:hanging="360"/>
      </w:pPr>
      <w:rPr>
        <w:rFonts w:hint="default" w:ascii="Symbol" w:hAnsi="Symbol"/>
      </w:rPr>
    </w:lvl>
    <w:lvl w:ilvl="7" w:tplc="04030003" w:tentative="1">
      <w:start w:val="1"/>
      <w:numFmt w:val="bullet"/>
      <w:lvlText w:val="o"/>
      <w:lvlJc w:val="left"/>
      <w:pPr>
        <w:ind w:left="6877" w:hanging="360"/>
      </w:pPr>
      <w:rPr>
        <w:rFonts w:hint="default" w:ascii="Courier New" w:hAnsi="Courier New" w:cs="Courier New"/>
      </w:rPr>
    </w:lvl>
    <w:lvl w:ilvl="8" w:tplc="04030005" w:tentative="1">
      <w:start w:val="1"/>
      <w:numFmt w:val="bullet"/>
      <w:lvlText w:val=""/>
      <w:lvlJc w:val="left"/>
      <w:pPr>
        <w:ind w:left="7597" w:hanging="360"/>
      </w:pPr>
      <w:rPr>
        <w:rFonts w:hint="default" w:ascii="Wingdings" w:hAnsi="Wingdings"/>
      </w:rPr>
    </w:lvl>
  </w:abstractNum>
  <w:abstractNum w:abstractNumId="7" w15:restartNumberingAfterBreak="0">
    <w:nsid w:val="21131819"/>
    <w:multiLevelType w:val="multilevel"/>
    <w:tmpl w:val="86328D4A"/>
    <w:lvl w:ilvl="0">
      <w:start w:val="1"/>
      <w:numFmt w:val="decimal"/>
      <w:lvlText w:val=" %1."/>
      <w:lvlJc w:val="left"/>
      <w:pPr>
        <w:tabs>
          <w:tab w:val="num" w:pos="360"/>
        </w:tabs>
        <w:ind w:left="360" w:hanging="360"/>
      </w:pPr>
      <w:rPr>
        <w:rFonts w:hint="default" w:ascii="Noto Sans" w:hAnsi="Noto Sans"/>
      </w:rPr>
    </w:lvl>
    <w:lvl w:ilvl="1">
      <w:start w:val="1"/>
      <w:numFmt w:val="lowerLetter"/>
      <w:lvlText w:val=" %2)"/>
      <w:lvlJc w:val="left"/>
      <w:pPr>
        <w:tabs>
          <w:tab w:val="num" w:pos="720"/>
        </w:tabs>
        <w:ind w:left="720" w:hanging="360"/>
      </w:pPr>
    </w:lvl>
    <w:lvl w:ilvl="2">
      <w:start w:val="1"/>
      <w:numFmt w:val="bullet"/>
      <w:lvlText w:val=""/>
      <w:lvlJc w:val="left"/>
      <w:pPr>
        <w:tabs>
          <w:tab w:val="num" w:pos="1080"/>
        </w:tabs>
        <w:ind w:left="1080" w:hanging="360"/>
      </w:pPr>
      <w:rPr>
        <w:rFonts w:hint="default" w:ascii="Symbol" w:hAnsi="Symbol" w:cs="Symbol"/>
      </w:rPr>
    </w:lvl>
    <w:lvl w:ilvl="3">
      <w:start w:val="1"/>
      <w:numFmt w:val="bullet"/>
      <w:lvlText w:val=""/>
      <w:lvlJc w:val="left"/>
      <w:pPr>
        <w:tabs>
          <w:tab w:val="num" w:pos="1440"/>
        </w:tabs>
        <w:ind w:left="1440" w:hanging="360"/>
      </w:pPr>
      <w:rPr>
        <w:rFonts w:hint="default" w:ascii="Symbol" w:hAnsi="Symbol" w:cs="Symbol"/>
      </w:rPr>
    </w:lvl>
    <w:lvl w:ilvl="4">
      <w:start w:val="1"/>
      <w:numFmt w:val="bullet"/>
      <w:lvlText w:val=""/>
      <w:lvlJc w:val="left"/>
      <w:pPr>
        <w:tabs>
          <w:tab w:val="num" w:pos="1800"/>
        </w:tabs>
        <w:ind w:left="1800" w:hanging="360"/>
      </w:pPr>
      <w:rPr>
        <w:rFonts w:hint="default" w:ascii="Symbol" w:hAnsi="Symbol" w:cs="Symbol"/>
      </w:rPr>
    </w:lvl>
    <w:lvl w:ilvl="5">
      <w:start w:val="1"/>
      <w:numFmt w:val="bullet"/>
      <w:lvlText w:val=""/>
      <w:lvlJc w:val="left"/>
      <w:pPr>
        <w:tabs>
          <w:tab w:val="num" w:pos="2160"/>
        </w:tabs>
        <w:ind w:left="2160" w:hanging="360"/>
      </w:pPr>
      <w:rPr>
        <w:rFonts w:hint="default" w:ascii="Symbol" w:hAnsi="Symbol" w:cs="Symbol"/>
      </w:rPr>
    </w:lvl>
    <w:lvl w:ilvl="6">
      <w:start w:val="1"/>
      <w:numFmt w:val="bullet"/>
      <w:lvlText w:val=""/>
      <w:lvlJc w:val="left"/>
      <w:pPr>
        <w:tabs>
          <w:tab w:val="num" w:pos="2520"/>
        </w:tabs>
        <w:ind w:left="2520" w:hanging="360"/>
      </w:pPr>
      <w:rPr>
        <w:rFonts w:hint="default" w:ascii="Symbol" w:hAnsi="Symbol" w:cs="Symbol"/>
      </w:rPr>
    </w:lvl>
    <w:lvl w:ilvl="7">
      <w:start w:val="1"/>
      <w:numFmt w:val="bullet"/>
      <w:lvlText w:val=""/>
      <w:lvlJc w:val="left"/>
      <w:pPr>
        <w:tabs>
          <w:tab w:val="num" w:pos="2880"/>
        </w:tabs>
        <w:ind w:left="2880" w:hanging="360"/>
      </w:pPr>
      <w:rPr>
        <w:rFonts w:hint="default" w:ascii="Symbol" w:hAnsi="Symbol" w:cs="Symbol"/>
      </w:rPr>
    </w:lvl>
    <w:lvl w:ilvl="8">
      <w:start w:val="1"/>
      <w:numFmt w:val="bullet"/>
      <w:lvlText w:val=""/>
      <w:lvlJc w:val="left"/>
      <w:pPr>
        <w:tabs>
          <w:tab w:val="num" w:pos="3240"/>
        </w:tabs>
        <w:ind w:left="3240" w:hanging="360"/>
      </w:pPr>
      <w:rPr>
        <w:rFonts w:hint="default" w:ascii="Symbol" w:hAnsi="Symbol" w:cs="Symbol"/>
      </w:rPr>
    </w:lvl>
  </w:abstractNum>
  <w:abstractNum w:abstractNumId="8" w15:restartNumberingAfterBreak="0">
    <w:nsid w:val="24D11717"/>
    <w:multiLevelType w:val="multilevel"/>
    <w:tmpl w:val="EEB2B54A"/>
    <w:lvl w:ilvl="0">
      <w:start w:val="1"/>
      <w:numFmt w:val="decimal"/>
      <w:lvlText w:val="%1."/>
      <w:lvlJc w:val="left"/>
      <w:pPr>
        <w:tabs>
          <w:tab w:val="num" w:pos="720"/>
        </w:tabs>
        <w:ind w:left="720" w:hanging="360"/>
      </w:pPr>
      <w:rPr>
        <w:rFonts w:ascii="Noto Sans" w:hAnsi="Noto Sans"/>
        <w:i w:val="0"/>
        <w:iCs w:val="0"/>
        <w:sz w:val="22"/>
        <w:szCs w:val="22"/>
      </w:rPr>
    </w:lvl>
    <w:lvl w:ilvl="1">
      <w:start w:val="1"/>
      <w:numFmt w:val="lowerLetter"/>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abstractNum w:abstractNumId="9" w15:restartNumberingAfterBreak="0">
    <w:nsid w:val="2B2B3986"/>
    <w:multiLevelType w:val="hybridMultilevel"/>
    <w:tmpl w:val="074680BE"/>
    <w:lvl w:ilvl="0" w:tplc="1640026A">
      <w:start w:val="2"/>
      <w:numFmt w:val="bullet"/>
      <w:lvlText w:val="-"/>
      <w:lvlJc w:val="left"/>
      <w:pPr>
        <w:ind w:left="1440" w:hanging="360"/>
      </w:pPr>
      <w:rPr>
        <w:rFonts w:hint="default" w:ascii="Noto Sans" w:hAnsi="Noto Sans" w:eastAsia="Times New Roman" w:cs="Calibri"/>
      </w:rPr>
    </w:lvl>
    <w:lvl w:ilvl="1" w:tplc="04030003" w:tentative="1">
      <w:start w:val="1"/>
      <w:numFmt w:val="bullet"/>
      <w:lvlText w:val="o"/>
      <w:lvlJc w:val="left"/>
      <w:pPr>
        <w:ind w:left="2160" w:hanging="360"/>
      </w:pPr>
      <w:rPr>
        <w:rFonts w:hint="default" w:ascii="Courier New" w:hAnsi="Courier New" w:cs="Courier New"/>
      </w:rPr>
    </w:lvl>
    <w:lvl w:ilvl="2" w:tplc="04030005" w:tentative="1">
      <w:start w:val="1"/>
      <w:numFmt w:val="bullet"/>
      <w:lvlText w:val=""/>
      <w:lvlJc w:val="left"/>
      <w:pPr>
        <w:ind w:left="2880" w:hanging="360"/>
      </w:pPr>
      <w:rPr>
        <w:rFonts w:hint="default" w:ascii="Wingdings" w:hAnsi="Wingdings"/>
      </w:rPr>
    </w:lvl>
    <w:lvl w:ilvl="3" w:tplc="04030001" w:tentative="1">
      <w:start w:val="1"/>
      <w:numFmt w:val="bullet"/>
      <w:lvlText w:val=""/>
      <w:lvlJc w:val="left"/>
      <w:pPr>
        <w:ind w:left="3600" w:hanging="360"/>
      </w:pPr>
      <w:rPr>
        <w:rFonts w:hint="default" w:ascii="Symbol" w:hAnsi="Symbol"/>
      </w:rPr>
    </w:lvl>
    <w:lvl w:ilvl="4" w:tplc="04030003" w:tentative="1">
      <w:start w:val="1"/>
      <w:numFmt w:val="bullet"/>
      <w:lvlText w:val="o"/>
      <w:lvlJc w:val="left"/>
      <w:pPr>
        <w:ind w:left="4320" w:hanging="360"/>
      </w:pPr>
      <w:rPr>
        <w:rFonts w:hint="default" w:ascii="Courier New" w:hAnsi="Courier New" w:cs="Courier New"/>
      </w:rPr>
    </w:lvl>
    <w:lvl w:ilvl="5" w:tplc="04030005" w:tentative="1">
      <w:start w:val="1"/>
      <w:numFmt w:val="bullet"/>
      <w:lvlText w:val=""/>
      <w:lvlJc w:val="left"/>
      <w:pPr>
        <w:ind w:left="5040" w:hanging="360"/>
      </w:pPr>
      <w:rPr>
        <w:rFonts w:hint="default" w:ascii="Wingdings" w:hAnsi="Wingdings"/>
      </w:rPr>
    </w:lvl>
    <w:lvl w:ilvl="6" w:tplc="04030001" w:tentative="1">
      <w:start w:val="1"/>
      <w:numFmt w:val="bullet"/>
      <w:lvlText w:val=""/>
      <w:lvlJc w:val="left"/>
      <w:pPr>
        <w:ind w:left="5760" w:hanging="360"/>
      </w:pPr>
      <w:rPr>
        <w:rFonts w:hint="default" w:ascii="Symbol" w:hAnsi="Symbol"/>
      </w:rPr>
    </w:lvl>
    <w:lvl w:ilvl="7" w:tplc="04030003" w:tentative="1">
      <w:start w:val="1"/>
      <w:numFmt w:val="bullet"/>
      <w:lvlText w:val="o"/>
      <w:lvlJc w:val="left"/>
      <w:pPr>
        <w:ind w:left="6480" w:hanging="360"/>
      </w:pPr>
      <w:rPr>
        <w:rFonts w:hint="default" w:ascii="Courier New" w:hAnsi="Courier New" w:cs="Courier New"/>
      </w:rPr>
    </w:lvl>
    <w:lvl w:ilvl="8" w:tplc="04030005" w:tentative="1">
      <w:start w:val="1"/>
      <w:numFmt w:val="bullet"/>
      <w:lvlText w:val=""/>
      <w:lvlJc w:val="left"/>
      <w:pPr>
        <w:ind w:left="7200" w:hanging="360"/>
      </w:pPr>
      <w:rPr>
        <w:rFonts w:hint="default" w:ascii="Wingdings" w:hAnsi="Wingdings"/>
      </w:rPr>
    </w:lvl>
  </w:abstractNum>
  <w:abstractNum w:abstractNumId="10" w15:restartNumberingAfterBreak="0">
    <w:nsid w:val="2C6F6BFC"/>
    <w:multiLevelType w:val="multilevel"/>
    <w:tmpl w:val="C90EC690"/>
    <w:lvl w:ilvl="0">
      <w:start w:val="1"/>
      <w:numFmt w:val="decimal"/>
      <w:lvlText w:val="%1."/>
      <w:lvlJc w:val="left"/>
      <w:pPr>
        <w:tabs>
          <w:tab w:val="num" w:pos="360"/>
        </w:tabs>
        <w:ind w:left="360" w:hanging="360"/>
      </w:pPr>
      <w:rPr>
        <w:rFonts w:ascii="Noto Sans" w:hAnsi="Noto Sans"/>
        <w:i w:val="0"/>
        <w:iCs w:val="0"/>
        <w:sz w:val="22"/>
        <w:szCs w:val="22"/>
      </w:rPr>
    </w:lvl>
    <w:lvl w:ilvl="1">
      <w:start w:val="1"/>
      <w:numFmt w:val="decimal"/>
      <w:lvlText w:val="%2."/>
      <w:lvlJc w:val="left"/>
      <w:pPr>
        <w:tabs>
          <w:tab w:val="num" w:pos="720"/>
        </w:tabs>
        <w:ind w:left="720" w:hanging="360"/>
      </w:pPr>
      <w:rPr>
        <w:rFonts w:ascii="Noto Sans" w:hAnsi="Noto Sans"/>
        <w:i w:val="0"/>
        <w:iCs w:val="0"/>
        <w:sz w:val="22"/>
        <w:szCs w:val="22"/>
      </w:rPr>
    </w:lvl>
    <w:lvl w:ilvl="2">
      <w:start w:val="1"/>
      <w:numFmt w:val="decimal"/>
      <w:lvlText w:val="%3."/>
      <w:lvlJc w:val="left"/>
      <w:pPr>
        <w:tabs>
          <w:tab w:val="num" w:pos="1080"/>
        </w:tabs>
        <w:ind w:left="1080" w:hanging="360"/>
      </w:pPr>
      <w:rPr>
        <w:rFonts w:ascii="Noto Sans" w:hAnsi="Noto Sans"/>
        <w:i w:val="0"/>
        <w:iCs w:val="0"/>
        <w:sz w:val="22"/>
        <w:szCs w:val="22"/>
      </w:rPr>
    </w:lvl>
    <w:lvl w:ilvl="3">
      <w:start w:val="1"/>
      <w:numFmt w:val="decimal"/>
      <w:lvlText w:val="%4."/>
      <w:lvlJc w:val="left"/>
      <w:pPr>
        <w:tabs>
          <w:tab w:val="num" w:pos="1440"/>
        </w:tabs>
        <w:ind w:left="1440" w:hanging="360"/>
      </w:pPr>
      <w:rPr>
        <w:rFonts w:ascii="Noto Sans" w:hAnsi="Noto Sans"/>
        <w:i w:val="0"/>
        <w:iCs w:val="0"/>
        <w:sz w:val="22"/>
        <w:szCs w:val="22"/>
      </w:rPr>
    </w:lvl>
    <w:lvl w:ilvl="4">
      <w:start w:val="1"/>
      <w:numFmt w:val="decimal"/>
      <w:lvlText w:val="%5."/>
      <w:lvlJc w:val="left"/>
      <w:pPr>
        <w:tabs>
          <w:tab w:val="num" w:pos="1800"/>
        </w:tabs>
        <w:ind w:left="1800" w:hanging="360"/>
      </w:pPr>
      <w:rPr>
        <w:rFonts w:ascii="Noto Sans" w:hAnsi="Noto Sans"/>
        <w:i w:val="0"/>
        <w:iCs w:val="0"/>
        <w:sz w:val="22"/>
        <w:szCs w:val="22"/>
      </w:rPr>
    </w:lvl>
    <w:lvl w:ilvl="5">
      <w:start w:val="1"/>
      <w:numFmt w:val="decimal"/>
      <w:lvlText w:val="%6."/>
      <w:lvlJc w:val="left"/>
      <w:pPr>
        <w:tabs>
          <w:tab w:val="num" w:pos="2160"/>
        </w:tabs>
        <w:ind w:left="2160" w:hanging="360"/>
      </w:pPr>
      <w:rPr>
        <w:rFonts w:ascii="Noto Sans" w:hAnsi="Noto Sans"/>
        <w:i w:val="0"/>
        <w:iCs w:val="0"/>
        <w:sz w:val="22"/>
        <w:szCs w:val="22"/>
      </w:rPr>
    </w:lvl>
    <w:lvl w:ilvl="6">
      <w:start w:val="1"/>
      <w:numFmt w:val="decimal"/>
      <w:lvlText w:val="%7."/>
      <w:lvlJc w:val="left"/>
      <w:pPr>
        <w:tabs>
          <w:tab w:val="num" w:pos="2520"/>
        </w:tabs>
        <w:ind w:left="2520" w:hanging="360"/>
      </w:pPr>
      <w:rPr>
        <w:rFonts w:ascii="Noto Sans" w:hAnsi="Noto Sans"/>
        <w:i w:val="0"/>
        <w:iCs w:val="0"/>
        <w:sz w:val="22"/>
        <w:szCs w:val="22"/>
      </w:rPr>
    </w:lvl>
    <w:lvl w:ilvl="7">
      <w:start w:val="1"/>
      <w:numFmt w:val="decimal"/>
      <w:lvlText w:val="%8."/>
      <w:lvlJc w:val="left"/>
      <w:pPr>
        <w:tabs>
          <w:tab w:val="num" w:pos="2880"/>
        </w:tabs>
        <w:ind w:left="2880" w:hanging="360"/>
      </w:pPr>
      <w:rPr>
        <w:rFonts w:ascii="Noto Sans" w:hAnsi="Noto Sans"/>
        <w:i w:val="0"/>
        <w:iCs w:val="0"/>
        <w:sz w:val="22"/>
        <w:szCs w:val="22"/>
      </w:rPr>
    </w:lvl>
    <w:lvl w:ilvl="8">
      <w:start w:val="1"/>
      <w:numFmt w:val="decimal"/>
      <w:lvlText w:val="%9."/>
      <w:lvlJc w:val="left"/>
      <w:pPr>
        <w:tabs>
          <w:tab w:val="num" w:pos="3240"/>
        </w:tabs>
        <w:ind w:left="3240" w:hanging="360"/>
      </w:pPr>
      <w:rPr>
        <w:rFonts w:ascii="Noto Sans" w:hAnsi="Noto Sans"/>
        <w:i w:val="0"/>
        <w:iCs w:val="0"/>
        <w:sz w:val="22"/>
        <w:szCs w:val="22"/>
      </w:rPr>
    </w:lvl>
  </w:abstractNum>
  <w:abstractNum w:abstractNumId="11" w15:restartNumberingAfterBreak="0">
    <w:nsid w:val="30E87B3F"/>
    <w:multiLevelType w:val="multilevel"/>
    <w:tmpl w:val="C076E200"/>
    <w:lvl w:ilvl="0">
      <w:start w:val="1"/>
      <w:numFmt w:val="lowerLetter"/>
      <w:lvlText w:val="%1)"/>
      <w:lvlJc w:val="left"/>
      <w:pPr>
        <w:tabs>
          <w:tab w:val="num" w:pos="720"/>
        </w:tabs>
        <w:ind w:left="720" w:hanging="360"/>
      </w:pPr>
      <w:rPr>
        <w:rFonts w:ascii="Noto Sans" w:hAnsi="Noto Sans"/>
        <w:i w:val="0"/>
        <w:iCs w:val="0"/>
        <w:sz w:val="22"/>
        <w:szCs w:val="22"/>
      </w:rPr>
    </w:lvl>
    <w:lvl w:ilvl="1">
      <w:start w:val="1"/>
      <w:numFmt w:val="decimal"/>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abstractNum w:abstractNumId="12" w15:restartNumberingAfterBreak="0">
    <w:nsid w:val="32D4285B"/>
    <w:multiLevelType w:val="multilevel"/>
    <w:tmpl w:val="BF78F212"/>
    <w:lvl w:ilvl="0">
      <w:start w:val="1"/>
      <w:numFmt w:val="decimal"/>
      <w:lvlText w:val="%1."/>
      <w:lvlJc w:val="left"/>
      <w:pPr>
        <w:tabs>
          <w:tab w:val="num" w:pos="360"/>
        </w:tabs>
        <w:ind w:left="360" w:hanging="360"/>
      </w:pPr>
      <w:rPr>
        <w:rFonts w:ascii="Noto Sans" w:hAnsi="Noto Sans"/>
        <w:i w:val="0"/>
        <w:iCs w:val="0"/>
        <w:sz w:val="22"/>
        <w:szCs w:val="22"/>
      </w:rPr>
    </w:lvl>
    <w:lvl w:ilvl="1">
      <w:start w:val="1"/>
      <w:numFmt w:val="lowerLetter"/>
      <w:lvlText w:val="%2)"/>
      <w:lvlJc w:val="left"/>
      <w:pPr>
        <w:tabs>
          <w:tab w:val="num" w:pos="720"/>
        </w:tabs>
        <w:ind w:left="720" w:hanging="360"/>
      </w:pPr>
      <w:rPr>
        <w:rFonts w:ascii="Noto Sans" w:hAnsi="Noto Sans"/>
        <w:i w:val="0"/>
        <w:iCs w:val="0"/>
        <w:sz w:val="22"/>
        <w:szCs w:val="22"/>
      </w:rPr>
    </w:lvl>
    <w:lvl w:ilvl="2">
      <w:start w:val="1"/>
      <w:numFmt w:val="decimal"/>
      <w:lvlText w:val="%3."/>
      <w:lvlJc w:val="left"/>
      <w:pPr>
        <w:tabs>
          <w:tab w:val="num" w:pos="1080"/>
        </w:tabs>
        <w:ind w:left="1080" w:hanging="360"/>
      </w:pPr>
      <w:rPr>
        <w:rFonts w:ascii="Noto Sans" w:hAnsi="Noto Sans"/>
        <w:i w:val="0"/>
        <w:iCs w:val="0"/>
        <w:sz w:val="22"/>
        <w:szCs w:val="22"/>
      </w:rPr>
    </w:lvl>
    <w:lvl w:ilvl="3">
      <w:start w:val="1"/>
      <w:numFmt w:val="decimal"/>
      <w:lvlText w:val="%4."/>
      <w:lvlJc w:val="left"/>
      <w:pPr>
        <w:tabs>
          <w:tab w:val="num" w:pos="1440"/>
        </w:tabs>
        <w:ind w:left="1440" w:hanging="360"/>
      </w:pPr>
      <w:rPr>
        <w:rFonts w:ascii="Noto Sans" w:hAnsi="Noto Sans"/>
        <w:i w:val="0"/>
        <w:iCs w:val="0"/>
        <w:sz w:val="22"/>
        <w:szCs w:val="22"/>
      </w:rPr>
    </w:lvl>
    <w:lvl w:ilvl="4">
      <w:start w:val="1"/>
      <w:numFmt w:val="decimal"/>
      <w:lvlText w:val="%5."/>
      <w:lvlJc w:val="left"/>
      <w:pPr>
        <w:tabs>
          <w:tab w:val="num" w:pos="1800"/>
        </w:tabs>
        <w:ind w:left="1800" w:hanging="360"/>
      </w:pPr>
      <w:rPr>
        <w:rFonts w:ascii="Noto Sans" w:hAnsi="Noto Sans"/>
        <w:i w:val="0"/>
        <w:iCs w:val="0"/>
        <w:sz w:val="22"/>
        <w:szCs w:val="22"/>
      </w:rPr>
    </w:lvl>
    <w:lvl w:ilvl="5">
      <w:start w:val="1"/>
      <w:numFmt w:val="decimal"/>
      <w:lvlText w:val="%6."/>
      <w:lvlJc w:val="left"/>
      <w:pPr>
        <w:tabs>
          <w:tab w:val="num" w:pos="2160"/>
        </w:tabs>
        <w:ind w:left="2160" w:hanging="360"/>
      </w:pPr>
      <w:rPr>
        <w:rFonts w:ascii="Noto Sans" w:hAnsi="Noto Sans"/>
        <w:i w:val="0"/>
        <w:iCs w:val="0"/>
        <w:sz w:val="22"/>
        <w:szCs w:val="22"/>
      </w:rPr>
    </w:lvl>
    <w:lvl w:ilvl="6">
      <w:start w:val="1"/>
      <w:numFmt w:val="decimal"/>
      <w:lvlText w:val="%7."/>
      <w:lvlJc w:val="left"/>
      <w:pPr>
        <w:tabs>
          <w:tab w:val="num" w:pos="2520"/>
        </w:tabs>
        <w:ind w:left="2520" w:hanging="360"/>
      </w:pPr>
      <w:rPr>
        <w:rFonts w:ascii="Noto Sans" w:hAnsi="Noto Sans"/>
        <w:i w:val="0"/>
        <w:iCs w:val="0"/>
        <w:sz w:val="22"/>
        <w:szCs w:val="22"/>
      </w:rPr>
    </w:lvl>
    <w:lvl w:ilvl="7">
      <w:start w:val="1"/>
      <w:numFmt w:val="decimal"/>
      <w:lvlText w:val="%8."/>
      <w:lvlJc w:val="left"/>
      <w:pPr>
        <w:tabs>
          <w:tab w:val="num" w:pos="2880"/>
        </w:tabs>
        <w:ind w:left="2880" w:hanging="360"/>
      </w:pPr>
      <w:rPr>
        <w:rFonts w:ascii="Noto Sans" w:hAnsi="Noto Sans"/>
        <w:i w:val="0"/>
        <w:iCs w:val="0"/>
        <w:sz w:val="22"/>
        <w:szCs w:val="22"/>
      </w:rPr>
    </w:lvl>
    <w:lvl w:ilvl="8">
      <w:start w:val="1"/>
      <w:numFmt w:val="decimal"/>
      <w:lvlText w:val="%9."/>
      <w:lvlJc w:val="left"/>
      <w:pPr>
        <w:tabs>
          <w:tab w:val="num" w:pos="3240"/>
        </w:tabs>
        <w:ind w:left="3240" w:hanging="360"/>
      </w:pPr>
      <w:rPr>
        <w:rFonts w:ascii="Noto Sans" w:hAnsi="Noto Sans"/>
        <w:i w:val="0"/>
        <w:iCs w:val="0"/>
        <w:sz w:val="22"/>
        <w:szCs w:val="22"/>
      </w:rPr>
    </w:lvl>
  </w:abstractNum>
  <w:abstractNum w:abstractNumId="13" w15:restartNumberingAfterBreak="0">
    <w:nsid w:val="33BD2762"/>
    <w:multiLevelType w:val="multilevel"/>
    <w:tmpl w:val="42BA2588"/>
    <w:lvl w:ilvl="0">
      <w:start w:val="1"/>
      <w:numFmt w:val="lowerLetter"/>
      <w:lvlText w:val="%1)"/>
      <w:lvlJc w:val="left"/>
      <w:pPr>
        <w:tabs>
          <w:tab w:val="num" w:pos="0"/>
        </w:tabs>
        <w:ind w:left="426" w:hanging="360"/>
      </w:pPr>
      <w:rPr>
        <w:rFonts w:ascii="Noto Sans" w:hAnsi="Noto Sans" w:cs="Symbol"/>
      </w:rPr>
    </w:lvl>
    <w:lvl w:ilvl="1">
      <w:start w:val="1"/>
      <w:numFmt w:val="lowerLetter"/>
      <w:lvlText w:val="%2."/>
      <w:lvlJc w:val="left"/>
      <w:pPr>
        <w:tabs>
          <w:tab w:val="num" w:pos="0"/>
        </w:tabs>
        <w:ind w:left="1146" w:hanging="360"/>
      </w:pPr>
      <w:rPr>
        <w:rFonts w:ascii="Noto Sans" w:hAnsi="Noto Sans" w:cs="Symbol"/>
      </w:rPr>
    </w:lvl>
    <w:lvl w:ilvl="2">
      <w:start w:val="1"/>
      <w:numFmt w:val="lowerRoman"/>
      <w:lvlText w:val="%3."/>
      <w:lvlJc w:val="right"/>
      <w:pPr>
        <w:tabs>
          <w:tab w:val="num" w:pos="0"/>
        </w:tabs>
        <w:ind w:left="1866" w:hanging="180"/>
      </w:pPr>
      <w:rPr>
        <w:rFonts w:ascii="Noto Sans" w:hAnsi="Noto Sans" w:cs="Symbol"/>
      </w:rPr>
    </w:lvl>
    <w:lvl w:ilvl="3">
      <w:start w:val="1"/>
      <w:numFmt w:val="decimal"/>
      <w:lvlText w:val="%4."/>
      <w:lvlJc w:val="left"/>
      <w:pPr>
        <w:tabs>
          <w:tab w:val="num" w:pos="0"/>
        </w:tabs>
        <w:ind w:left="2586" w:hanging="360"/>
      </w:pPr>
      <w:rPr>
        <w:rFonts w:ascii="Noto Sans" w:hAnsi="Noto Sans" w:cs="Symbol"/>
      </w:rPr>
    </w:lvl>
    <w:lvl w:ilvl="4">
      <w:start w:val="1"/>
      <w:numFmt w:val="lowerLetter"/>
      <w:lvlText w:val="%5."/>
      <w:lvlJc w:val="left"/>
      <w:pPr>
        <w:tabs>
          <w:tab w:val="num" w:pos="0"/>
        </w:tabs>
        <w:ind w:left="3306" w:hanging="360"/>
      </w:pPr>
      <w:rPr>
        <w:rFonts w:ascii="Noto Sans" w:hAnsi="Noto Sans" w:cs="Symbol"/>
      </w:rPr>
    </w:lvl>
    <w:lvl w:ilvl="5">
      <w:start w:val="1"/>
      <w:numFmt w:val="lowerRoman"/>
      <w:lvlText w:val="%6."/>
      <w:lvlJc w:val="right"/>
      <w:pPr>
        <w:tabs>
          <w:tab w:val="num" w:pos="0"/>
        </w:tabs>
        <w:ind w:left="4026" w:hanging="180"/>
      </w:pPr>
      <w:rPr>
        <w:rFonts w:ascii="Noto Sans" w:hAnsi="Noto Sans" w:cs="Symbol"/>
      </w:rPr>
    </w:lvl>
    <w:lvl w:ilvl="6">
      <w:start w:val="1"/>
      <w:numFmt w:val="decimal"/>
      <w:lvlText w:val="%7."/>
      <w:lvlJc w:val="left"/>
      <w:pPr>
        <w:tabs>
          <w:tab w:val="num" w:pos="0"/>
        </w:tabs>
        <w:ind w:left="4746" w:hanging="360"/>
      </w:pPr>
      <w:rPr>
        <w:rFonts w:ascii="Noto Sans" w:hAnsi="Noto Sans" w:cs="Symbol"/>
      </w:rPr>
    </w:lvl>
    <w:lvl w:ilvl="7">
      <w:start w:val="1"/>
      <w:numFmt w:val="lowerLetter"/>
      <w:lvlText w:val="%8."/>
      <w:lvlJc w:val="left"/>
      <w:pPr>
        <w:tabs>
          <w:tab w:val="num" w:pos="0"/>
        </w:tabs>
        <w:ind w:left="5466" w:hanging="360"/>
      </w:pPr>
      <w:rPr>
        <w:rFonts w:ascii="Noto Sans" w:hAnsi="Noto Sans" w:cs="Symbol"/>
      </w:rPr>
    </w:lvl>
    <w:lvl w:ilvl="8">
      <w:start w:val="1"/>
      <w:numFmt w:val="lowerRoman"/>
      <w:lvlText w:val="%9."/>
      <w:lvlJc w:val="right"/>
      <w:pPr>
        <w:tabs>
          <w:tab w:val="num" w:pos="0"/>
        </w:tabs>
        <w:ind w:left="6186" w:hanging="180"/>
      </w:pPr>
      <w:rPr>
        <w:rFonts w:ascii="Noto Sans" w:hAnsi="Noto Sans" w:cs="Symbol"/>
      </w:rPr>
    </w:lvl>
  </w:abstractNum>
  <w:abstractNum w:abstractNumId="14" w15:restartNumberingAfterBreak="0">
    <w:nsid w:val="34707BFF"/>
    <w:multiLevelType w:val="multilevel"/>
    <w:tmpl w:val="6A1295C6"/>
    <w:lvl w:ilvl="0">
      <w:start w:val="1"/>
      <w:numFmt w:val="lowerLetter"/>
      <w:lvlText w:val="%1)"/>
      <w:lvlJc w:val="left"/>
      <w:pPr>
        <w:tabs>
          <w:tab w:val="num" w:pos="0"/>
        </w:tabs>
        <w:ind w:left="360" w:hanging="360"/>
      </w:pPr>
      <w:rPr>
        <w:rFonts w:ascii="Noto Sans" w:hAnsi="Noto Sans" w:cs="Symbol"/>
      </w:rPr>
    </w:lvl>
    <w:lvl w:ilvl="1">
      <w:start w:val="1"/>
      <w:numFmt w:val="lowerLetter"/>
      <w:lvlText w:val="%2."/>
      <w:lvlJc w:val="left"/>
      <w:pPr>
        <w:tabs>
          <w:tab w:val="num" w:pos="0"/>
        </w:tabs>
        <w:ind w:left="1080" w:hanging="360"/>
      </w:pPr>
      <w:rPr>
        <w:rFonts w:ascii="Noto Sans" w:hAnsi="Noto Sans" w:cs="Symbol"/>
      </w:rPr>
    </w:lvl>
    <w:lvl w:ilvl="2">
      <w:start w:val="1"/>
      <w:numFmt w:val="lowerRoman"/>
      <w:lvlText w:val="%3."/>
      <w:lvlJc w:val="right"/>
      <w:pPr>
        <w:tabs>
          <w:tab w:val="num" w:pos="0"/>
        </w:tabs>
        <w:ind w:left="1800" w:hanging="180"/>
      </w:pPr>
      <w:rPr>
        <w:rFonts w:ascii="Noto Sans" w:hAnsi="Noto Sans" w:cs="Symbol"/>
      </w:rPr>
    </w:lvl>
    <w:lvl w:ilvl="3">
      <w:start w:val="1"/>
      <w:numFmt w:val="decimal"/>
      <w:lvlText w:val="%4."/>
      <w:lvlJc w:val="left"/>
      <w:pPr>
        <w:tabs>
          <w:tab w:val="num" w:pos="0"/>
        </w:tabs>
        <w:ind w:left="2520" w:hanging="360"/>
      </w:pPr>
      <w:rPr>
        <w:rFonts w:ascii="Noto Sans" w:hAnsi="Noto Sans" w:cs="Symbol"/>
      </w:rPr>
    </w:lvl>
    <w:lvl w:ilvl="4">
      <w:start w:val="1"/>
      <w:numFmt w:val="lowerLetter"/>
      <w:lvlText w:val="%5."/>
      <w:lvlJc w:val="left"/>
      <w:pPr>
        <w:tabs>
          <w:tab w:val="num" w:pos="0"/>
        </w:tabs>
        <w:ind w:left="3240" w:hanging="360"/>
      </w:pPr>
      <w:rPr>
        <w:rFonts w:ascii="Noto Sans" w:hAnsi="Noto Sans" w:cs="Symbol"/>
      </w:rPr>
    </w:lvl>
    <w:lvl w:ilvl="5">
      <w:start w:val="1"/>
      <w:numFmt w:val="lowerRoman"/>
      <w:lvlText w:val="%6."/>
      <w:lvlJc w:val="right"/>
      <w:pPr>
        <w:tabs>
          <w:tab w:val="num" w:pos="0"/>
        </w:tabs>
        <w:ind w:left="3960" w:hanging="180"/>
      </w:pPr>
      <w:rPr>
        <w:rFonts w:ascii="Noto Sans" w:hAnsi="Noto Sans" w:cs="Symbol"/>
      </w:rPr>
    </w:lvl>
    <w:lvl w:ilvl="6">
      <w:start w:val="1"/>
      <w:numFmt w:val="decimal"/>
      <w:lvlText w:val="%7."/>
      <w:lvlJc w:val="left"/>
      <w:pPr>
        <w:tabs>
          <w:tab w:val="num" w:pos="0"/>
        </w:tabs>
        <w:ind w:left="4680" w:hanging="360"/>
      </w:pPr>
      <w:rPr>
        <w:rFonts w:ascii="Noto Sans" w:hAnsi="Noto Sans" w:cs="Symbol"/>
      </w:rPr>
    </w:lvl>
    <w:lvl w:ilvl="7">
      <w:start w:val="1"/>
      <w:numFmt w:val="lowerLetter"/>
      <w:lvlText w:val="%8."/>
      <w:lvlJc w:val="left"/>
      <w:pPr>
        <w:tabs>
          <w:tab w:val="num" w:pos="0"/>
        </w:tabs>
        <w:ind w:left="5400" w:hanging="360"/>
      </w:pPr>
      <w:rPr>
        <w:rFonts w:ascii="Noto Sans" w:hAnsi="Noto Sans" w:cs="Symbol"/>
      </w:rPr>
    </w:lvl>
    <w:lvl w:ilvl="8">
      <w:start w:val="1"/>
      <w:numFmt w:val="lowerRoman"/>
      <w:lvlText w:val="%9."/>
      <w:lvlJc w:val="right"/>
      <w:pPr>
        <w:tabs>
          <w:tab w:val="num" w:pos="0"/>
        </w:tabs>
        <w:ind w:left="6120" w:hanging="180"/>
      </w:pPr>
      <w:rPr>
        <w:rFonts w:ascii="Noto Sans" w:hAnsi="Noto Sans" w:cs="Symbol"/>
      </w:rPr>
    </w:lvl>
  </w:abstractNum>
  <w:abstractNum w:abstractNumId="15" w15:restartNumberingAfterBreak="0">
    <w:nsid w:val="399C5B5C"/>
    <w:multiLevelType w:val="hybridMultilevel"/>
    <w:tmpl w:val="36FA63BE"/>
    <w:lvl w:ilvl="0" w:tplc="0C0A0003">
      <w:start w:val="1"/>
      <w:numFmt w:val="bullet"/>
      <w:lvlText w:val="o"/>
      <w:lvlJc w:val="left"/>
      <w:pPr>
        <w:ind w:left="777" w:hanging="360"/>
      </w:pPr>
      <w:rPr>
        <w:rFonts w:hint="default" w:ascii="Courier New" w:hAnsi="Courier New" w:cs="Courier New"/>
      </w:rPr>
    </w:lvl>
    <w:lvl w:ilvl="1" w:tplc="04030003" w:tentative="1">
      <w:start w:val="1"/>
      <w:numFmt w:val="bullet"/>
      <w:lvlText w:val="o"/>
      <w:lvlJc w:val="left"/>
      <w:pPr>
        <w:ind w:left="1497" w:hanging="360"/>
      </w:pPr>
      <w:rPr>
        <w:rFonts w:hint="default" w:ascii="Courier New" w:hAnsi="Courier New" w:cs="Courier New"/>
      </w:rPr>
    </w:lvl>
    <w:lvl w:ilvl="2" w:tplc="04030005" w:tentative="1">
      <w:start w:val="1"/>
      <w:numFmt w:val="bullet"/>
      <w:lvlText w:val=""/>
      <w:lvlJc w:val="left"/>
      <w:pPr>
        <w:ind w:left="2217" w:hanging="360"/>
      </w:pPr>
      <w:rPr>
        <w:rFonts w:hint="default" w:ascii="Wingdings" w:hAnsi="Wingdings"/>
      </w:rPr>
    </w:lvl>
    <w:lvl w:ilvl="3" w:tplc="04030001" w:tentative="1">
      <w:start w:val="1"/>
      <w:numFmt w:val="bullet"/>
      <w:lvlText w:val=""/>
      <w:lvlJc w:val="left"/>
      <w:pPr>
        <w:ind w:left="2937" w:hanging="360"/>
      </w:pPr>
      <w:rPr>
        <w:rFonts w:hint="default" w:ascii="Symbol" w:hAnsi="Symbol"/>
      </w:rPr>
    </w:lvl>
    <w:lvl w:ilvl="4" w:tplc="04030003" w:tentative="1">
      <w:start w:val="1"/>
      <w:numFmt w:val="bullet"/>
      <w:lvlText w:val="o"/>
      <w:lvlJc w:val="left"/>
      <w:pPr>
        <w:ind w:left="3657" w:hanging="360"/>
      </w:pPr>
      <w:rPr>
        <w:rFonts w:hint="default" w:ascii="Courier New" w:hAnsi="Courier New" w:cs="Courier New"/>
      </w:rPr>
    </w:lvl>
    <w:lvl w:ilvl="5" w:tplc="04030005" w:tentative="1">
      <w:start w:val="1"/>
      <w:numFmt w:val="bullet"/>
      <w:lvlText w:val=""/>
      <w:lvlJc w:val="left"/>
      <w:pPr>
        <w:ind w:left="4377" w:hanging="360"/>
      </w:pPr>
      <w:rPr>
        <w:rFonts w:hint="default" w:ascii="Wingdings" w:hAnsi="Wingdings"/>
      </w:rPr>
    </w:lvl>
    <w:lvl w:ilvl="6" w:tplc="04030001" w:tentative="1">
      <w:start w:val="1"/>
      <w:numFmt w:val="bullet"/>
      <w:lvlText w:val=""/>
      <w:lvlJc w:val="left"/>
      <w:pPr>
        <w:ind w:left="5097" w:hanging="360"/>
      </w:pPr>
      <w:rPr>
        <w:rFonts w:hint="default" w:ascii="Symbol" w:hAnsi="Symbol"/>
      </w:rPr>
    </w:lvl>
    <w:lvl w:ilvl="7" w:tplc="04030003" w:tentative="1">
      <w:start w:val="1"/>
      <w:numFmt w:val="bullet"/>
      <w:lvlText w:val="o"/>
      <w:lvlJc w:val="left"/>
      <w:pPr>
        <w:ind w:left="5817" w:hanging="360"/>
      </w:pPr>
      <w:rPr>
        <w:rFonts w:hint="default" w:ascii="Courier New" w:hAnsi="Courier New" w:cs="Courier New"/>
      </w:rPr>
    </w:lvl>
    <w:lvl w:ilvl="8" w:tplc="04030005" w:tentative="1">
      <w:start w:val="1"/>
      <w:numFmt w:val="bullet"/>
      <w:lvlText w:val=""/>
      <w:lvlJc w:val="left"/>
      <w:pPr>
        <w:ind w:left="6537" w:hanging="360"/>
      </w:pPr>
      <w:rPr>
        <w:rFonts w:hint="default" w:ascii="Wingdings" w:hAnsi="Wingdings"/>
      </w:rPr>
    </w:lvl>
  </w:abstractNum>
  <w:abstractNum w:abstractNumId="16" w15:restartNumberingAfterBreak="0">
    <w:nsid w:val="39B63ABE"/>
    <w:multiLevelType w:val="multilevel"/>
    <w:tmpl w:val="B6F0956C"/>
    <w:lvl w:ilvl="0">
      <w:start w:val="1"/>
      <w:numFmt w:val="bullet"/>
      <w:lvlText w:val="—"/>
      <w:lvlJc w:val="left"/>
      <w:pPr>
        <w:tabs>
          <w:tab w:val="num" w:pos="870"/>
        </w:tabs>
        <w:ind w:left="870" w:hanging="360"/>
      </w:pPr>
      <w:rPr>
        <w:rFonts w:hint="default" w:ascii="Palatino Linotype" w:hAnsi="Palatino Linotype" w:cs="Palatino Linotype"/>
      </w:rPr>
    </w:lvl>
    <w:lvl w:ilvl="1">
      <w:start w:val="1"/>
      <w:numFmt w:val="bullet"/>
      <w:lvlText w:val="◦"/>
      <w:lvlJc w:val="left"/>
      <w:pPr>
        <w:tabs>
          <w:tab w:val="num" w:pos="1230"/>
        </w:tabs>
        <w:ind w:left="1230" w:hanging="360"/>
      </w:pPr>
      <w:rPr>
        <w:rFonts w:hint="default" w:ascii="OpenSymbol" w:hAnsi="OpenSymbol" w:cs="OpenSymbol"/>
      </w:rPr>
    </w:lvl>
    <w:lvl w:ilvl="2">
      <w:start w:val="1"/>
      <w:numFmt w:val="bullet"/>
      <w:lvlText w:val="▪"/>
      <w:lvlJc w:val="left"/>
      <w:pPr>
        <w:tabs>
          <w:tab w:val="num" w:pos="1590"/>
        </w:tabs>
        <w:ind w:left="1590" w:hanging="360"/>
      </w:pPr>
      <w:rPr>
        <w:rFonts w:hint="default" w:ascii="OpenSymbol" w:hAnsi="OpenSymbol" w:cs="OpenSymbol"/>
      </w:rPr>
    </w:lvl>
    <w:lvl w:ilvl="3">
      <w:start w:val="1"/>
      <w:numFmt w:val="bullet"/>
      <w:lvlText w:val=""/>
      <w:lvlJc w:val="left"/>
      <w:pPr>
        <w:tabs>
          <w:tab w:val="num" w:pos="1950"/>
        </w:tabs>
        <w:ind w:left="1950" w:hanging="360"/>
      </w:pPr>
      <w:rPr>
        <w:rFonts w:hint="default" w:ascii="Symbol" w:hAnsi="Symbol" w:cs="Symbol"/>
      </w:rPr>
    </w:lvl>
    <w:lvl w:ilvl="4">
      <w:start w:val="1"/>
      <w:numFmt w:val="bullet"/>
      <w:lvlText w:val="◦"/>
      <w:lvlJc w:val="left"/>
      <w:pPr>
        <w:tabs>
          <w:tab w:val="num" w:pos="2310"/>
        </w:tabs>
        <w:ind w:left="2310" w:hanging="360"/>
      </w:pPr>
      <w:rPr>
        <w:rFonts w:hint="default" w:ascii="OpenSymbol" w:hAnsi="OpenSymbol" w:cs="OpenSymbol"/>
      </w:rPr>
    </w:lvl>
    <w:lvl w:ilvl="5">
      <w:start w:val="1"/>
      <w:numFmt w:val="bullet"/>
      <w:lvlText w:val="▪"/>
      <w:lvlJc w:val="left"/>
      <w:pPr>
        <w:tabs>
          <w:tab w:val="num" w:pos="2670"/>
        </w:tabs>
        <w:ind w:left="2670" w:hanging="360"/>
      </w:pPr>
      <w:rPr>
        <w:rFonts w:hint="default" w:ascii="OpenSymbol" w:hAnsi="OpenSymbol" w:cs="OpenSymbol"/>
      </w:rPr>
    </w:lvl>
    <w:lvl w:ilvl="6">
      <w:start w:val="1"/>
      <w:numFmt w:val="bullet"/>
      <w:lvlText w:val=""/>
      <w:lvlJc w:val="left"/>
      <w:pPr>
        <w:tabs>
          <w:tab w:val="num" w:pos="3030"/>
        </w:tabs>
        <w:ind w:left="3030" w:hanging="360"/>
      </w:pPr>
      <w:rPr>
        <w:rFonts w:hint="default" w:ascii="Symbol" w:hAnsi="Symbol" w:cs="Symbol"/>
      </w:rPr>
    </w:lvl>
    <w:lvl w:ilvl="7">
      <w:start w:val="1"/>
      <w:numFmt w:val="bullet"/>
      <w:lvlText w:val="◦"/>
      <w:lvlJc w:val="left"/>
      <w:pPr>
        <w:tabs>
          <w:tab w:val="num" w:pos="3390"/>
        </w:tabs>
        <w:ind w:left="3390" w:hanging="360"/>
      </w:pPr>
      <w:rPr>
        <w:rFonts w:hint="default" w:ascii="OpenSymbol" w:hAnsi="OpenSymbol" w:cs="OpenSymbol"/>
      </w:rPr>
    </w:lvl>
    <w:lvl w:ilvl="8">
      <w:start w:val="1"/>
      <w:numFmt w:val="bullet"/>
      <w:lvlText w:val="▪"/>
      <w:lvlJc w:val="left"/>
      <w:pPr>
        <w:tabs>
          <w:tab w:val="num" w:pos="3750"/>
        </w:tabs>
        <w:ind w:left="3750" w:hanging="360"/>
      </w:pPr>
      <w:rPr>
        <w:rFonts w:hint="default" w:ascii="OpenSymbol" w:hAnsi="OpenSymbol" w:cs="OpenSymbol"/>
      </w:rPr>
    </w:lvl>
  </w:abstractNum>
  <w:abstractNum w:abstractNumId="17" w15:restartNumberingAfterBreak="0">
    <w:nsid w:val="3CA663D5"/>
    <w:multiLevelType w:val="multilevel"/>
    <w:tmpl w:val="6B364F96"/>
    <w:lvl w:ilvl="0">
      <w:start w:val="1"/>
      <w:numFmt w:val="decimal"/>
      <w:lvlText w:val="%1."/>
      <w:lvlJc w:val="left"/>
      <w:pPr>
        <w:tabs>
          <w:tab w:val="num" w:pos="720"/>
        </w:tabs>
        <w:ind w:left="720" w:hanging="360"/>
      </w:pPr>
      <w:rPr>
        <w:rFonts w:ascii="Noto Sans" w:hAnsi="Noto Sans"/>
        <w:i w:val="0"/>
        <w:iCs w:val="0"/>
        <w:sz w:val="22"/>
        <w:szCs w:val="22"/>
      </w:rPr>
    </w:lvl>
    <w:lvl w:ilvl="1">
      <w:start w:val="1"/>
      <w:numFmt w:val="lowerLetter"/>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abstractNum w:abstractNumId="18" w15:restartNumberingAfterBreak="0">
    <w:nsid w:val="3D0643D2"/>
    <w:multiLevelType w:val="multilevel"/>
    <w:tmpl w:val="425ACB82"/>
    <w:lvl w:ilvl="0">
      <w:start w:val="1"/>
      <w:numFmt w:val="lowerLetter"/>
      <w:lvlText w:val="%1)"/>
      <w:lvlJc w:val="left"/>
      <w:pPr>
        <w:tabs>
          <w:tab w:val="num" w:pos="720"/>
        </w:tabs>
        <w:ind w:left="720" w:hanging="360"/>
      </w:pPr>
      <w:rPr>
        <w:rFonts w:ascii="Noto Sans" w:hAnsi="Noto Sans"/>
        <w:i w:val="0"/>
        <w:iCs w:val="0"/>
        <w:sz w:val="22"/>
        <w:szCs w:val="22"/>
      </w:rPr>
    </w:lvl>
    <w:lvl w:ilvl="1">
      <w:start w:val="1"/>
      <w:numFmt w:val="lowerLetter"/>
      <w:lvlText w:val="%2)"/>
      <w:lvlJc w:val="left"/>
      <w:pPr>
        <w:tabs>
          <w:tab w:val="num" w:pos="1080"/>
        </w:tabs>
        <w:ind w:left="1080" w:hanging="360"/>
      </w:pPr>
      <w:rPr>
        <w:rFonts w:ascii="Noto Sans" w:hAnsi="Noto Sans"/>
        <w:i w:val="0"/>
        <w:iCs w:val="0"/>
        <w:sz w:val="22"/>
        <w:szCs w:val="22"/>
      </w:rPr>
    </w:lvl>
    <w:lvl w:ilvl="2">
      <w:start w:val="1"/>
      <w:numFmt w:val="lowerLetter"/>
      <w:lvlText w:val="%3)"/>
      <w:lvlJc w:val="left"/>
      <w:pPr>
        <w:tabs>
          <w:tab w:val="num" w:pos="1440"/>
        </w:tabs>
        <w:ind w:left="1440" w:hanging="360"/>
      </w:pPr>
      <w:rPr>
        <w:rFonts w:ascii="Noto Sans" w:hAnsi="Noto Sans"/>
        <w:i w:val="0"/>
        <w:iCs w:val="0"/>
        <w:sz w:val="22"/>
        <w:szCs w:val="22"/>
      </w:rPr>
    </w:lvl>
    <w:lvl w:ilvl="3">
      <w:start w:val="1"/>
      <w:numFmt w:val="lowerLetter"/>
      <w:lvlText w:val="%4)"/>
      <w:lvlJc w:val="left"/>
      <w:pPr>
        <w:tabs>
          <w:tab w:val="num" w:pos="1800"/>
        </w:tabs>
        <w:ind w:left="1800" w:hanging="360"/>
      </w:pPr>
      <w:rPr>
        <w:rFonts w:ascii="Noto Sans" w:hAnsi="Noto Sans"/>
        <w:i w:val="0"/>
        <w:iCs w:val="0"/>
        <w:sz w:val="22"/>
        <w:szCs w:val="22"/>
      </w:rPr>
    </w:lvl>
    <w:lvl w:ilvl="4">
      <w:start w:val="1"/>
      <w:numFmt w:val="lowerLetter"/>
      <w:lvlText w:val="%5)"/>
      <w:lvlJc w:val="left"/>
      <w:pPr>
        <w:tabs>
          <w:tab w:val="num" w:pos="2160"/>
        </w:tabs>
        <w:ind w:left="2160" w:hanging="360"/>
      </w:pPr>
      <w:rPr>
        <w:rFonts w:ascii="Noto Sans" w:hAnsi="Noto Sans"/>
        <w:i w:val="0"/>
        <w:iCs w:val="0"/>
        <w:sz w:val="22"/>
        <w:szCs w:val="22"/>
      </w:rPr>
    </w:lvl>
    <w:lvl w:ilvl="5">
      <w:start w:val="1"/>
      <w:numFmt w:val="lowerLetter"/>
      <w:lvlText w:val="%6)"/>
      <w:lvlJc w:val="left"/>
      <w:pPr>
        <w:tabs>
          <w:tab w:val="num" w:pos="2520"/>
        </w:tabs>
        <w:ind w:left="2520" w:hanging="360"/>
      </w:pPr>
      <w:rPr>
        <w:rFonts w:ascii="Noto Sans" w:hAnsi="Noto Sans"/>
        <w:i w:val="0"/>
        <w:iCs w:val="0"/>
        <w:sz w:val="22"/>
        <w:szCs w:val="22"/>
      </w:rPr>
    </w:lvl>
    <w:lvl w:ilvl="6">
      <w:start w:val="1"/>
      <w:numFmt w:val="lowerLetter"/>
      <w:lvlText w:val="%7)"/>
      <w:lvlJc w:val="left"/>
      <w:pPr>
        <w:tabs>
          <w:tab w:val="num" w:pos="2880"/>
        </w:tabs>
        <w:ind w:left="2880" w:hanging="360"/>
      </w:pPr>
      <w:rPr>
        <w:rFonts w:ascii="Noto Sans" w:hAnsi="Noto Sans"/>
        <w:i w:val="0"/>
        <w:iCs w:val="0"/>
        <w:sz w:val="22"/>
        <w:szCs w:val="22"/>
      </w:rPr>
    </w:lvl>
    <w:lvl w:ilvl="7">
      <w:start w:val="1"/>
      <w:numFmt w:val="lowerLetter"/>
      <w:lvlText w:val="%8)"/>
      <w:lvlJc w:val="left"/>
      <w:pPr>
        <w:tabs>
          <w:tab w:val="num" w:pos="3240"/>
        </w:tabs>
        <w:ind w:left="3240" w:hanging="360"/>
      </w:pPr>
      <w:rPr>
        <w:rFonts w:ascii="Noto Sans" w:hAnsi="Noto Sans"/>
        <w:i w:val="0"/>
        <w:iCs w:val="0"/>
        <w:sz w:val="22"/>
        <w:szCs w:val="22"/>
      </w:rPr>
    </w:lvl>
    <w:lvl w:ilvl="8">
      <w:start w:val="1"/>
      <w:numFmt w:val="lowerLetter"/>
      <w:lvlText w:val="%9)"/>
      <w:lvlJc w:val="left"/>
      <w:pPr>
        <w:tabs>
          <w:tab w:val="num" w:pos="3600"/>
        </w:tabs>
        <w:ind w:left="3600" w:hanging="360"/>
      </w:pPr>
      <w:rPr>
        <w:rFonts w:ascii="Noto Sans" w:hAnsi="Noto Sans"/>
        <w:i w:val="0"/>
        <w:iCs w:val="0"/>
        <w:sz w:val="22"/>
        <w:szCs w:val="22"/>
      </w:rPr>
    </w:lvl>
  </w:abstractNum>
  <w:abstractNum w:abstractNumId="19" w15:restartNumberingAfterBreak="0">
    <w:nsid w:val="41470CCA"/>
    <w:multiLevelType w:val="hybridMultilevel"/>
    <w:tmpl w:val="2EF85C62"/>
    <w:lvl w:ilvl="0" w:tplc="19589860">
      <w:start w:val="2"/>
      <w:numFmt w:val="bullet"/>
      <w:lvlText w:val=""/>
      <w:lvlJc w:val="left"/>
      <w:pPr>
        <w:ind w:left="1440" w:hanging="360"/>
      </w:pPr>
      <w:rPr>
        <w:rFonts w:hint="default" w:ascii="Wingdings" w:hAnsi="Wingdings" w:eastAsia="Times New Roman" w:cs="Calibri"/>
      </w:rPr>
    </w:lvl>
    <w:lvl w:ilvl="1" w:tplc="04030003" w:tentative="1">
      <w:start w:val="1"/>
      <w:numFmt w:val="bullet"/>
      <w:lvlText w:val="o"/>
      <w:lvlJc w:val="left"/>
      <w:pPr>
        <w:ind w:left="2160" w:hanging="360"/>
      </w:pPr>
      <w:rPr>
        <w:rFonts w:hint="default" w:ascii="Courier New" w:hAnsi="Courier New" w:cs="Courier New"/>
      </w:rPr>
    </w:lvl>
    <w:lvl w:ilvl="2" w:tplc="04030005" w:tentative="1">
      <w:start w:val="1"/>
      <w:numFmt w:val="bullet"/>
      <w:lvlText w:val=""/>
      <w:lvlJc w:val="left"/>
      <w:pPr>
        <w:ind w:left="2880" w:hanging="360"/>
      </w:pPr>
      <w:rPr>
        <w:rFonts w:hint="default" w:ascii="Wingdings" w:hAnsi="Wingdings"/>
      </w:rPr>
    </w:lvl>
    <w:lvl w:ilvl="3" w:tplc="04030001" w:tentative="1">
      <w:start w:val="1"/>
      <w:numFmt w:val="bullet"/>
      <w:lvlText w:val=""/>
      <w:lvlJc w:val="left"/>
      <w:pPr>
        <w:ind w:left="3600" w:hanging="360"/>
      </w:pPr>
      <w:rPr>
        <w:rFonts w:hint="default" w:ascii="Symbol" w:hAnsi="Symbol"/>
      </w:rPr>
    </w:lvl>
    <w:lvl w:ilvl="4" w:tplc="04030003" w:tentative="1">
      <w:start w:val="1"/>
      <w:numFmt w:val="bullet"/>
      <w:lvlText w:val="o"/>
      <w:lvlJc w:val="left"/>
      <w:pPr>
        <w:ind w:left="4320" w:hanging="360"/>
      </w:pPr>
      <w:rPr>
        <w:rFonts w:hint="default" w:ascii="Courier New" w:hAnsi="Courier New" w:cs="Courier New"/>
      </w:rPr>
    </w:lvl>
    <w:lvl w:ilvl="5" w:tplc="04030005" w:tentative="1">
      <w:start w:val="1"/>
      <w:numFmt w:val="bullet"/>
      <w:lvlText w:val=""/>
      <w:lvlJc w:val="left"/>
      <w:pPr>
        <w:ind w:left="5040" w:hanging="360"/>
      </w:pPr>
      <w:rPr>
        <w:rFonts w:hint="default" w:ascii="Wingdings" w:hAnsi="Wingdings"/>
      </w:rPr>
    </w:lvl>
    <w:lvl w:ilvl="6" w:tplc="04030001" w:tentative="1">
      <w:start w:val="1"/>
      <w:numFmt w:val="bullet"/>
      <w:lvlText w:val=""/>
      <w:lvlJc w:val="left"/>
      <w:pPr>
        <w:ind w:left="5760" w:hanging="360"/>
      </w:pPr>
      <w:rPr>
        <w:rFonts w:hint="default" w:ascii="Symbol" w:hAnsi="Symbol"/>
      </w:rPr>
    </w:lvl>
    <w:lvl w:ilvl="7" w:tplc="04030003" w:tentative="1">
      <w:start w:val="1"/>
      <w:numFmt w:val="bullet"/>
      <w:lvlText w:val="o"/>
      <w:lvlJc w:val="left"/>
      <w:pPr>
        <w:ind w:left="6480" w:hanging="360"/>
      </w:pPr>
      <w:rPr>
        <w:rFonts w:hint="default" w:ascii="Courier New" w:hAnsi="Courier New" w:cs="Courier New"/>
      </w:rPr>
    </w:lvl>
    <w:lvl w:ilvl="8" w:tplc="04030005" w:tentative="1">
      <w:start w:val="1"/>
      <w:numFmt w:val="bullet"/>
      <w:lvlText w:val=""/>
      <w:lvlJc w:val="left"/>
      <w:pPr>
        <w:ind w:left="7200" w:hanging="360"/>
      </w:pPr>
      <w:rPr>
        <w:rFonts w:hint="default" w:ascii="Wingdings" w:hAnsi="Wingdings"/>
      </w:rPr>
    </w:lvl>
  </w:abstractNum>
  <w:abstractNum w:abstractNumId="20" w15:restartNumberingAfterBreak="0">
    <w:nsid w:val="47A96540"/>
    <w:multiLevelType w:val="multilevel"/>
    <w:tmpl w:val="33D01FDE"/>
    <w:lvl w:ilvl="0">
      <w:start w:val="1"/>
      <w:numFmt w:val="bullet"/>
      <w:lvlText w:val="—"/>
      <w:lvlJc w:val="left"/>
      <w:pPr>
        <w:tabs>
          <w:tab w:val="num" w:pos="870"/>
        </w:tabs>
        <w:ind w:left="870" w:hanging="360"/>
      </w:pPr>
      <w:rPr>
        <w:rFonts w:hint="default" w:ascii="Palatino Linotype" w:hAnsi="Palatino Linotype" w:cs="Palatino Linotype"/>
      </w:rPr>
    </w:lvl>
    <w:lvl w:ilvl="1">
      <w:start w:val="1"/>
      <w:numFmt w:val="bullet"/>
      <w:lvlText w:val="◦"/>
      <w:lvlJc w:val="left"/>
      <w:pPr>
        <w:tabs>
          <w:tab w:val="num" w:pos="1230"/>
        </w:tabs>
        <w:ind w:left="1230" w:hanging="360"/>
      </w:pPr>
      <w:rPr>
        <w:rFonts w:hint="default" w:ascii="OpenSymbol" w:hAnsi="OpenSymbol" w:cs="OpenSymbol"/>
      </w:rPr>
    </w:lvl>
    <w:lvl w:ilvl="2">
      <w:start w:val="1"/>
      <w:numFmt w:val="bullet"/>
      <w:lvlText w:val="▪"/>
      <w:lvlJc w:val="left"/>
      <w:pPr>
        <w:tabs>
          <w:tab w:val="num" w:pos="1590"/>
        </w:tabs>
        <w:ind w:left="1590" w:hanging="360"/>
      </w:pPr>
      <w:rPr>
        <w:rFonts w:hint="default" w:ascii="OpenSymbol" w:hAnsi="OpenSymbol" w:cs="OpenSymbol"/>
      </w:rPr>
    </w:lvl>
    <w:lvl w:ilvl="3">
      <w:start w:val="1"/>
      <w:numFmt w:val="bullet"/>
      <w:lvlText w:val=""/>
      <w:lvlJc w:val="left"/>
      <w:pPr>
        <w:tabs>
          <w:tab w:val="num" w:pos="1950"/>
        </w:tabs>
        <w:ind w:left="1950" w:hanging="360"/>
      </w:pPr>
      <w:rPr>
        <w:rFonts w:hint="default" w:ascii="Symbol" w:hAnsi="Symbol" w:cs="Symbol"/>
      </w:rPr>
    </w:lvl>
    <w:lvl w:ilvl="4">
      <w:start w:val="1"/>
      <w:numFmt w:val="bullet"/>
      <w:lvlText w:val="◦"/>
      <w:lvlJc w:val="left"/>
      <w:pPr>
        <w:tabs>
          <w:tab w:val="num" w:pos="2310"/>
        </w:tabs>
        <w:ind w:left="2310" w:hanging="360"/>
      </w:pPr>
      <w:rPr>
        <w:rFonts w:hint="default" w:ascii="OpenSymbol" w:hAnsi="OpenSymbol" w:cs="OpenSymbol"/>
      </w:rPr>
    </w:lvl>
    <w:lvl w:ilvl="5">
      <w:start w:val="1"/>
      <w:numFmt w:val="bullet"/>
      <w:lvlText w:val="▪"/>
      <w:lvlJc w:val="left"/>
      <w:pPr>
        <w:tabs>
          <w:tab w:val="num" w:pos="2670"/>
        </w:tabs>
        <w:ind w:left="2670" w:hanging="360"/>
      </w:pPr>
      <w:rPr>
        <w:rFonts w:hint="default" w:ascii="OpenSymbol" w:hAnsi="OpenSymbol" w:cs="OpenSymbol"/>
      </w:rPr>
    </w:lvl>
    <w:lvl w:ilvl="6">
      <w:start w:val="1"/>
      <w:numFmt w:val="bullet"/>
      <w:lvlText w:val=""/>
      <w:lvlJc w:val="left"/>
      <w:pPr>
        <w:tabs>
          <w:tab w:val="num" w:pos="3030"/>
        </w:tabs>
        <w:ind w:left="3030" w:hanging="360"/>
      </w:pPr>
      <w:rPr>
        <w:rFonts w:hint="default" w:ascii="Symbol" w:hAnsi="Symbol" w:cs="Symbol"/>
      </w:rPr>
    </w:lvl>
    <w:lvl w:ilvl="7">
      <w:start w:val="1"/>
      <w:numFmt w:val="bullet"/>
      <w:lvlText w:val="◦"/>
      <w:lvlJc w:val="left"/>
      <w:pPr>
        <w:tabs>
          <w:tab w:val="num" w:pos="3390"/>
        </w:tabs>
        <w:ind w:left="3390" w:hanging="360"/>
      </w:pPr>
      <w:rPr>
        <w:rFonts w:hint="default" w:ascii="OpenSymbol" w:hAnsi="OpenSymbol" w:cs="OpenSymbol"/>
      </w:rPr>
    </w:lvl>
    <w:lvl w:ilvl="8">
      <w:start w:val="1"/>
      <w:numFmt w:val="bullet"/>
      <w:lvlText w:val="▪"/>
      <w:lvlJc w:val="left"/>
      <w:pPr>
        <w:tabs>
          <w:tab w:val="num" w:pos="3750"/>
        </w:tabs>
        <w:ind w:left="3750" w:hanging="360"/>
      </w:pPr>
      <w:rPr>
        <w:rFonts w:hint="default" w:ascii="OpenSymbol" w:hAnsi="OpenSymbol" w:cs="OpenSymbol"/>
      </w:rPr>
    </w:lvl>
  </w:abstractNum>
  <w:abstractNum w:abstractNumId="21" w15:restartNumberingAfterBreak="0">
    <w:nsid w:val="52F24F81"/>
    <w:multiLevelType w:val="multilevel"/>
    <w:tmpl w:val="58AAF3CC"/>
    <w:lvl w:ilvl="0">
      <w:start w:val="1"/>
      <w:numFmt w:val="bullet"/>
      <w:lvlText w:val="o"/>
      <w:lvlJc w:val="left"/>
      <w:pPr>
        <w:tabs>
          <w:tab w:val="num" w:pos="720"/>
        </w:tabs>
        <w:ind w:left="720" w:hanging="360"/>
      </w:pPr>
      <w:rPr>
        <w:rFonts w:hint="default" w:ascii="Courier New" w:hAnsi="Courier New" w:cs="Courier New"/>
        <w:i w:val="0"/>
        <w:iCs w:val="0"/>
        <w:sz w:val="22"/>
        <w:szCs w:val="22"/>
      </w:rPr>
    </w:lvl>
    <w:lvl w:ilvl="1">
      <w:start w:val="1"/>
      <w:numFmt w:val="decimal"/>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abstractNum w:abstractNumId="22" w15:restartNumberingAfterBreak="0">
    <w:nsid w:val="55A67921"/>
    <w:multiLevelType w:val="hybridMultilevel"/>
    <w:tmpl w:val="F84CFD00"/>
    <w:lvl w:ilvl="0" w:tplc="0F94DF96">
      <w:start w:val="1"/>
      <w:numFmt w:val="upperLetter"/>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3" w15:restartNumberingAfterBreak="0">
    <w:nsid w:val="5FF20DA4"/>
    <w:multiLevelType w:val="multilevel"/>
    <w:tmpl w:val="FEA244DE"/>
    <w:lvl w:ilvl="0">
      <w:start w:val="1"/>
      <w:numFmt w:val="decimal"/>
      <w:lvlText w:val="%1."/>
      <w:lvlJc w:val="left"/>
      <w:pPr>
        <w:tabs>
          <w:tab w:val="num" w:pos="720"/>
        </w:tabs>
        <w:ind w:left="720" w:hanging="360"/>
      </w:pPr>
      <w:rPr>
        <w:rFonts w:ascii="Noto Sans" w:hAnsi="Noto Sans"/>
        <w:i w:val="0"/>
        <w:iCs w:val="0"/>
        <w:sz w:val="22"/>
        <w:szCs w:val="22"/>
      </w:rPr>
    </w:lvl>
    <w:lvl w:ilvl="1">
      <w:start w:val="1"/>
      <w:numFmt w:val="lowerLetter"/>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abstractNum w:abstractNumId="24" w15:restartNumberingAfterBreak="0">
    <w:nsid w:val="624A00C0"/>
    <w:multiLevelType w:val="multilevel"/>
    <w:tmpl w:val="960265E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5" w15:restartNumberingAfterBreak="0">
    <w:nsid w:val="69413FF9"/>
    <w:multiLevelType w:val="multilevel"/>
    <w:tmpl w:val="C46A9F8A"/>
    <w:lvl w:ilvl="0">
      <w:start w:val="1"/>
      <w:numFmt w:val="decimal"/>
      <w:lvlText w:val=" %1."/>
      <w:lvlJc w:val="left"/>
      <w:pPr>
        <w:tabs>
          <w:tab w:val="num" w:pos="360"/>
        </w:tabs>
        <w:ind w:left="360" w:hanging="360"/>
      </w:pPr>
    </w:lvl>
    <w:lvl w:ilvl="1">
      <w:start w:val="1"/>
      <w:numFmt w:val="lowerLetter"/>
      <w:lvlText w:val=" %2)"/>
      <w:lvlJc w:val="left"/>
      <w:pPr>
        <w:tabs>
          <w:tab w:val="num" w:pos="720"/>
        </w:tabs>
        <w:ind w:left="720" w:hanging="360"/>
      </w:pPr>
    </w:lvl>
    <w:lvl w:ilvl="2">
      <w:start w:val="1"/>
      <w:numFmt w:val="bullet"/>
      <w:lvlText w:val=""/>
      <w:lvlJc w:val="left"/>
      <w:pPr>
        <w:tabs>
          <w:tab w:val="num" w:pos="1080"/>
        </w:tabs>
        <w:ind w:left="1080" w:hanging="360"/>
      </w:pPr>
      <w:rPr>
        <w:rFonts w:hint="default" w:ascii="Symbol" w:hAnsi="Symbol" w:cs="Symbol"/>
      </w:rPr>
    </w:lvl>
    <w:lvl w:ilvl="3">
      <w:start w:val="1"/>
      <w:numFmt w:val="bullet"/>
      <w:lvlText w:val=""/>
      <w:lvlJc w:val="left"/>
      <w:pPr>
        <w:tabs>
          <w:tab w:val="num" w:pos="1440"/>
        </w:tabs>
        <w:ind w:left="1440" w:hanging="360"/>
      </w:pPr>
      <w:rPr>
        <w:rFonts w:hint="default" w:ascii="Symbol" w:hAnsi="Symbol" w:cs="Symbol"/>
      </w:rPr>
    </w:lvl>
    <w:lvl w:ilvl="4">
      <w:start w:val="1"/>
      <w:numFmt w:val="bullet"/>
      <w:lvlText w:val=""/>
      <w:lvlJc w:val="left"/>
      <w:pPr>
        <w:tabs>
          <w:tab w:val="num" w:pos="1800"/>
        </w:tabs>
        <w:ind w:left="1800" w:hanging="360"/>
      </w:pPr>
      <w:rPr>
        <w:rFonts w:hint="default" w:ascii="Symbol" w:hAnsi="Symbol" w:cs="Symbol"/>
      </w:rPr>
    </w:lvl>
    <w:lvl w:ilvl="5">
      <w:start w:val="1"/>
      <w:numFmt w:val="bullet"/>
      <w:lvlText w:val=""/>
      <w:lvlJc w:val="left"/>
      <w:pPr>
        <w:tabs>
          <w:tab w:val="num" w:pos="2160"/>
        </w:tabs>
        <w:ind w:left="2160" w:hanging="360"/>
      </w:pPr>
      <w:rPr>
        <w:rFonts w:hint="default" w:ascii="Symbol" w:hAnsi="Symbol" w:cs="Symbol"/>
      </w:rPr>
    </w:lvl>
    <w:lvl w:ilvl="6">
      <w:start w:val="1"/>
      <w:numFmt w:val="bullet"/>
      <w:lvlText w:val=""/>
      <w:lvlJc w:val="left"/>
      <w:pPr>
        <w:tabs>
          <w:tab w:val="num" w:pos="2520"/>
        </w:tabs>
        <w:ind w:left="2520" w:hanging="360"/>
      </w:pPr>
      <w:rPr>
        <w:rFonts w:hint="default" w:ascii="Symbol" w:hAnsi="Symbol" w:cs="Symbol"/>
      </w:rPr>
    </w:lvl>
    <w:lvl w:ilvl="7">
      <w:start w:val="1"/>
      <w:numFmt w:val="bullet"/>
      <w:lvlText w:val=""/>
      <w:lvlJc w:val="left"/>
      <w:pPr>
        <w:tabs>
          <w:tab w:val="num" w:pos="2880"/>
        </w:tabs>
        <w:ind w:left="2880" w:hanging="360"/>
      </w:pPr>
      <w:rPr>
        <w:rFonts w:hint="default" w:ascii="Symbol" w:hAnsi="Symbol" w:cs="Symbol"/>
      </w:rPr>
    </w:lvl>
    <w:lvl w:ilvl="8">
      <w:start w:val="1"/>
      <w:numFmt w:val="bullet"/>
      <w:lvlText w:val=""/>
      <w:lvlJc w:val="left"/>
      <w:pPr>
        <w:tabs>
          <w:tab w:val="num" w:pos="3240"/>
        </w:tabs>
        <w:ind w:left="3240" w:hanging="360"/>
      </w:pPr>
      <w:rPr>
        <w:rFonts w:hint="default" w:ascii="Symbol" w:hAnsi="Symbol" w:cs="Symbol"/>
      </w:rPr>
    </w:lvl>
  </w:abstractNum>
  <w:abstractNum w:abstractNumId="26" w15:restartNumberingAfterBreak="0">
    <w:nsid w:val="717F5569"/>
    <w:multiLevelType w:val="multilevel"/>
    <w:tmpl w:val="AF4ED49A"/>
    <w:lvl w:ilvl="0">
      <w:start w:val="2"/>
      <w:numFmt w:val="decimal"/>
      <w:lvlText w:val="%1."/>
      <w:lvlJc w:val="left"/>
      <w:pPr>
        <w:tabs>
          <w:tab w:val="num" w:pos="360"/>
        </w:tabs>
        <w:ind w:left="360" w:hanging="360"/>
      </w:pPr>
      <w:rPr>
        <w:rFonts w:ascii="Noto Sans" w:hAnsi="Noto Sans"/>
        <w:i w:val="0"/>
        <w:iCs w:val="0"/>
        <w:sz w:val="22"/>
        <w:szCs w:val="22"/>
      </w:rPr>
    </w:lvl>
    <w:lvl w:ilvl="1">
      <w:start w:val="1"/>
      <w:numFmt w:val="lowerLetter"/>
      <w:lvlText w:val="%2)"/>
      <w:lvlJc w:val="left"/>
      <w:pPr>
        <w:tabs>
          <w:tab w:val="num" w:pos="720"/>
        </w:tabs>
        <w:ind w:left="720" w:hanging="360"/>
      </w:pPr>
      <w:rPr>
        <w:rFonts w:ascii="Noto Sans" w:hAnsi="Noto Sans"/>
        <w:i w:val="0"/>
        <w:iCs w:val="0"/>
        <w:sz w:val="22"/>
        <w:szCs w:val="22"/>
      </w:rPr>
    </w:lvl>
    <w:lvl w:ilvl="2">
      <w:start w:val="1"/>
      <w:numFmt w:val="decimal"/>
      <w:lvlText w:val="%3."/>
      <w:lvlJc w:val="left"/>
      <w:pPr>
        <w:tabs>
          <w:tab w:val="num" w:pos="1080"/>
        </w:tabs>
        <w:ind w:left="1080" w:hanging="360"/>
      </w:pPr>
      <w:rPr>
        <w:rFonts w:ascii="Noto Sans" w:hAnsi="Noto Sans"/>
        <w:i w:val="0"/>
        <w:iCs w:val="0"/>
        <w:sz w:val="22"/>
        <w:szCs w:val="22"/>
      </w:rPr>
    </w:lvl>
    <w:lvl w:ilvl="3">
      <w:start w:val="1"/>
      <w:numFmt w:val="decimal"/>
      <w:lvlText w:val="%4."/>
      <w:lvlJc w:val="left"/>
      <w:pPr>
        <w:tabs>
          <w:tab w:val="num" w:pos="1440"/>
        </w:tabs>
        <w:ind w:left="1440" w:hanging="360"/>
      </w:pPr>
      <w:rPr>
        <w:rFonts w:ascii="Noto Sans" w:hAnsi="Noto Sans"/>
        <w:i w:val="0"/>
        <w:iCs w:val="0"/>
        <w:sz w:val="22"/>
        <w:szCs w:val="22"/>
      </w:rPr>
    </w:lvl>
    <w:lvl w:ilvl="4">
      <w:start w:val="1"/>
      <w:numFmt w:val="decimal"/>
      <w:lvlText w:val="%5."/>
      <w:lvlJc w:val="left"/>
      <w:pPr>
        <w:tabs>
          <w:tab w:val="num" w:pos="1800"/>
        </w:tabs>
        <w:ind w:left="1800" w:hanging="360"/>
      </w:pPr>
      <w:rPr>
        <w:rFonts w:ascii="Noto Sans" w:hAnsi="Noto Sans"/>
        <w:i w:val="0"/>
        <w:iCs w:val="0"/>
        <w:sz w:val="22"/>
        <w:szCs w:val="22"/>
      </w:rPr>
    </w:lvl>
    <w:lvl w:ilvl="5">
      <w:start w:val="1"/>
      <w:numFmt w:val="decimal"/>
      <w:lvlText w:val="%6."/>
      <w:lvlJc w:val="left"/>
      <w:pPr>
        <w:tabs>
          <w:tab w:val="num" w:pos="2160"/>
        </w:tabs>
        <w:ind w:left="2160" w:hanging="360"/>
      </w:pPr>
      <w:rPr>
        <w:rFonts w:ascii="Noto Sans" w:hAnsi="Noto Sans"/>
        <w:i w:val="0"/>
        <w:iCs w:val="0"/>
        <w:sz w:val="22"/>
        <w:szCs w:val="22"/>
      </w:rPr>
    </w:lvl>
    <w:lvl w:ilvl="6">
      <w:start w:val="1"/>
      <w:numFmt w:val="decimal"/>
      <w:lvlText w:val="%7."/>
      <w:lvlJc w:val="left"/>
      <w:pPr>
        <w:tabs>
          <w:tab w:val="num" w:pos="2520"/>
        </w:tabs>
        <w:ind w:left="2520" w:hanging="360"/>
      </w:pPr>
      <w:rPr>
        <w:rFonts w:ascii="Noto Sans" w:hAnsi="Noto Sans"/>
        <w:i w:val="0"/>
        <w:iCs w:val="0"/>
        <w:sz w:val="22"/>
        <w:szCs w:val="22"/>
      </w:rPr>
    </w:lvl>
    <w:lvl w:ilvl="7">
      <w:start w:val="1"/>
      <w:numFmt w:val="decimal"/>
      <w:lvlText w:val="%8."/>
      <w:lvlJc w:val="left"/>
      <w:pPr>
        <w:tabs>
          <w:tab w:val="num" w:pos="2880"/>
        </w:tabs>
        <w:ind w:left="2880" w:hanging="360"/>
      </w:pPr>
      <w:rPr>
        <w:rFonts w:ascii="Noto Sans" w:hAnsi="Noto Sans"/>
        <w:i w:val="0"/>
        <w:iCs w:val="0"/>
        <w:sz w:val="22"/>
        <w:szCs w:val="22"/>
      </w:rPr>
    </w:lvl>
    <w:lvl w:ilvl="8">
      <w:start w:val="1"/>
      <w:numFmt w:val="decimal"/>
      <w:lvlText w:val="%9."/>
      <w:lvlJc w:val="left"/>
      <w:pPr>
        <w:tabs>
          <w:tab w:val="num" w:pos="3240"/>
        </w:tabs>
        <w:ind w:left="3240" w:hanging="360"/>
      </w:pPr>
      <w:rPr>
        <w:rFonts w:ascii="Noto Sans" w:hAnsi="Noto Sans"/>
        <w:i w:val="0"/>
        <w:iCs w:val="0"/>
        <w:sz w:val="22"/>
        <w:szCs w:val="22"/>
      </w:rPr>
    </w:lvl>
  </w:abstractNum>
  <w:abstractNum w:abstractNumId="27" w15:restartNumberingAfterBreak="0">
    <w:nsid w:val="79B43AC0"/>
    <w:multiLevelType w:val="multilevel"/>
    <w:tmpl w:val="2D384ABC"/>
    <w:lvl w:ilvl="0">
      <w:start w:val="1"/>
      <w:numFmt w:val="bullet"/>
      <w:lvlText w:val=""/>
      <w:lvlJc w:val="left"/>
      <w:pPr>
        <w:tabs>
          <w:tab w:val="num" w:pos="720"/>
        </w:tabs>
        <w:ind w:left="720" w:hanging="360"/>
      </w:pPr>
      <w:rPr>
        <w:rFonts w:hint="default" w:ascii="Symbol" w:hAnsi="Symbol" w:cs="Symbol"/>
      </w:rPr>
    </w:lvl>
    <w:lvl w:ilvl="1">
      <w:start w:val="1"/>
      <w:numFmt w:val="bullet"/>
      <w:lvlText w:val="—"/>
      <w:lvlJc w:val="left"/>
      <w:pPr>
        <w:tabs>
          <w:tab w:val="num" w:pos="1080"/>
        </w:tabs>
        <w:ind w:left="1080" w:hanging="360"/>
      </w:pPr>
      <w:rPr>
        <w:rFonts w:hint="default" w:ascii="Palatino Linotype" w:hAnsi="Palatino Linotype" w:cs="Palatino Linotype"/>
      </w:rPr>
    </w:lvl>
    <w:lvl w:ilvl="2">
      <w:start w:val="1"/>
      <w:numFmt w:val="bullet"/>
      <w:lvlText w:val="▪"/>
      <w:lvlJc w:val="left"/>
      <w:pPr>
        <w:tabs>
          <w:tab w:val="num" w:pos="1440"/>
        </w:tabs>
        <w:ind w:left="1440" w:hanging="360"/>
      </w:pPr>
      <w:rPr>
        <w:rFonts w:hint="default" w:ascii="OpenSymbol" w:hAnsi="OpenSymbol" w:cs="OpenSymbol"/>
      </w:rPr>
    </w:lvl>
    <w:lvl w:ilvl="3">
      <w:start w:val="1"/>
      <w:numFmt w:val="bullet"/>
      <w:lvlText w:val=""/>
      <w:lvlJc w:val="left"/>
      <w:pPr>
        <w:tabs>
          <w:tab w:val="num" w:pos="1800"/>
        </w:tabs>
        <w:ind w:left="1800" w:hanging="360"/>
      </w:pPr>
      <w:rPr>
        <w:rFonts w:hint="default" w:ascii="Symbol" w:hAnsi="Symbol" w:cs="Symbol"/>
      </w:rPr>
    </w:lvl>
    <w:lvl w:ilvl="4">
      <w:start w:val="1"/>
      <w:numFmt w:val="bullet"/>
      <w:lvlText w:val="◦"/>
      <w:lvlJc w:val="left"/>
      <w:pPr>
        <w:tabs>
          <w:tab w:val="num" w:pos="2160"/>
        </w:tabs>
        <w:ind w:left="2160" w:hanging="360"/>
      </w:pPr>
      <w:rPr>
        <w:rFonts w:hint="default" w:ascii="OpenSymbol" w:hAnsi="OpenSymbol" w:cs="OpenSymbol"/>
      </w:rPr>
    </w:lvl>
    <w:lvl w:ilvl="5">
      <w:start w:val="1"/>
      <w:numFmt w:val="bullet"/>
      <w:lvlText w:val="▪"/>
      <w:lvlJc w:val="left"/>
      <w:pPr>
        <w:tabs>
          <w:tab w:val="num" w:pos="2520"/>
        </w:tabs>
        <w:ind w:left="2520" w:hanging="360"/>
      </w:pPr>
      <w:rPr>
        <w:rFonts w:hint="default" w:ascii="OpenSymbol" w:hAnsi="OpenSymbol" w:cs="OpenSymbol"/>
      </w:rPr>
    </w:lvl>
    <w:lvl w:ilvl="6">
      <w:start w:val="1"/>
      <w:numFmt w:val="bullet"/>
      <w:lvlText w:val=""/>
      <w:lvlJc w:val="left"/>
      <w:pPr>
        <w:tabs>
          <w:tab w:val="num" w:pos="2880"/>
        </w:tabs>
        <w:ind w:left="2880" w:hanging="360"/>
      </w:pPr>
      <w:rPr>
        <w:rFonts w:hint="default" w:ascii="Symbol" w:hAnsi="Symbol" w:cs="Symbol"/>
      </w:rPr>
    </w:lvl>
    <w:lvl w:ilvl="7">
      <w:start w:val="1"/>
      <w:numFmt w:val="bullet"/>
      <w:lvlText w:val="◦"/>
      <w:lvlJc w:val="left"/>
      <w:pPr>
        <w:tabs>
          <w:tab w:val="num" w:pos="3240"/>
        </w:tabs>
        <w:ind w:left="3240" w:hanging="360"/>
      </w:pPr>
      <w:rPr>
        <w:rFonts w:hint="default" w:ascii="OpenSymbol" w:hAnsi="OpenSymbol" w:cs="OpenSymbol"/>
      </w:rPr>
    </w:lvl>
    <w:lvl w:ilvl="8">
      <w:start w:val="1"/>
      <w:numFmt w:val="bullet"/>
      <w:lvlText w:val="▪"/>
      <w:lvlJc w:val="left"/>
      <w:pPr>
        <w:tabs>
          <w:tab w:val="num" w:pos="3600"/>
        </w:tabs>
        <w:ind w:left="3600" w:hanging="360"/>
      </w:pPr>
      <w:rPr>
        <w:rFonts w:hint="default" w:ascii="OpenSymbol" w:hAnsi="OpenSymbol" w:cs="OpenSymbol"/>
      </w:rPr>
    </w:lvl>
  </w:abstractNum>
  <w:abstractNum w:abstractNumId="28" w15:restartNumberingAfterBreak="0">
    <w:nsid w:val="79DB183F"/>
    <w:multiLevelType w:val="hybridMultilevel"/>
    <w:tmpl w:val="A37E8CAE"/>
    <w:lvl w:ilvl="0" w:tplc="0C0A0003">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9" w15:restartNumberingAfterBreak="0">
    <w:nsid w:val="7E10765B"/>
    <w:multiLevelType w:val="multilevel"/>
    <w:tmpl w:val="82A0B9DE"/>
    <w:lvl w:ilvl="0">
      <w:start w:val="1"/>
      <w:numFmt w:val="decimal"/>
      <w:lvlText w:val="%1."/>
      <w:lvlJc w:val="left"/>
      <w:pPr>
        <w:tabs>
          <w:tab w:val="num" w:pos="720"/>
        </w:tabs>
        <w:ind w:left="720" w:hanging="360"/>
      </w:pPr>
      <w:rPr>
        <w:rFonts w:ascii="Noto Sans" w:hAnsi="Noto Sans"/>
        <w:i w:val="0"/>
        <w:iCs w:val="0"/>
        <w:sz w:val="22"/>
        <w:szCs w:val="22"/>
      </w:rPr>
    </w:lvl>
    <w:lvl w:ilvl="1">
      <w:start w:val="1"/>
      <w:numFmt w:val="lowerLetter"/>
      <w:lvlText w:val="%2)"/>
      <w:lvlJc w:val="left"/>
      <w:pPr>
        <w:tabs>
          <w:tab w:val="num" w:pos="1080"/>
        </w:tabs>
        <w:ind w:left="1080" w:hanging="360"/>
      </w:pPr>
      <w:rPr>
        <w:rFonts w:ascii="Noto Sans" w:hAnsi="Noto Sans"/>
        <w:i w:val="0"/>
        <w:iCs w:val="0"/>
        <w:sz w:val="22"/>
        <w:szCs w:val="22"/>
      </w:rPr>
    </w:lvl>
    <w:lvl w:ilvl="2">
      <w:start w:val="1"/>
      <w:numFmt w:val="decimal"/>
      <w:lvlText w:val="%3."/>
      <w:lvlJc w:val="left"/>
      <w:pPr>
        <w:tabs>
          <w:tab w:val="num" w:pos="1440"/>
        </w:tabs>
        <w:ind w:left="1440" w:hanging="360"/>
      </w:pPr>
      <w:rPr>
        <w:rFonts w:ascii="Noto Sans" w:hAnsi="Noto Sans"/>
        <w:i w:val="0"/>
        <w:iCs w:val="0"/>
        <w:sz w:val="22"/>
        <w:szCs w:val="22"/>
      </w:rPr>
    </w:lvl>
    <w:lvl w:ilvl="3">
      <w:start w:val="1"/>
      <w:numFmt w:val="decimal"/>
      <w:lvlText w:val="%4."/>
      <w:lvlJc w:val="left"/>
      <w:pPr>
        <w:tabs>
          <w:tab w:val="num" w:pos="1800"/>
        </w:tabs>
        <w:ind w:left="1800" w:hanging="360"/>
      </w:pPr>
      <w:rPr>
        <w:rFonts w:ascii="Noto Sans" w:hAnsi="Noto Sans"/>
        <w:i w:val="0"/>
        <w:iCs w:val="0"/>
        <w:sz w:val="22"/>
        <w:szCs w:val="22"/>
      </w:rPr>
    </w:lvl>
    <w:lvl w:ilvl="4">
      <w:start w:val="1"/>
      <w:numFmt w:val="decimal"/>
      <w:lvlText w:val="%5."/>
      <w:lvlJc w:val="left"/>
      <w:pPr>
        <w:tabs>
          <w:tab w:val="num" w:pos="2160"/>
        </w:tabs>
        <w:ind w:left="2160" w:hanging="360"/>
      </w:pPr>
      <w:rPr>
        <w:rFonts w:ascii="Noto Sans" w:hAnsi="Noto Sans"/>
        <w:i w:val="0"/>
        <w:iCs w:val="0"/>
        <w:sz w:val="22"/>
        <w:szCs w:val="22"/>
      </w:rPr>
    </w:lvl>
    <w:lvl w:ilvl="5">
      <w:start w:val="1"/>
      <w:numFmt w:val="decimal"/>
      <w:lvlText w:val="%6."/>
      <w:lvlJc w:val="left"/>
      <w:pPr>
        <w:tabs>
          <w:tab w:val="num" w:pos="2520"/>
        </w:tabs>
        <w:ind w:left="2520" w:hanging="360"/>
      </w:pPr>
      <w:rPr>
        <w:rFonts w:ascii="Noto Sans" w:hAnsi="Noto Sans"/>
        <w:i w:val="0"/>
        <w:iCs w:val="0"/>
        <w:sz w:val="22"/>
        <w:szCs w:val="22"/>
      </w:rPr>
    </w:lvl>
    <w:lvl w:ilvl="6">
      <w:start w:val="1"/>
      <w:numFmt w:val="decimal"/>
      <w:lvlText w:val="%7."/>
      <w:lvlJc w:val="left"/>
      <w:pPr>
        <w:tabs>
          <w:tab w:val="num" w:pos="2880"/>
        </w:tabs>
        <w:ind w:left="2880" w:hanging="360"/>
      </w:pPr>
      <w:rPr>
        <w:rFonts w:ascii="Noto Sans" w:hAnsi="Noto Sans"/>
        <w:i w:val="0"/>
        <w:iCs w:val="0"/>
        <w:sz w:val="22"/>
        <w:szCs w:val="22"/>
      </w:rPr>
    </w:lvl>
    <w:lvl w:ilvl="7">
      <w:start w:val="1"/>
      <w:numFmt w:val="decimal"/>
      <w:lvlText w:val="%8."/>
      <w:lvlJc w:val="left"/>
      <w:pPr>
        <w:tabs>
          <w:tab w:val="num" w:pos="3240"/>
        </w:tabs>
        <w:ind w:left="3240" w:hanging="360"/>
      </w:pPr>
      <w:rPr>
        <w:rFonts w:ascii="Noto Sans" w:hAnsi="Noto Sans"/>
        <w:i w:val="0"/>
        <w:iCs w:val="0"/>
        <w:sz w:val="22"/>
        <w:szCs w:val="22"/>
      </w:rPr>
    </w:lvl>
    <w:lvl w:ilvl="8">
      <w:start w:val="1"/>
      <w:numFmt w:val="decimal"/>
      <w:lvlText w:val="%9."/>
      <w:lvlJc w:val="left"/>
      <w:pPr>
        <w:tabs>
          <w:tab w:val="num" w:pos="3600"/>
        </w:tabs>
        <w:ind w:left="3600" w:hanging="360"/>
      </w:pPr>
      <w:rPr>
        <w:rFonts w:ascii="Noto Sans" w:hAnsi="Noto Sans"/>
        <w:i w:val="0"/>
        <w:iCs w:val="0"/>
        <w:sz w:val="22"/>
        <w:szCs w:val="22"/>
      </w:rPr>
    </w:lvl>
  </w:abstractNum>
  <w:num w:numId="1" w16cid:durableId="1564488519">
    <w:abstractNumId w:val="24"/>
  </w:num>
  <w:num w:numId="2" w16cid:durableId="522282713">
    <w:abstractNumId w:val="0"/>
  </w:num>
  <w:num w:numId="3" w16cid:durableId="127284471">
    <w:abstractNumId w:val="14"/>
  </w:num>
  <w:num w:numId="4" w16cid:durableId="255790408">
    <w:abstractNumId w:val="13"/>
  </w:num>
  <w:num w:numId="5" w16cid:durableId="1058406700">
    <w:abstractNumId w:val="23"/>
  </w:num>
  <w:num w:numId="6" w16cid:durableId="1212185859">
    <w:abstractNumId w:val="8"/>
  </w:num>
  <w:num w:numId="7" w16cid:durableId="1362321716">
    <w:abstractNumId w:val="27"/>
  </w:num>
  <w:num w:numId="8" w16cid:durableId="21517500">
    <w:abstractNumId w:val="10"/>
  </w:num>
  <w:num w:numId="9" w16cid:durableId="404301508">
    <w:abstractNumId w:val="29"/>
  </w:num>
  <w:num w:numId="10" w16cid:durableId="1195269655">
    <w:abstractNumId w:val="16"/>
  </w:num>
  <w:num w:numId="11" w16cid:durableId="12928359">
    <w:abstractNumId w:val="20"/>
  </w:num>
  <w:num w:numId="12" w16cid:durableId="1927765565">
    <w:abstractNumId w:val="25"/>
  </w:num>
  <w:num w:numId="13" w16cid:durableId="881213834">
    <w:abstractNumId w:val="7"/>
  </w:num>
  <w:num w:numId="14" w16cid:durableId="584261396">
    <w:abstractNumId w:val="26"/>
  </w:num>
  <w:num w:numId="15" w16cid:durableId="2131432515">
    <w:abstractNumId w:val="5"/>
  </w:num>
  <w:num w:numId="16" w16cid:durableId="1916933696">
    <w:abstractNumId w:val="17"/>
  </w:num>
  <w:num w:numId="17" w16cid:durableId="1001589023">
    <w:abstractNumId w:val="12"/>
  </w:num>
  <w:num w:numId="18" w16cid:durableId="705985233">
    <w:abstractNumId w:val="18"/>
  </w:num>
  <w:num w:numId="19" w16cid:durableId="483742173">
    <w:abstractNumId w:val="11"/>
  </w:num>
  <w:num w:numId="20" w16cid:durableId="1622883413">
    <w:abstractNumId w:val="23"/>
    <w:lvlOverride w:ilvl="0">
      <w:startOverride w:val="1"/>
    </w:lvlOverride>
  </w:num>
  <w:num w:numId="21" w16cid:durableId="1071267875">
    <w:abstractNumId w:val="23"/>
    <w:lvlOverride w:ilvl="0">
      <w:startOverride w:val="1"/>
    </w:lvlOverride>
  </w:num>
  <w:num w:numId="22" w16cid:durableId="1959793363">
    <w:abstractNumId w:val="7"/>
    <w:lvlOverride w:ilvl="0">
      <w:startOverride w:val="1"/>
    </w:lvlOverride>
  </w:num>
  <w:num w:numId="23" w16cid:durableId="299966802">
    <w:abstractNumId w:val="11"/>
    <w:lvlOverride w:ilvl="0">
      <w:startOverride w:val="1"/>
    </w:lvlOverride>
  </w:num>
  <w:num w:numId="24" w16cid:durableId="266234376">
    <w:abstractNumId w:val="2"/>
  </w:num>
  <w:num w:numId="25" w16cid:durableId="1586496049">
    <w:abstractNumId w:val="28"/>
  </w:num>
  <w:num w:numId="26" w16cid:durableId="587732346">
    <w:abstractNumId w:val="3"/>
  </w:num>
  <w:num w:numId="27" w16cid:durableId="1907951659">
    <w:abstractNumId w:val="22"/>
  </w:num>
  <w:num w:numId="28" w16cid:durableId="2133134710">
    <w:abstractNumId w:val="1"/>
  </w:num>
  <w:num w:numId="29" w16cid:durableId="1439594587">
    <w:abstractNumId w:val="6"/>
  </w:num>
  <w:num w:numId="30" w16cid:durableId="1190145578">
    <w:abstractNumId w:val="21"/>
  </w:num>
  <w:num w:numId="31" w16cid:durableId="1134954290">
    <w:abstractNumId w:val="15"/>
  </w:num>
  <w:num w:numId="32" w16cid:durableId="882865263">
    <w:abstractNumId w:val="9"/>
  </w:num>
  <w:num w:numId="33" w16cid:durableId="1831016856">
    <w:abstractNumId w:val="19"/>
  </w:num>
  <w:num w:numId="34" w16cid:durableId="726950961">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proofState w:spelling="clean" w:grammar="dirty"/>
  <w:trackRevisions w:val="false"/>
  <w:defaultTabStop w:val="10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6912"/>
    <w:rsid w:val="0002425D"/>
    <w:rsid w:val="00034F15"/>
    <w:rsid w:val="00045F56"/>
    <w:rsid w:val="00060E55"/>
    <w:rsid w:val="000952FA"/>
    <w:rsid w:val="000A6006"/>
    <w:rsid w:val="000B750B"/>
    <w:rsid w:val="000C2601"/>
    <w:rsid w:val="000C4DE5"/>
    <w:rsid w:val="00126590"/>
    <w:rsid w:val="00135B81"/>
    <w:rsid w:val="00164DDC"/>
    <w:rsid w:val="001A7AF7"/>
    <w:rsid w:val="001B0A08"/>
    <w:rsid w:val="001D5218"/>
    <w:rsid w:val="001D67AE"/>
    <w:rsid w:val="001E1E23"/>
    <w:rsid w:val="002102B9"/>
    <w:rsid w:val="00226235"/>
    <w:rsid w:val="002476F6"/>
    <w:rsid w:val="0028759A"/>
    <w:rsid w:val="0029098B"/>
    <w:rsid w:val="00297D7D"/>
    <w:rsid w:val="002A2999"/>
    <w:rsid w:val="002C79B4"/>
    <w:rsid w:val="002F1DF1"/>
    <w:rsid w:val="002F2D0B"/>
    <w:rsid w:val="002F4953"/>
    <w:rsid w:val="00313E07"/>
    <w:rsid w:val="00315A97"/>
    <w:rsid w:val="00326187"/>
    <w:rsid w:val="00335921"/>
    <w:rsid w:val="00337488"/>
    <w:rsid w:val="003B763F"/>
    <w:rsid w:val="003D0143"/>
    <w:rsid w:val="003D78E1"/>
    <w:rsid w:val="003E6C6E"/>
    <w:rsid w:val="004426E7"/>
    <w:rsid w:val="004656F0"/>
    <w:rsid w:val="00466ECF"/>
    <w:rsid w:val="00487F54"/>
    <w:rsid w:val="004936FB"/>
    <w:rsid w:val="00504658"/>
    <w:rsid w:val="0053246E"/>
    <w:rsid w:val="00533D15"/>
    <w:rsid w:val="00555055"/>
    <w:rsid w:val="00556B2E"/>
    <w:rsid w:val="005819DB"/>
    <w:rsid w:val="005B1F01"/>
    <w:rsid w:val="005E3275"/>
    <w:rsid w:val="005E5234"/>
    <w:rsid w:val="0062083F"/>
    <w:rsid w:val="006306FC"/>
    <w:rsid w:val="00660819"/>
    <w:rsid w:val="006851FE"/>
    <w:rsid w:val="00694AC8"/>
    <w:rsid w:val="006A1464"/>
    <w:rsid w:val="006C6ECA"/>
    <w:rsid w:val="006E14C0"/>
    <w:rsid w:val="006E1A09"/>
    <w:rsid w:val="006E3264"/>
    <w:rsid w:val="006F40F2"/>
    <w:rsid w:val="0070293A"/>
    <w:rsid w:val="00702B21"/>
    <w:rsid w:val="0071188A"/>
    <w:rsid w:val="00765E1C"/>
    <w:rsid w:val="00796600"/>
    <w:rsid w:val="007A0A34"/>
    <w:rsid w:val="007B7299"/>
    <w:rsid w:val="007C0D77"/>
    <w:rsid w:val="007D7E3C"/>
    <w:rsid w:val="007E47A4"/>
    <w:rsid w:val="00801B95"/>
    <w:rsid w:val="008041F7"/>
    <w:rsid w:val="00805C72"/>
    <w:rsid w:val="00820CC1"/>
    <w:rsid w:val="008318F1"/>
    <w:rsid w:val="008322D3"/>
    <w:rsid w:val="0085195A"/>
    <w:rsid w:val="00886346"/>
    <w:rsid w:val="0089690A"/>
    <w:rsid w:val="008A3B05"/>
    <w:rsid w:val="008E159A"/>
    <w:rsid w:val="008E2EE6"/>
    <w:rsid w:val="008E59C0"/>
    <w:rsid w:val="008F0760"/>
    <w:rsid w:val="008F5308"/>
    <w:rsid w:val="00903CE1"/>
    <w:rsid w:val="00905A10"/>
    <w:rsid w:val="00920EDE"/>
    <w:rsid w:val="00932D8A"/>
    <w:rsid w:val="00935324"/>
    <w:rsid w:val="00936C17"/>
    <w:rsid w:val="00951EDE"/>
    <w:rsid w:val="00953A56"/>
    <w:rsid w:val="009551BF"/>
    <w:rsid w:val="00970C4D"/>
    <w:rsid w:val="00985112"/>
    <w:rsid w:val="0099370A"/>
    <w:rsid w:val="00A541A3"/>
    <w:rsid w:val="00A54B76"/>
    <w:rsid w:val="00A678FF"/>
    <w:rsid w:val="00A72C0C"/>
    <w:rsid w:val="00A740D8"/>
    <w:rsid w:val="00A777D2"/>
    <w:rsid w:val="00A83D66"/>
    <w:rsid w:val="00A86CA2"/>
    <w:rsid w:val="00A9506C"/>
    <w:rsid w:val="00AA596E"/>
    <w:rsid w:val="00AC2E5B"/>
    <w:rsid w:val="00AD6FC1"/>
    <w:rsid w:val="00AF36DB"/>
    <w:rsid w:val="00B564DF"/>
    <w:rsid w:val="00B56B5E"/>
    <w:rsid w:val="00B63ECD"/>
    <w:rsid w:val="00B80FEB"/>
    <w:rsid w:val="00B85712"/>
    <w:rsid w:val="00BA220F"/>
    <w:rsid w:val="00BB0E73"/>
    <w:rsid w:val="00BB22E8"/>
    <w:rsid w:val="00BB6C95"/>
    <w:rsid w:val="00BB731A"/>
    <w:rsid w:val="00BD3C36"/>
    <w:rsid w:val="00BE05DE"/>
    <w:rsid w:val="00BE3C63"/>
    <w:rsid w:val="00C02BA0"/>
    <w:rsid w:val="00C352A5"/>
    <w:rsid w:val="00C51DE7"/>
    <w:rsid w:val="00C54F75"/>
    <w:rsid w:val="00C60B2C"/>
    <w:rsid w:val="00C629A6"/>
    <w:rsid w:val="00C7562C"/>
    <w:rsid w:val="00C941B2"/>
    <w:rsid w:val="00CB3680"/>
    <w:rsid w:val="00CB537A"/>
    <w:rsid w:val="00CB6DBC"/>
    <w:rsid w:val="00CD48E0"/>
    <w:rsid w:val="00CD7595"/>
    <w:rsid w:val="00D0622D"/>
    <w:rsid w:val="00D06797"/>
    <w:rsid w:val="00D11B8A"/>
    <w:rsid w:val="00D35A48"/>
    <w:rsid w:val="00D361B0"/>
    <w:rsid w:val="00D6225B"/>
    <w:rsid w:val="00D65C8B"/>
    <w:rsid w:val="00D86E38"/>
    <w:rsid w:val="00D94C5C"/>
    <w:rsid w:val="00DA6912"/>
    <w:rsid w:val="00DA7DF2"/>
    <w:rsid w:val="00DB7B25"/>
    <w:rsid w:val="00DC6213"/>
    <w:rsid w:val="00DD00BA"/>
    <w:rsid w:val="00DF1609"/>
    <w:rsid w:val="00E00A68"/>
    <w:rsid w:val="00E23AA0"/>
    <w:rsid w:val="00E4115E"/>
    <w:rsid w:val="00E422E4"/>
    <w:rsid w:val="00E6056F"/>
    <w:rsid w:val="00E64CA2"/>
    <w:rsid w:val="00E83455"/>
    <w:rsid w:val="00E835FE"/>
    <w:rsid w:val="00EA4CB0"/>
    <w:rsid w:val="00EB65CE"/>
    <w:rsid w:val="00EB6C47"/>
    <w:rsid w:val="00EC03B3"/>
    <w:rsid w:val="00ED336A"/>
    <w:rsid w:val="00EF1203"/>
    <w:rsid w:val="00EF4341"/>
    <w:rsid w:val="00EF435E"/>
    <w:rsid w:val="00F12BBD"/>
    <w:rsid w:val="00F4612A"/>
    <w:rsid w:val="00F80830"/>
    <w:rsid w:val="00F90703"/>
    <w:rsid w:val="00FB63F9"/>
    <w:rsid w:val="00FD2682"/>
    <w:rsid w:val="05E2177F"/>
    <w:rsid w:val="064F07BB"/>
    <w:rsid w:val="13F9A8CA"/>
    <w:rsid w:val="23F6F4C6"/>
    <w:rsid w:val="281BD1B7"/>
    <w:rsid w:val="41CA6D7A"/>
    <w:rsid w:val="43357B86"/>
    <w:rsid w:val="470BC2BE"/>
    <w:rsid w:val="4A5CC1DD"/>
    <w:rsid w:val="5490EFF0"/>
    <w:rsid w:val="56D3E215"/>
    <w:rsid w:val="5BAF9C73"/>
    <w:rsid w:val="6A6BBE0B"/>
    <w:rsid w:val="6EACF3A7"/>
    <w:rsid w:val="73001F6B"/>
    <w:rsid w:val="76AA27D4"/>
    <w:rsid w:val="78D5A11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2279E5"/>
  <w15:docId w15:val="{1900E983-75FB-4701-8B6D-6DD0BA010D8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Liberation Serif" w:hAnsi="Liberation Serif" w:eastAsia="NSimSun" w:cs="Lucida Sans"/>
        <w:sz w:val="24"/>
        <w:szCs w:val="24"/>
        <w:lang w:val="es-E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ascii="Noto Sans" w:hAnsi="Noto Sans" w:eastAsia="Calibri" w:cs="Noto Sans"/>
      <w:sz w:val="22"/>
      <w:szCs w:val="22"/>
      <w:lang w:val="ca-ES" w:bidi="ar-SA"/>
    </w:rPr>
  </w:style>
  <w:style w:type="paragraph" w:styleId="Ttulo2">
    <w:name w:val="heading 2"/>
    <w:basedOn w:val="Encapalament"/>
    <w:next w:val="Textoindependiente"/>
    <w:uiPriority w:val="9"/>
    <w:unhideWhenUsed/>
    <w:qFormat/>
    <w:pPr>
      <w:spacing w:before="200"/>
      <w:outlineLvl w:val="1"/>
    </w:pPr>
    <w:rPr>
      <w:rFonts w:ascii="Liberation Serif" w:hAnsi="Liberation Serif" w:eastAsia="NSimSun" w:cs="Arial"/>
      <w:b/>
      <w:bCs/>
      <w:sz w:val="36"/>
      <w:szCs w:val="36"/>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WW8Num1z0" w:customStyle="1">
    <w:name w:val="WW8Num1z0"/>
    <w:qFormat/>
    <w:rPr>
      <w:rFonts w:ascii="Symbol" w:hAnsi="Symbol" w:cs="Symbol"/>
      <w:color w:val="000000"/>
      <w:sz w:val="21"/>
      <w:szCs w:val="21"/>
      <w:u w:val="none"/>
    </w:rPr>
  </w:style>
  <w:style w:type="character" w:styleId="WW8Num1z1" w:customStyle="1">
    <w:name w:val="WW8Num1z1"/>
    <w:qFormat/>
    <w:rPr>
      <w:rFonts w:ascii="Liberation Serif;Times New Roma" w:hAnsi="Liberation Serif;Times New Roma" w:cs="Liberation Serif;Times New Roma"/>
      <w:u w:val="none"/>
    </w:rPr>
  </w:style>
  <w:style w:type="character" w:styleId="WW8Num2z0" w:customStyle="1">
    <w:name w:val="WW8Num2z0"/>
    <w:qFormat/>
    <w:rPr>
      <w:rFonts w:ascii="Symbol" w:hAnsi="Symbol" w:cs="Symbol"/>
      <w:sz w:val="21"/>
      <w:szCs w:val="21"/>
    </w:rPr>
  </w:style>
  <w:style w:type="character" w:styleId="WW8Num2z1" w:customStyle="1">
    <w:name w:val="WW8Num2z1"/>
    <w:qFormat/>
  </w:style>
  <w:style w:type="character" w:styleId="WW8Num2z2" w:customStyle="1">
    <w:name w:val="WW8Num2z2"/>
    <w:qFormat/>
  </w:style>
  <w:style w:type="character" w:styleId="WW8Num2z3" w:customStyle="1">
    <w:name w:val="WW8Num2z3"/>
    <w:qFormat/>
  </w:style>
  <w:style w:type="character" w:styleId="WW8Num2z4" w:customStyle="1">
    <w:name w:val="WW8Num2z4"/>
    <w:qFormat/>
  </w:style>
  <w:style w:type="character" w:styleId="WW8Num2z5" w:customStyle="1">
    <w:name w:val="WW8Num2z5"/>
    <w:qFormat/>
  </w:style>
  <w:style w:type="character" w:styleId="WW8Num2z6" w:customStyle="1">
    <w:name w:val="WW8Num2z6"/>
    <w:qFormat/>
  </w:style>
  <w:style w:type="character" w:styleId="WW8Num2z7" w:customStyle="1">
    <w:name w:val="WW8Num2z7"/>
    <w:qFormat/>
  </w:style>
  <w:style w:type="character" w:styleId="WW8Num2z8" w:customStyle="1">
    <w:name w:val="WW8Num2z8"/>
    <w:qFormat/>
  </w:style>
  <w:style w:type="character" w:styleId="WW8Num3z0" w:customStyle="1">
    <w:name w:val="WW8Num3z0"/>
    <w:qFormat/>
    <w:rPr>
      <w:rFonts w:ascii="Noto Sans" w:hAnsi="Noto Sans" w:eastAsia="Noto Sans" w:cs="Noto Sans"/>
      <w:smallCaps/>
      <w:sz w:val="21"/>
      <w:szCs w:val="21"/>
    </w:rPr>
  </w:style>
  <w:style w:type="character" w:styleId="WW8Num4z0" w:customStyle="1">
    <w:name w:val="WW8Num4z0"/>
    <w:qFormat/>
    <w:rPr>
      <w:rFonts w:ascii="Symbol" w:hAnsi="Symbol" w:cs="Symbol"/>
      <w:sz w:val="21"/>
      <w:szCs w:val="21"/>
    </w:rPr>
  </w:style>
  <w:style w:type="character" w:styleId="WW8Num4z1" w:customStyle="1">
    <w:name w:val="WW8Num4z1"/>
    <w:qFormat/>
  </w:style>
  <w:style w:type="character" w:styleId="WW8Num4z2" w:customStyle="1">
    <w:name w:val="WW8Num4z2"/>
    <w:qFormat/>
  </w:style>
  <w:style w:type="character" w:styleId="WW8Num4z3" w:customStyle="1">
    <w:name w:val="WW8Num4z3"/>
    <w:qFormat/>
  </w:style>
  <w:style w:type="character" w:styleId="WW8Num4z4" w:customStyle="1">
    <w:name w:val="WW8Num4z4"/>
    <w:qFormat/>
  </w:style>
  <w:style w:type="character" w:styleId="WW8Num4z5" w:customStyle="1">
    <w:name w:val="WW8Num4z5"/>
    <w:qFormat/>
  </w:style>
  <w:style w:type="character" w:styleId="WW8Num4z6" w:customStyle="1">
    <w:name w:val="WW8Num4z6"/>
    <w:qFormat/>
  </w:style>
  <w:style w:type="character" w:styleId="WW8Num4z7" w:customStyle="1">
    <w:name w:val="WW8Num4z7"/>
    <w:qFormat/>
  </w:style>
  <w:style w:type="character" w:styleId="WW8Num4z8" w:customStyle="1">
    <w:name w:val="WW8Num4z8"/>
    <w:qFormat/>
  </w:style>
  <w:style w:type="character" w:styleId="WW8Num5z0" w:customStyle="1">
    <w:name w:val="WW8Num5z0"/>
    <w:qFormat/>
  </w:style>
  <w:style w:type="character" w:styleId="WW8Num5z1" w:customStyle="1">
    <w:name w:val="WW8Num5z1"/>
    <w:qFormat/>
    <w:rPr>
      <w:rFonts w:ascii="Symbol" w:hAnsi="Symbol" w:cs="Symbol"/>
      <w:i/>
      <w:color w:val="000000"/>
      <w:sz w:val="21"/>
      <w:szCs w:val="21"/>
    </w:rPr>
  </w:style>
  <w:style w:type="character" w:styleId="WW8Num5z2" w:customStyle="1">
    <w:name w:val="WW8Num5z2"/>
    <w:qFormat/>
  </w:style>
  <w:style w:type="character" w:styleId="WW8Num5z3" w:customStyle="1">
    <w:name w:val="WW8Num5z3"/>
    <w:qFormat/>
  </w:style>
  <w:style w:type="character" w:styleId="WW8Num5z4" w:customStyle="1">
    <w:name w:val="WW8Num5z4"/>
    <w:qFormat/>
  </w:style>
  <w:style w:type="character" w:styleId="WW8Num5z5" w:customStyle="1">
    <w:name w:val="WW8Num5z5"/>
    <w:qFormat/>
  </w:style>
  <w:style w:type="character" w:styleId="WW8Num5z6" w:customStyle="1">
    <w:name w:val="WW8Num5z6"/>
    <w:qFormat/>
  </w:style>
  <w:style w:type="character" w:styleId="WW8Num5z7" w:customStyle="1">
    <w:name w:val="WW8Num5z7"/>
    <w:qFormat/>
  </w:style>
  <w:style w:type="character" w:styleId="WW8Num5z8" w:customStyle="1">
    <w:name w:val="WW8Num5z8"/>
    <w:qFormat/>
  </w:style>
  <w:style w:type="character" w:styleId="WW8Num6z0" w:customStyle="1">
    <w:name w:val="WW8Num6z0"/>
    <w:qFormat/>
    <w:rPr>
      <w:rFonts w:ascii="Noto Sans" w:hAnsi="Noto Sans" w:eastAsia="Noto Sans" w:cs="Noto Sans"/>
      <w:i/>
      <w:sz w:val="22"/>
      <w:szCs w:val="22"/>
    </w:rPr>
  </w:style>
  <w:style w:type="character" w:styleId="WW8Num6z1" w:customStyle="1">
    <w:name w:val="WW8Num6z1"/>
    <w:qFormat/>
    <w:rPr>
      <w:rFonts w:ascii="Liberation Serif;Times New Roma" w:hAnsi="Liberation Serif;Times New Roma" w:cs="Liberation Serif;Times New Roma"/>
    </w:rPr>
  </w:style>
  <w:style w:type="character" w:styleId="WW8Num6z2" w:customStyle="1">
    <w:name w:val="WW8Num6z2"/>
    <w:qFormat/>
  </w:style>
  <w:style w:type="character" w:styleId="WW8Num6z3" w:customStyle="1">
    <w:name w:val="WW8Num6z3"/>
    <w:qFormat/>
  </w:style>
  <w:style w:type="character" w:styleId="WW8Num6z4" w:customStyle="1">
    <w:name w:val="WW8Num6z4"/>
    <w:qFormat/>
  </w:style>
  <w:style w:type="character" w:styleId="WW8Num6z5" w:customStyle="1">
    <w:name w:val="WW8Num6z5"/>
    <w:qFormat/>
  </w:style>
  <w:style w:type="character" w:styleId="WW8Num6z6" w:customStyle="1">
    <w:name w:val="WW8Num6z6"/>
    <w:qFormat/>
  </w:style>
  <w:style w:type="character" w:styleId="WW8Num6z7" w:customStyle="1">
    <w:name w:val="WW8Num6z7"/>
    <w:qFormat/>
  </w:style>
  <w:style w:type="character" w:styleId="WW8Num6z8" w:customStyle="1">
    <w:name w:val="WW8Num6z8"/>
    <w:qFormat/>
  </w:style>
  <w:style w:type="character" w:styleId="WW8Num7z0" w:customStyle="1">
    <w:name w:val="WW8Num7z0"/>
    <w:qFormat/>
  </w:style>
  <w:style w:type="character" w:styleId="WW8Num7z1" w:customStyle="1">
    <w:name w:val="WW8Num7z1"/>
    <w:qFormat/>
    <w:rPr>
      <w:rFonts w:eastAsia="Noto Sans" w:cs="Noto Sans"/>
    </w:rPr>
  </w:style>
  <w:style w:type="character" w:styleId="WW8Num7z2" w:customStyle="1">
    <w:name w:val="WW8Num7z2"/>
    <w:qFormat/>
  </w:style>
  <w:style w:type="character" w:styleId="WW8Num7z3" w:customStyle="1">
    <w:name w:val="WW8Num7z3"/>
    <w:qFormat/>
  </w:style>
  <w:style w:type="character" w:styleId="WW8Num7z4" w:customStyle="1">
    <w:name w:val="WW8Num7z4"/>
    <w:qFormat/>
  </w:style>
  <w:style w:type="character" w:styleId="WW8Num7z5" w:customStyle="1">
    <w:name w:val="WW8Num7z5"/>
    <w:qFormat/>
  </w:style>
  <w:style w:type="character" w:styleId="WW8Num7z6" w:customStyle="1">
    <w:name w:val="WW8Num7z6"/>
    <w:qFormat/>
  </w:style>
  <w:style w:type="character" w:styleId="WW8Num7z7" w:customStyle="1">
    <w:name w:val="WW8Num7z7"/>
    <w:qFormat/>
  </w:style>
  <w:style w:type="character" w:styleId="WW8Num7z8" w:customStyle="1">
    <w:name w:val="WW8Num7z8"/>
    <w:qFormat/>
  </w:style>
  <w:style w:type="character" w:styleId="WW8Num8z0" w:customStyle="1">
    <w:name w:val="WW8Num8z0"/>
    <w:qFormat/>
    <w:rPr>
      <w:rFonts w:eastAsia="Noto Sans"/>
      <w:sz w:val="21"/>
      <w:szCs w:val="21"/>
    </w:rPr>
  </w:style>
  <w:style w:type="character" w:styleId="WW8Num8z1" w:customStyle="1">
    <w:name w:val="WW8Num8z1"/>
    <w:qFormat/>
  </w:style>
  <w:style w:type="character" w:styleId="WW8Num8z2" w:customStyle="1">
    <w:name w:val="WW8Num8z2"/>
    <w:qFormat/>
  </w:style>
  <w:style w:type="character" w:styleId="WW8Num8z3" w:customStyle="1">
    <w:name w:val="WW8Num8z3"/>
    <w:qFormat/>
  </w:style>
  <w:style w:type="character" w:styleId="WW8Num8z4" w:customStyle="1">
    <w:name w:val="WW8Num8z4"/>
    <w:qFormat/>
  </w:style>
  <w:style w:type="character" w:styleId="WW8Num8z5" w:customStyle="1">
    <w:name w:val="WW8Num8z5"/>
    <w:qFormat/>
  </w:style>
  <w:style w:type="character" w:styleId="WW8Num8z6" w:customStyle="1">
    <w:name w:val="WW8Num8z6"/>
    <w:qFormat/>
  </w:style>
  <w:style w:type="character" w:styleId="WW8Num8z7" w:customStyle="1">
    <w:name w:val="WW8Num8z7"/>
    <w:qFormat/>
  </w:style>
  <w:style w:type="character" w:styleId="WW8Num8z8" w:customStyle="1">
    <w:name w:val="WW8Num8z8"/>
    <w:qFormat/>
  </w:style>
  <w:style w:type="character" w:styleId="WW8Num9z0" w:customStyle="1">
    <w:name w:val="WW8Num9z0"/>
    <w:qFormat/>
    <w:rPr>
      <w:rFonts w:ascii="Symbol" w:hAnsi="Symbol" w:cs="Symbol"/>
      <w:color w:val="000000"/>
      <w:sz w:val="21"/>
      <w:szCs w:val="21"/>
    </w:rPr>
  </w:style>
  <w:style w:type="character" w:styleId="WW8Num9z1" w:customStyle="1">
    <w:name w:val="WW8Num9z1"/>
    <w:qFormat/>
    <w:rPr>
      <w:rFonts w:ascii="Liberation Serif;Times New Roma" w:hAnsi="Liberation Serif;Times New Roma" w:cs="Liberation Serif;Times New Roma"/>
      <w:u w:val="none"/>
    </w:rPr>
  </w:style>
  <w:style w:type="character" w:styleId="WW8Num10z0" w:customStyle="1">
    <w:name w:val="WW8Num10z0"/>
    <w:qFormat/>
    <w:rPr>
      <w:rFonts w:ascii="Noto Sans" w:hAnsi="Noto Sans" w:eastAsia="Noto Sans" w:cs="Noto Sans"/>
      <w:sz w:val="21"/>
      <w:szCs w:val="21"/>
    </w:rPr>
  </w:style>
  <w:style w:type="character" w:styleId="WW8Num10z1" w:customStyle="1">
    <w:name w:val="WW8Num10z1"/>
    <w:qFormat/>
    <w:rPr>
      <w:rFonts w:eastAsia="Noto Sans" w:cs="Noto Sans"/>
    </w:rPr>
  </w:style>
  <w:style w:type="character" w:styleId="WW8Num10z2" w:customStyle="1">
    <w:name w:val="WW8Num10z2"/>
    <w:qFormat/>
  </w:style>
  <w:style w:type="character" w:styleId="WW8Num10z3" w:customStyle="1">
    <w:name w:val="WW8Num10z3"/>
    <w:qFormat/>
  </w:style>
  <w:style w:type="character" w:styleId="WW8Num10z4" w:customStyle="1">
    <w:name w:val="WW8Num10z4"/>
    <w:qFormat/>
  </w:style>
  <w:style w:type="character" w:styleId="WW8Num10z5" w:customStyle="1">
    <w:name w:val="WW8Num10z5"/>
    <w:qFormat/>
  </w:style>
  <w:style w:type="character" w:styleId="WW8Num10z6" w:customStyle="1">
    <w:name w:val="WW8Num10z6"/>
    <w:qFormat/>
  </w:style>
  <w:style w:type="character" w:styleId="WW8Num10z7" w:customStyle="1">
    <w:name w:val="WW8Num10z7"/>
    <w:qFormat/>
  </w:style>
  <w:style w:type="character" w:styleId="WW8Num10z8" w:customStyle="1">
    <w:name w:val="WW8Num10z8"/>
    <w:qFormat/>
  </w:style>
  <w:style w:type="character" w:styleId="WW8Num11z0" w:customStyle="1">
    <w:name w:val="WW8Num11z0"/>
    <w:qFormat/>
    <w:rPr>
      <w:rFonts w:ascii="Noto Sans" w:hAnsi="Noto Sans" w:eastAsia="Noto Sans" w:cs="Noto Sans"/>
      <w:color w:val="000000"/>
      <w:sz w:val="21"/>
      <w:szCs w:val="21"/>
    </w:rPr>
  </w:style>
  <w:style w:type="character" w:styleId="WW8Num11z1" w:customStyle="1">
    <w:name w:val="WW8Num11z1"/>
    <w:qFormat/>
  </w:style>
  <w:style w:type="character" w:styleId="WW8Num11z2" w:customStyle="1">
    <w:name w:val="WW8Num11z2"/>
    <w:qFormat/>
  </w:style>
  <w:style w:type="character" w:styleId="WW8Num11z3" w:customStyle="1">
    <w:name w:val="WW8Num11z3"/>
    <w:qFormat/>
  </w:style>
  <w:style w:type="character" w:styleId="WW8Num11z4" w:customStyle="1">
    <w:name w:val="WW8Num11z4"/>
    <w:qFormat/>
  </w:style>
  <w:style w:type="character" w:styleId="WW8Num11z5" w:customStyle="1">
    <w:name w:val="WW8Num11z5"/>
    <w:qFormat/>
  </w:style>
  <w:style w:type="character" w:styleId="WW8Num11z6" w:customStyle="1">
    <w:name w:val="WW8Num11z6"/>
    <w:qFormat/>
  </w:style>
  <w:style w:type="character" w:styleId="WW8Num11z7" w:customStyle="1">
    <w:name w:val="WW8Num11z7"/>
    <w:qFormat/>
  </w:style>
  <w:style w:type="character" w:styleId="WW8Num11z8" w:customStyle="1">
    <w:name w:val="WW8Num11z8"/>
    <w:qFormat/>
  </w:style>
  <w:style w:type="character" w:styleId="WW8Num12z0" w:customStyle="1">
    <w:name w:val="WW8Num12z0"/>
    <w:qFormat/>
    <w:rPr>
      <w:rFonts w:ascii="Noto Sans" w:hAnsi="Noto Sans" w:eastAsia="Noto Sans" w:cs="Noto Sans"/>
      <w:color w:val="000000"/>
      <w:sz w:val="21"/>
      <w:szCs w:val="21"/>
    </w:rPr>
  </w:style>
  <w:style w:type="character" w:styleId="WW8Num12z1" w:customStyle="1">
    <w:name w:val="WW8Num12z1"/>
    <w:qFormat/>
  </w:style>
  <w:style w:type="character" w:styleId="WW8Num12z2" w:customStyle="1">
    <w:name w:val="WW8Num12z2"/>
    <w:qFormat/>
  </w:style>
  <w:style w:type="character" w:styleId="WW8Num12z3" w:customStyle="1">
    <w:name w:val="WW8Num12z3"/>
    <w:qFormat/>
  </w:style>
  <w:style w:type="character" w:styleId="WW8Num12z4" w:customStyle="1">
    <w:name w:val="WW8Num12z4"/>
    <w:qFormat/>
  </w:style>
  <w:style w:type="character" w:styleId="WW8Num12z5" w:customStyle="1">
    <w:name w:val="WW8Num12z5"/>
    <w:qFormat/>
  </w:style>
  <w:style w:type="character" w:styleId="WW8Num12z6" w:customStyle="1">
    <w:name w:val="WW8Num12z6"/>
    <w:qFormat/>
  </w:style>
  <w:style w:type="character" w:styleId="WW8Num12z7" w:customStyle="1">
    <w:name w:val="WW8Num12z7"/>
    <w:qFormat/>
  </w:style>
  <w:style w:type="character" w:styleId="WW8Num12z8" w:customStyle="1">
    <w:name w:val="WW8Num12z8"/>
    <w:qFormat/>
  </w:style>
  <w:style w:type="character" w:styleId="WW8Num13z0" w:customStyle="1">
    <w:name w:val="WW8Num13z0"/>
    <w:qFormat/>
    <w:rPr>
      <w:rFonts w:ascii="Symbol" w:hAnsi="Symbol" w:cs="Symbol"/>
    </w:rPr>
  </w:style>
  <w:style w:type="character" w:styleId="WW8Num13z1" w:customStyle="1">
    <w:name w:val="WW8Num13z1"/>
    <w:qFormat/>
  </w:style>
  <w:style w:type="character" w:styleId="WW8Num13z2" w:customStyle="1">
    <w:name w:val="WW8Num13z2"/>
    <w:qFormat/>
  </w:style>
  <w:style w:type="character" w:styleId="WW8Num13z3" w:customStyle="1">
    <w:name w:val="WW8Num13z3"/>
    <w:qFormat/>
  </w:style>
  <w:style w:type="character" w:styleId="WW8Num13z4" w:customStyle="1">
    <w:name w:val="WW8Num13z4"/>
    <w:qFormat/>
  </w:style>
  <w:style w:type="character" w:styleId="WW8Num13z5" w:customStyle="1">
    <w:name w:val="WW8Num13z5"/>
    <w:qFormat/>
  </w:style>
  <w:style w:type="character" w:styleId="WW8Num13z6" w:customStyle="1">
    <w:name w:val="WW8Num13z6"/>
    <w:qFormat/>
  </w:style>
  <w:style w:type="character" w:styleId="WW8Num13z7" w:customStyle="1">
    <w:name w:val="WW8Num13z7"/>
    <w:qFormat/>
  </w:style>
  <w:style w:type="character" w:styleId="WW8Num13z8" w:customStyle="1">
    <w:name w:val="WW8Num13z8"/>
    <w:qFormat/>
  </w:style>
  <w:style w:type="character" w:styleId="WW8Num14z0" w:customStyle="1">
    <w:name w:val="WW8Num14z0"/>
    <w:qFormat/>
    <w:rPr>
      <w:rFonts w:ascii="Noto Sans" w:hAnsi="Noto Sans" w:eastAsia="Noto Sans" w:cs="Noto Sans"/>
      <w:i/>
      <w:iCs/>
      <w:color w:val="000000"/>
      <w:sz w:val="21"/>
      <w:szCs w:val="21"/>
    </w:rPr>
  </w:style>
  <w:style w:type="character" w:styleId="WW8Num14z1" w:customStyle="1">
    <w:name w:val="WW8Num14z1"/>
    <w:qFormat/>
    <w:rPr>
      <w:rFonts w:eastAsia="Noto Sans" w:cs="Noto Sans"/>
    </w:rPr>
  </w:style>
  <w:style w:type="character" w:styleId="WW8Num14z2" w:customStyle="1">
    <w:name w:val="WW8Num14z2"/>
    <w:qFormat/>
  </w:style>
  <w:style w:type="character" w:styleId="WW8Num14z3" w:customStyle="1">
    <w:name w:val="WW8Num14z3"/>
    <w:qFormat/>
  </w:style>
  <w:style w:type="character" w:styleId="WW8Num14z4" w:customStyle="1">
    <w:name w:val="WW8Num14z4"/>
    <w:qFormat/>
  </w:style>
  <w:style w:type="character" w:styleId="WW8Num14z5" w:customStyle="1">
    <w:name w:val="WW8Num14z5"/>
    <w:qFormat/>
  </w:style>
  <w:style w:type="character" w:styleId="WW8Num14z6" w:customStyle="1">
    <w:name w:val="WW8Num14z6"/>
    <w:qFormat/>
  </w:style>
  <w:style w:type="character" w:styleId="WW8Num14z7" w:customStyle="1">
    <w:name w:val="WW8Num14z7"/>
    <w:qFormat/>
  </w:style>
  <w:style w:type="character" w:styleId="WW8Num14z8" w:customStyle="1">
    <w:name w:val="WW8Num14z8"/>
    <w:qFormat/>
  </w:style>
  <w:style w:type="character" w:styleId="WW8Num15z0" w:customStyle="1">
    <w:name w:val="WW8Num15z0"/>
    <w:qFormat/>
    <w:rPr>
      <w:rFonts w:ascii="Noto Sans" w:hAnsi="Noto Sans" w:eastAsia="Noto Sans" w:cs="Noto Sans"/>
      <w:sz w:val="21"/>
      <w:szCs w:val="21"/>
    </w:rPr>
  </w:style>
  <w:style w:type="character" w:styleId="WW8Num15z1" w:customStyle="1">
    <w:name w:val="WW8Num15z1"/>
    <w:qFormat/>
    <w:rPr>
      <w:rFonts w:eastAsia="Noto Sans" w:cs="Noto Sans"/>
    </w:rPr>
  </w:style>
  <w:style w:type="character" w:styleId="WW8Num15z2" w:customStyle="1">
    <w:name w:val="WW8Num15z2"/>
    <w:qFormat/>
  </w:style>
  <w:style w:type="character" w:styleId="WW8Num15z3" w:customStyle="1">
    <w:name w:val="WW8Num15z3"/>
    <w:qFormat/>
  </w:style>
  <w:style w:type="character" w:styleId="WW8Num15z4" w:customStyle="1">
    <w:name w:val="WW8Num15z4"/>
    <w:qFormat/>
  </w:style>
  <w:style w:type="character" w:styleId="WW8Num15z5" w:customStyle="1">
    <w:name w:val="WW8Num15z5"/>
    <w:qFormat/>
  </w:style>
  <w:style w:type="character" w:styleId="WW8Num15z6" w:customStyle="1">
    <w:name w:val="WW8Num15z6"/>
    <w:qFormat/>
  </w:style>
  <w:style w:type="character" w:styleId="WW8Num15z7" w:customStyle="1">
    <w:name w:val="WW8Num15z7"/>
    <w:qFormat/>
  </w:style>
  <w:style w:type="character" w:styleId="WW8Num15z8" w:customStyle="1">
    <w:name w:val="WW8Num15z8"/>
    <w:qFormat/>
  </w:style>
  <w:style w:type="character" w:styleId="WW8Num16z0" w:customStyle="1">
    <w:name w:val="WW8Num16z0"/>
    <w:qFormat/>
    <w:rPr>
      <w:rFonts w:eastAsia="Noto Sans" w:cs="Noto Sans"/>
      <w:i/>
    </w:rPr>
  </w:style>
  <w:style w:type="character" w:styleId="WW8Num16z1" w:customStyle="1">
    <w:name w:val="WW8Num16z1"/>
    <w:qFormat/>
  </w:style>
  <w:style w:type="character" w:styleId="WW8Num16z2" w:customStyle="1">
    <w:name w:val="WW8Num16z2"/>
    <w:qFormat/>
  </w:style>
  <w:style w:type="character" w:styleId="WW8Num16z3" w:customStyle="1">
    <w:name w:val="WW8Num16z3"/>
    <w:qFormat/>
  </w:style>
  <w:style w:type="character" w:styleId="WW8Num16z4" w:customStyle="1">
    <w:name w:val="WW8Num16z4"/>
    <w:qFormat/>
  </w:style>
  <w:style w:type="character" w:styleId="WW8Num16z5" w:customStyle="1">
    <w:name w:val="WW8Num16z5"/>
    <w:qFormat/>
  </w:style>
  <w:style w:type="character" w:styleId="WW8Num16z6" w:customStyle="1">
    <w:name w:val="WW8Num16z6"/>
    <w:qFormat/>
  </w:style>
  <w:style w:type="character" w:styleId="WW8Num16z7" w:customStyle="1">
    <w:name w:val="WW8Num16z7"/>
    <w:qFormat/>
  </w:style>
  <w:style w:type="character" w:styleId="WW8Num16z8" w:customStyle="1">
    <w:name w:val="WW8Num16z8"/>
    <w:qFormat/>
  </w:style>
  <w:style w:type="character" w:styleId="WW8Num17z0" w:customStyle="1">
    <w:name w:val="WW8Num17z0"/>
    <w:qFormat/>
    <w:rPr>
      <w:rFonts w:ascii="Noto Sans" w:hAnsi="Noto Sans" w:eastAsia="Noto Sans" w:cs="Noto Sans"/>
      <w:iCs/>
      <w:color w:val="000000"/>
      <w:sz w:val="21"/>
      <w:szCs w:val="21"/>
      <w:lang w:eastAsia="es-ES"/>
    </w:rPr>
  </w:style>
  <w:style w:type="character" w:styleId="WW8Num17z1" w:customStyle="1">
    <w:name w:val="WW8Num17z1"/>
    <w:qFormat/>
  </w:style>
  <w:style w:type="character" w:styleId="WW8Num17z2" w:customStyle="1">
    <w:name w:val="WW8Num17z2"/>
    <w:qFormat/>
  </w:style>
  <w:style w:type="character" w:styleId="WW8Num17z3" w:customStyle="1">
    <w:name w:val="WW8Num17z3"/>
    <w:qFormat/>
  </w:style>
  <w:style w:type="character" w:styleId="WW8Num17z4" w:customStyle="1">
    <w:name w:val="WW8Num17z4"/>
    <w:qFormat/>
  </w:style>
  <w:style w:type="character" w:styleId="WW8Num17z5" w:customStyle="1">
    <w:name w:val="WW8Num17z5"/>
    <w:qFormat/>
  </w:style>
  <w:style w:type="character" w:styleId="WW8Num17z6" w:customStyle="1">
    <w:name w:val="WW8Num17z6"/>
    <w:qFormat/>
  </w:style>
  <w:style w:type="character" w:styleId="WW8Num17z7" w:customStyle="1">
    <w:name w:val="WW8Num17z7"/>
    <w:qFormat/>
  </w:style>
  <w:style w:type="character" w:styleId="WW8Num17z8" w:customStyle="1">
    <w:name w:val="WW8Num17z8"/>
    <w:qFormat/>
  </w:style>
  <w:style w:type="character" w:styleId="WW8Num18z0" w:customStyle="1">
    <w:name w:val="WW8Num18z0"/>
    <w:qFormat/>
    <w:rPr>
      <w:rFonts w:eastAsia="Noto Sans"/>
      <w:i/>
      <w:iCs/>
      <w:sz w:val="21"/>
      <w:szCs w:val="21"/>
    </w:rPr>
  </w:style>
  <w:style w:type="character" w:styleId="WW8Num18z1" w:customStyle="1">
    <w:name w:val="WW8Num18z1"/>
    <w:qFormat/>
  </w:style>
  <w:style w:type="character" w:styleId="WW8Num18z2" w:customStyle="1">
    <w:name w:val="WW8Num18z2"/>
    <w:qFormat/>
  </w:style>
  <w:style w:type="character" w:styleId="WW8Num18z3" w:customStyle="1">
    <w:name w:val="WW8Num18z3"/>
    <w:qFormat/>
  </w:style>
  <w:style w:type="character" w:styleId="WW8Num18z4" w:customStyle="1">
    <w:name w:val="WW8Num18z4"/>
    <w:qFormat/>
  </w:style>
  <w:style w:type="character" w:styleId="WW8Num18z5" w:customStyle="1">
    <w:name w:val="WW8Num18z5"/>
    <w:qFormat/>
  </w:style>
  <w:style w:type="character" w:styleId="WW8Num18z6" w:customStyle="1">
    <w:name w:val="WW8Num18z6"/>
    <w:qFormat/>
  </w:style>
  <w:style w:type="character" w:styleId="WW8Num18z7" w:customStyle="1">
    <w:name w:val="WW8Num18z7"/>
    <w:qFormat/>
  </w:style>
  <w:style w:type="character" w:styleId="WW8Num18z8" w:customStyle="1">
    <w:name w:val="WW8Num18z8"/>
    <w:qFormat/>
  </w:style>
  <w:style w:type="character" w:styleId="WW8Num19z0" w:customStyle="1">
    <w:name w:val="WW8Num19z0"/>
    <w:qFormat/>
    <w:rPr>
      <w:rFonts w:ascii="Symbol" w:hAnsi="Symbol" w:cs="Symbol"/>
      <w:color w:val="000000"/>
      <w:sz w:val="21"/>
      <w:szCs w:val="21"/>
    </w:rPr>
  </w:style>
  <w:style w:type="character" w:styleId="WW8Num19z2" w:customStyle="1">
    <w:name w:val="WW8Num19z2"/>
    <w:qFormat/>
    <w:rPr>
      <w:rFonts w:ascii="Wingdings" w:hAnsi="Wingdings" w:cs="Wingdings"/>
    </w:rPr>
  </w:style>
  <w:style w:type="character" w:styleId="WW8Num19z4" w:customStyle="1">
    <w:name w:val="WW8Num19z4"/>
    <w:qFormat/>
    <w:rPr>
      <w:rFonts w:ascii="Courier New" w:hAnsi="Courier New" w:cs="Courier New"/>
    </w:rPr>
  </w:style>
  <w:style w:type="character" w:styleId="WW8Num20z0" w:customStyle="1">
    <w:name w:val="WW8Num20z0"/>
    <w:qFormat/>
    <w:rPr>
      <w:rFonts w:ascii="Noto Sans" w:hAnsi="Noto Sans" w:eastAsia="Noto Sans" w:cs="Noto Sans"/>
      <w:sz w:val="21"/>
      <w:szCs w:val="21"/>
      <w:shd w:val="clear" w:color="auto" w:fill="FFFF00"/>
    </w:rPr>
  </w:style>
  <w:style w:type="character" w:styleId="WW8Num20z1" w:customStyle="1">
    <w:name w:val="WW8Num20z1"/>
    <w:qFormat/>
  </w:style>
  <w:style w:type="character" w:styleId="WW8Num20z2" w:customStyle="1">
    <w:name w:val="WW8Num20z2"/>
    <w:qFormat/>
  </w:style>
  <w:style w:type="character" w:styleId="WW8Num20z3" w:customStyle="1">
    <w:name w:val="WW8Num20z3"/>
    <w:qFormat/>
  </w:style>
  <w:style w:type="character" w:styleId="WW8Num20z4" w:customStyle="1">
    <w:name w:val="WW8Num20z4"/>
    <w:qFormat/>
  </w:style>
  <w:style w:type="character" w:styleId="WW8Num20z5" w:customStyle="1">
    <w:name w:val="WW8Num20z5"/>
    <w:qFormat/>
  </w:style>
  <w:style w:type="character" w:styleId="WW8Num20z6" w:customStyle="1">
    <w:name w:val="WW8Num20z6"/>
    <w:qFormat/>
  </w:style>
  <w:style w:type="character" w:styleId="WW8Num20z7" w:customStyle="1">
    <w:name w:val="WW8Num20z7"/>
    <w:qFormat/>
  </w:style>
  <w:style w:type="character" w:styleId="WW8Num20z8" w:customStyle="1">
    <w:name w:val="WW8Num20z8"/>
    <w:qFormat/>
  </w:style>
  <w:style w:type="character" w:styleId="WW8Num21z0" w:customStyle="1">
    <w:name w:val="WW8Num21z0"/>
    <w:qFormat/>
    <w:rPr>
      <w:rFonts w:eastAsia="Noto Sans"/>
      <w:i/>
      <w:iCs/>
      <w:sz w:val="21"/>
      <w:szCs w:val="21"/>
    </w:rPr>
  </w:style>
  <w:style w:type="character" w:styleId="WW8Num21z1" w:customStyle="1">
    <w:name w:val="WW8Num21z1"/>
    <w:qFormat/>
  </w:style>
  <w:style w:type="character" w:styleId="WW8Num21z2" w:customStyle="1">
    <w:name w:val="WW8Num21z2"/>
    <w:qFormat/>
  </w:style>
  <w:style w:type="character" w:styleId="WW8Num21z3" w:customStyle="1">
    <w:name w:val="WW8Num21z3"/>
    <w:qFormat/>
  </w:style>
  <w:style w:type="character" w:styleId="WW8Num21z4" w:customStyle="1">
    <w:name w:val="WW8Num21z4"/>
    <w:qFormat/>
  </w:style>
  <w:style w:type="character" w:styleId="WW8Num21z5" w:customStyle="1">
    <w:name w:val="WW8Num21z5"/>
    <w:qFormat/>
  </w:style>
  <w:style w:type="character" w:styleId="WW8Num21z6" w:customStyle="1">
    <w:name w:val="WW8Num21z6"/>
    <w:qFormat/>
  </w:style>
  <w:style w:type="character" w:styleId="WW8Num21z7" w:customStyle="1">
    <w:name w:val="WW8Num21z7"/>
    <w:qFormat/>
  </w:style>
  <w:style w:type="character" w:styleId="WW8Num21z8" w:customStyle="1">
    <w:name w:val="WW8Num21z8"/>
    <w:qFormat/>
  </w:style>
  <w:style w:type="character" w:styleId="WW8Num22z0" w:customStyle="1">
    <w:name w:val="WW8Num22z0"/>
    <w:qFormat/>
    <w:rPr>
      <w:rFonts w:ascii="Noto Sans" w:hAnsi="Noto Sans" w:eastAsia="Noto Sans" w:cs="Noto Sans"/>
      <w:sz w:val="21"/>
      <w:szCs w:val="21"/>
      <w:shd w:val="clear" w:color="auto" w:fill="FFFF00"/>
    </w:rPr>
  </w:style>
  <w:style w:type="character" w:styleId="WW8Num22z1" w:customStyle="1">
    <w:name w:val="WW8Num22z1"/>
    <w:qFormat/>
    <w:rPr>
      <w:rFonts w:eastAsia="Noto Sans" w:cs="Noto Sans"/>
    </w:rPr>
  </w:style>
  <w:style w:type="character" w:styleId="WW8Num22z2" w:customStyle="1">
    <w:name w:val="WW8Num22z2"/>
    <w:qFormat/>
  </w:style>
  <w:style w:type="character" w:styleId="WW8Num22z3" w:customStyle="1">
    <w:name w:val="WW8Num22z3"/>
    <w:qFormat/>
  </w:style>
  <w:style w:type="character" w:styleId="WW8Num22z4" w:customStyle="1">
    <w:name w:val="WW8Num22z4"/>
    <w:qFormat/>
  </w:style>
  <w:style w:type="character" w:styleId="WW8Num22z5" w:customStyle="1">
    <w:name w:val="WW8Num22z5"/>
    <w:qFormat/>
  </w:style>
  <w:style w:type="character" w:styleId="WW8Num22z6" w:customStyle="1">
    <w:name w:val="WW8Num22z6"/>
    <w:qFormat/>
  </w:style>
  <w:style w:type="character" w:styleId="WW8Num22z7" w:customStyle="1">
    <w:name w:val="WW8Num22z7"/>
    <w:qFormat/>
  </w:style>
  <w:style w:type="character" w:styleId="WW8Num22z8" w:customStyle="1">
    <w:name w:val="WW8Num22z8"/>
    <w:qFormat/>
  </w:style>
  <w:style w:type="character" w:styleId="WW8Num23z0" w:customStyle="1">
    <w:name w:val="WW8Num23z0"/>
    <w:qFormat/>
    <w:rPr>
      <w:rFonts w:ascii="Noto Sans" w:hAnsi="Noto Sans" w:eastAsia="Noto Sans" w:cs="Noto Sans"/>
      <w:sz w:val="21"/>
      <w:szCs w:val="21"/>
    </w:rPr>
  </w:style>
  <w:style w:type="character" w:styleId="WW8Num24z0" w:customStyle="1">
    <w:name w:val="WW8Num24z0"/>
    <w:qFormat/>
    <w:rPr>
      <w:rFonts w:eastAsia="Noto Sans" w:cs="Noto Sans"/>
      <w:i/>
      <w:sz w:val="21"/>
      <w:szCs w:val="21"/>
    </w:rPr>
  </w:style>
  <w:style w:type="character" w:styleId="WW8Num24z1" w:customStyle="1">
    <w:name w:val="WW8Num24z1"/>
    <w:qFormat/>
  </w:style>
  <w:style w:type="character" w:styleId="WW8Num24z2" w:customStyle="1">
    <w:name w:val="WW8Num24z2"/>
    <w:qFormat/>
  </w:style>
  <w:style w:type="character" w:styleId="WW8Num24z3" w:customStyle="1">
    <w:name w:val="WW8Num24z3"/>
    <w:qFormat/>
  </w:style>
  <w:style w:type="character" w:styleId="WW8Num24z4" w:customStyle="1">
    <w:name w:val="WW8Num24z4"/>
    <w:qFormat/>
  </w:style>
  <w:style w:type="character" w:styleId="WW8Num24z5" w:customStyle="1">
    <w:name w:val="WW8Num24z5"/>
    <w:qFormat/>
  </w:style>
  <w:style w:type="character" w:styleId="WW8Num24z6" w:customStyle="1">
    <w:name w:val="WW8Num24z6"/>
    <w:qFormat/>
  </w:style>
  <w:style w:type="character" w:styleId="WW8Num24z7" w:customStyle="1">
    <w:name w:val="WW8Num24z7"/>
    <w:qFormat/>
  </w:style>
  <w:style w:type="character" w:styleId="WW8Num24z8" w:customStyle="1">
    <w:name w:val="WW8Num24z8"/>
    <w:qFormat/>
  </w:style>
  <w:style w:type="character" w:styleId="WW8Num25z0" w:customStyle="1">
    <w:name w:val="WW8Num25z0"/>
    <w:qFormat/>
    <w:rPr>
      <w:rFonts w:ascii="Noto Sans" w:hAnsi="Noto Sans" w:eastAsia="Noto Sans" w:cs="Noto Sans"/>
      <w:color w:val="000000"/>
      <w:sz w:val="21"/>
      <w:szCs w:val="21"/>
    </w:rPr>
  </w:style>
  <w:style w:type="character" w:styleId="WW8Num25z1" w:customStyle="1">
    <w:name w:val="WW8Num25z1"/>
    <w:qFormat/>
    <w:rPr>
      <w:rFonts w:eastAsia="Noto Sans" w:cs="Noto Sans"/>
    </w:rPr>
  </w:style>
  <w:style w:type="character" w:styleId="WW8Num25z2" w:customStyle="1">
    <w:name w:val="WW8Num25z2"/>
    <w:qFormat/>
  </w:style>
  <w:style w:type="character" w:styleId="WW8Num25z3" w:customStyle="1">
    <w:name w:val="WW8Num25z3"/>
    <w:qFormat/>
  </w:style>
  <w:style w:type="character" w:styleId="WW8Num25z4" w:customStyle="1">
    <w:name w:val="WW8Num25z4"/>
    <w:qFormat/>
  </w:style>
  <w:style w:type="character" w:styleId="WW8Num25z5" w:customStyle="1">
    <w:name w:val="WW8Num25z5"/>
    <w:qFormat/>
  </w:style>
  <w:style w:type="character" w:styleId="WW8Num25z6" w:customStyle="1">
    <w:name w:val="WW8Num25z6"/>
    <w:qFormat/>
  </w:style>
  <w:style w:type="character" w:styleId="WW8Num25z7" w:customStyle="1">
    <w:name w:val="WW8Num25z7"/>
    <w:qFormat/>
  </w:style>
  <w:style w:type="character" w:styleId="WW8Num25z8" w:customStyle="1">
    <w:name w:val="WW8Num25z8"/>
    <w:qFormat/>
  </w:style>
  <w:style w:type="character" w:styleId="WW8Num26z0" w:customStyle="1">
    <w:name w:val="WW8Num26z0"/>
    <w:qFormat/>
    <w:rPr>
      <w:rFonts w:eastAsia="Noto Sans" w:cs="Noto Sans"/>
      <w:i/>
      <w:sz w:val="21"/>
      <w:szCs w:val="21"/>
    </w:rPr>
  </w:style>
  <w:style w:type="character" w:styleId="WW8Num26z1" w:customStyle="1">
    <w:name w:val="WW8Num26z1"/>
    <w:qFormat/>
  </w:style>
  <w:style w:type="character" w:styleId="WW8Num26z2" w:customStyle="1">
    <w:name w:val="WW8Num26z2"/>
    <w:qFormat/>
  </w:style>
  <w:style w:type="character" w:styleId="WW8Num26z3" w:customStyle="1">
    <w:name w:val="WW8Num26z3"/>
    <w:qFormat/>
  </w:style>
  <w:style w:type="character" w:styleId="WW8Num26z4" w:customStyle="1">
    <w:name w:val="WW8Num26z4"/>
    <w:qFormat/>
  </w:style>
  <w:style w:type="character" w:styleId="WW8Num26z5" w:customStyle="1">
    <w:name w:val="WW8Num26z5"/>
    <w:qFormat/>
  </w:style>
  <w:style w:type="character" w:styleId="WW8Num26z6" w:customStyle="1">
    <w:name w:val="WW8Num26z6"/>
    <w:qFormat/>
  </w:style>
  <w:style w:type="character" w:styleId="WW8Num26z7" w:customStyle="1">
    <w:name w:val="WW8Num26z7"/>
    <w:qFormat/>
  </w:style>
  <w:style w:type="character" w:styleId="WW8Num26z8" w:customStyle="1">
    <w:name w:val="WW8Num26z8"/>
    <w:qFormat/>
  </w:style>
  <w:style w:type="character" w:styleId="WW8Num27z0" w:customStyle="1">
    <w:name w:val="WW8Num27z0"/>
    <w:qFormat/>
    <w:rPr>
      <w:rFonts w:ascii="Noto Sans" w:hAnsi="Noto Sans" w:eastAsia="Noto Sans" w:cs="Noto Sans"/>
      <w:sz w:val="21"/>
      <w:szCs w:val="21"/>
    </w:rPr>
  </w:style>
  <w:style w:type="character" w:styleId="WW8Num27z1" w:customStyle="1">
    <w:name w:val="WW8Num27z1"/>
    <w:qFormat/>
    <w:rPr>
      <w:rFonts w:eastAsia="Noto Sans" w:cs="Noto Sans"/>
    </w:rPr>
  </w:style>
  <w:style w:type="character" w:styleId="WW8Num27z2" w:customStyle="1">
    <w:name w:val="WW8Num27z2"/>
    <w:qFormat/>
  </w:style>
  <w:style w:type="character" w:styleId="WW8Num27z3" w:customStyle="1">
    <w:name w:val="WW8Num27z3"/>
    <w:qFormat/>
  </w:style>
  <w:style w:type="character" w:styleId="WW8Num27z4" w:customStyle="1">
    <w:name w:val="WW8Num27z4"/>
    <w:qFormat/>
  </w:style>
  <w:style w:type="character" w:styleId="WW8Num27z5" w:customStyle="1">
    <w:name w:val="WW8Num27z5"/>
    <w:qFormat/>
  </w:style>
  <w:style w:type="character" w:styleId="WW8Num27z6" w:customStyle="1">
    <w:name w:val="WW8Num27z6"/>
    <w:qFormat/>
  </w:style>
  <w:style w:type="character" w:styleId="WW8Num27z7" w:customStyle="1">
    <w:name w:val="WW8Num27z7"/>
    <w:qFormat/>
  </w:style>
  <w:style w:type="character" w:styleId="WW8Num27z8" w:customStyle="1">
    <w:name w:val="WW8Num27z8"/>
    <w:qFormat/>
  </w:style>
  <w:style w:type="character" w:styleId="WW8Num28z0" w:customStyle="1">
    <w:name w:val="WW8Num28z0"/>
    <w:qFormat/>
    <w:rPr>
      <w:rFonts w:ascii="Noto Sans" w:hAnsi="Noto Sans" w:eastAsia="Noto Sans" w:cs="Noto Sans"/>
      <w:i/>
      <w:sz w:val="22"/>
      <w:szCs w:val="22"/>
    </w:rPr>
  </w:style>
  <w:style w:type="character" w:styleId="WW8Num28z1" w:customStyle="1">
    <w:name w:val="WW8Num28z1"/>
    <w:qFormat/>
  </w:style>
  <w:style w:type="character" w:styleId="WW8Num28z2" w:customStyle="1">
    <w:name w:val="WW8Num28z2"/>
    <w:qFormat/>
  </w:style>
  <w:style w:type="character" w:styleId="WW8Num28z3" w:customStyle="1">
    <w:name w:val="WW8Num28z3"/>
    <w:qFormat/>
  </w:style>
  <w:style w:type="character" w:styleId="WW8Num28z4" w:customStyle="1">
    <w:name w:val="WW8Num28z4"/>
    <w:qFormat/>
  </w:style>
  <w:style w:type="character" w:styleId="WW8Num28z5" w:customStyle="1">
    <w:name w:val="WW8Num28z5"/>
    <w:qFormat/>
  </w:style>
  <w:style w:type="character" w:styleId="WW8Num28z6" w:customStyle="1">
    <w:name w:val="WW8Num28z6"/>
    <w:qFormat/>
  </w:style>
  <w:style w:type="character" w:styleId="WW8Num28z7" w:customStyle="1">
    <w:name w:val="WW8Num28z7"/>
    <w:qFormat/>
  </w:style>
  <w:style w:type="character" w:styleId="WW8Num28z8" w:customStyle="1">
    <w:name w:val="WW8Num28z8"/>
    <w:qFormat/>
  </w:style>
  <w:style w:type="character" w:styleId="WW8Num29z0" w:customStyle="1">
    <w:name w:val="WW8Num29z0"/>
    <w:qFormat/>
    <w:rPr>
      <w:rFonts w:ascii="Noto Sans" w:hAnsi="Noto Sans" w:eastAsia="Noto Sans" w:cs="Noto Sans"/>
      <w:i/>
      <w:sz w:val="21"/>
      <w:szCs w:val="21"/>
    </w:rPr>
  </w:style>
  <w:style w:type="character" w:styleId="WW8Num29z1" w:customStyle="1">
    <w:name w:val="WW8Num29z1"/>
    <w:qFormat/>
    <w:rPr>
      <w:rFonts w:eastAsia="Noto Sans" w:cs="Noto Sans"/>
    </w:rPr>
  </w:style>
  <w:style w:type="character" w:styleId="WW8Num29z2" w:customStyle="1">
    <w:name w:val="WW8Num29z2"/>
    <w:qFormat/>
  </w:style>
  <w:style w:type="character" w:styleId="WW8Num29z3" w:customStyle="1">
    <w:name w:val="WW8Num29z3"/>
    <w:qFormat/>
  </w:style>
  <w:style w:type="character" w:styleId="WW8Num29z4" w:customStyle="1">
    <w:name w:val="WW8Num29z4"/>
    <w:qFormat/>
  </w:style>
  <w:style w:type="character" w:styleId="WW8Num29z5" w:customStyle="1">
    <w:name w:val="WW8Num29z5"/>
    <w:qFormat/>
  </w:style>
  <w:style w:type="character" w:styleId="WW8Num29z6" w:customStyle="1">
    <w:name w:val="WW8Num29z6"/>
    <w:qFormat/>
  </w:style>
  <w:style w:type="character" w:styleId="WW8Num29z7" w:customStyle="1">
    <w:name w:val="WW8Num29z7"/>
    <w:qFormat/>
  </w:style>
  <w:style w:type="character" w:styleId="WW8Num29z8" w:customStyle="1">
    <w:name w:val="WW8Num29z8"/>
    <w:qFormat/>
  </w:style>
  <w:style w:type="character" w:styleId="WW8Num30z0" w:customStyle="1">
    <w:name w:val="WW8Num30z0"/>
    <w:qFormat/>
    <w:rPr>
      <w:rFonts w:ascii="Noto Sans" w:hAnsi="Noto Sans" w:eastAsia="Noto Sans" w:cs="Noto Sans"/>
      <w:sz w:val="21"/>
      <w:szCs w:val="21"/>
    </w:rPr>
  </w:style>
  <w:style w:type="character" w:styleId="WW8Num30z1" w:customStyle="1">
    <w:name w:val="WW8Num30z1"/>
    <w:qFormat/>
    <w:rPr>
      <w:rFonts w:eastAsia="Noto Sans" w:cs="Noto Sans"/>
    </w:rPr>
  </w:style>
  <w:style w:type="character" w:styleId="WW8Num30z2" w:customStyle="1">
    <w:name w:val="WW8Num30z2"/>
    <w:qFormat/>
  </w:style>
  <w:style w:type="character" w:styleId="WW8Num30z3" w:customStyle="1">
    <w:name w:val="WW8Num30z3"/>
    <w:qFormat/>
  </w:style>
  <w:style w:type="character" w:styleId="WW8Num30z4" w:customStyle="1">
    <w:name w:val="WW8Num30z4"/>
    <w:qFormat/>
  </w:style>
  <w:style w:type="character" w:styleId="WW8Num30z5" w:customStyle="1">
    <w:name w:val="WW8Num30z5"/>
    <w:qFormat/>
  </w:style>
  <w:style w:type="character" w:styleId="WW8Num30z6" w:customStyle="1">
    <w:name w:val="WW8Num30z6"/>
    <w:qFormat/>
  </w:style>
  <w:style w:type="character" w:styleId="WW8Num30z7" w:customStyle="1">
    <w:name w:val="WW8Num30z7"/>
    <w:qFormat/>
  </w:style>
  <w:style w:type="character" w:styleId="WW8Num30z8" w:customStyle="1">
    <w:name w:val="WW8Num30z8"/>
    <w:qFormat/>
  </w:style>
  <w:style w:type="character" w:styleId="WW8Num31z0" w:customStyle="1">
    <w:name w:val="WW8Num31z0"/>
    <w:qFormat/>
    <w:rPr>
      <w:rFonts w:eastAsia="Noto Sans" w:cs="Noto Sans"/>
      <w:b/>
      <w:bCs/>
      <w:i/>
      <w:color w:val="CE181E"/>
      <w:sz w:val="21"/>
      <w:szCs w:val="21"/>
      <w:shd w:val="clear" w:color="auto" w:fill="FFFF00"/>
    </w:rPr>
  </w:style>
  <w:style w:type="character" w:styleId="WW8Num31z1" w:customStyle="1">
    <w:name w:val="WW8Num31z1"/>
    <w:qFormat/>
  </w:style>
  <w:style w:type="character" w:styleId="WW8Num31z2" w:customStyle="1">
    <w:name w:val="WW8Num31z2"/>
    <w:qFormat/>
  </w:style>
  <w:style w:type="character" w:styleId="WW8Num31z3" w:customStyle="1">
    <w:name w:val="WW8Num31z3"/>
    <w:qFormat/>
  </w:style>
  <w:style w:type="character" w:styleId="WW8Num31z4" w:customStyle="1">
    <w:name w:val="WW8Num31z4"/>
    <w:qFormat/>
  </w:style>
  <w:style w:type="character" w:styleId="WW8Num31z5" w:customStyle="1">
    <w:name w:val="WW8Num31z5"/>
    <w:qFormat/>
  </w:style>
  <w:style w:type="character" w:styleId="WW8Num31z6" w:customStyle="1">
    <w:name w:val="WW8Num31z6"/>
    <w:qFormat/>
  </w:style>
  <w:style w:type="character" w:styleId="WW8Num31z7" w:customStyle="1">
    <w:name w:val="WW8Num31z7"/>
    <w:qFormat/>
  </w:style>
  <w:style w:type="character" w:styleId="WW8Num31z8" w:customStyle="1">
    <w:name w:val="WW8Num31z8"/>
    <w:qFormat/>
  </w:style>
  <w:style w:type="character" w:styleId="WW8Num32z0" w:customStyle="1">
    <w:name w:val="WW8Num32z0"/>
    <w:qFormat/>
    <w:rPr>
      <w:rFonts w:eastAsia="Noto Sans" w:cs="Noto Sans"/>
      <w:i/>
      <w:sz w:val="21"/>
      <w:szCs w:val="21"/>
    </w:rPr>
  </w:style>
  <w:style w:type="character" w:styleId="WW8Num32z1" w:customStyle="1">
    <w:name w:val="WW8Num32z1"/>
    <w:qFormat/>
  </w:style>
  <w:style w:type="character" w:styleId="WW8Num32z2" w:customStyle="1">
    <w:name w:val="WW8Num32z2"/>
    <w:qFormat/>
  </w:style>
  <w:style w:type="character" w:styleId="WW8Num32z3" w:customStyle="1">
    <w:name w:val="WW8Num32z3"/>
    <w:qFormat/>
  </w:style>
  <w:style w:type="character" w:styleId="WW8Num32z4" w:customStyle="1">
    <w:name w:val="WW8Num32z4"/>
    <w:qFormat/>
  </w:style>
  <w:style w:type="character" w:styleId="WW8Num32z5" w:customStyle="1">
    <w:name w:val="WW8Num32z5"/>
    <w:qFormat/>
  </w:style>
  <w:style w:type="character" w:styleId="WW8Num32z6" w:customStyle="1">
    <w:name w:val="WW8Num32z6"/>
    <w:qFormat/>
  </w:style>
  <w:style w:type="character" w:styleId="WW8Num32z7" w:customStyle="1">
    <w:name w:val="WW8Num32z7"/>
    <w:qFormat/>
  </w:style>
  <w:style w:type="character" w:styleId="WW8Num32z8" w:customStyle="1">
    <w:name w:val="WW8Num32z8"/>
    <w:qFormat/>
  </w:style>
  <w:style w:type="character" w:styleId="WW8Num33z0" w:customStyle="1">
    <w:name w:val="WW8Num33z0"/>
    <w:qFormat/>
    <w:rPr>
      <w:rFonts w:ascii="Noto Sans" w:hAnsi="Noto Sans" w:eastAsia="Noto Sans" w:cs="Noto Sans"/>
      <w:b w:val="0"/>
      <w:bCs w:val="0"/>
      <w:sz w:val="21"/>
      <w:szCs w:val="21"/>
    </w:rPr>
  </w:style>
  <w:style w:type="character" w:styleId="WW8Num33z1" w:customStyle="1">
    <w:name w:val="WW8Num33z1"/>
    <w:qFormat/>
    <w:rPr>
      <w:rFonts w:eastAsia="Noto Sans" w:cs="Noto Sans"/>
    </w:rPr>
  </w:style>
  <w:style w:type="character" w:styleId="WW8Num33z2" w:customStyle="1">
    <w:name w:val="WW8Num33z2"/>
    <w:qFormat/>
  </w:style>
  <w:style w:type="character" w:styleId="WW8Num33z3" w:customStyle="1">
    <w:name w:val="WW8Num33z3"/>
    <w:qFormat/>
  </w:style>
  <w:style w:type="character" w:styleId="WW8Num33z4" w:customStyle="1">
    <w:name w:val="WW8Num33z4"/>
    <w:qFormat/>
  </w:style>
  <w:style w:type="character" w:styleId="WW8Num33z5" w:customStyle="1">
    <w:name w:val="WW8Num33z5"/>
    <w:qFormat/>
  </w:style>
  <w:style w:type="character" w:styleId="WW8Num33z6" w:customStyle="1">
    <w:name w:val="WW8Num33z6"/>
    <w:qFormat/>
  </w:style>
  <w:style w:type="character" w:styleId="WW8Num33z7" w:customStyle="1">
    <w:name w:val="WW8Num33z7"/>
    <w:qFormat/>
  </w:style>
  <w:style w:type="character" w:styleId="WW8Num33z8" w:customStyle="1">
    <w:name w:val="WW8Num33z8"/>
    <w:qFormat/>
  </w:style>
  <w:style w:type="character" w:styleId="WW8Num34z0" w:customStyle="1">
    <w:name w:val="WW8Num34z0"/>
    <w:qFormat/>
    <w:rPr>
      <w:rFonts w:ascii="Noto Sans" w:hAnsi="Noto Sans" w:eastAsia="Noto Sans" w:cs="Noto Sans"/>
      <w:color w:val="000000"/>
      <w:sz w:val="21"/>
      <w:szCs w:val="21"/>
      <w:shd w:val="clear" w:color="auto" w:fill="FFFF00"/>
    </w:rPr>
  </w:style>
  <w:style w:type="character" w:styleId="WW8Num34z1" w:customStyle="1">
    <w:name w:val="WW8Num34z1"/>
    <w:qFormat/>
    <w:rPr>
      <w:rFonts w:eastAsia="Noto Sans" w:cs="Noto Sans"/>
    </w:rPr>
  </w:style>
  <w:style w:type="character" w:styleId="WW8Num34z2" w:customStyle="1">
    <w:name w:val="WW8Num34z2"/>
    <w:qFormat/>
  </w:style>
  <w:style w:type="character" w:styleId="WW8Num34z3" w:customStyle="1">
    <w:name w:val="WW8Num34z3"/>
    <w:qFormat/>
  </w:style>
  <w:style w:type="character" w:styleId="WW8Num34z4" w:customStyle="1">
    <w:name w:val="WW8Num34z4"/>
    <w:qFormat/>
  </w:style>
  <w:style w:type="character" w:styleId="WW8Num34z5" w:customStyle="1">
    <w:name w:val="WW8Num34z5"/>
    <w:qFormat/>
  </w:style>
  <w:style w:type="character" w:styleId="WW8Num34z6" w:customStyle="1">
    <w:name w:val="WW8Num34z6"/>
    <w:qFormat/>
  </w:style>
  <w:style w:type="character" w:styleId="WW8Num34z7" w:customStyle="1">
    <w:name w:val="WW8Num34z7"/>
    <w:qFormat/>
  </w:style>
  <w:style w:type="character" w:styleId="WW8Num34z8" w:customStyle="1">
    <w:name w:val="WW8Num34z8"/>
    <w:qFormat/>
  </w:style>
  <w:style w:type="character" w:styleId="WW8Num35z0" w:customStyle="1">
    <w:name w:val="WW8Num35z0"/>
    <w:qFormat/>
    <w:rPr>
      <w:rFonts w:ascii="Noto Sans" w:hAnsi="Noto Sans" w:eastAsia="Noto Sans" w:cs="Noto Sans"/>
      <w:sz w:val="21"/>
      <w:szCs w:val="21"/>
    </w:rPr>
  </w:style>
  <w:style w:type="character" w:styleId="WW8Num35z1" w:customStyle="1">
    <w:name w:val="WW8Num35z1"/>
    <w:qFormat/>
    <w:rPr>
      <w:rFonts w:eastAsia="Noto Sans" w:cs="Noto Sans"/>
    </w:rPr>
  </w:style>
  <w:style w:type="character" w:styleId="WW8Num35z2" w:customStyle="1">
    <w:name w:val="WW8Num35z2"/>
    <w:qFormat/>
  </w:style>
  <w:style w:type="character" w:styleId="WW8Num35z3" w:customStyle="1">
    <w:name w:val="WW8Num35z3"/>
    <w:qFormat/>
  </w:style>
  <w:style w:type="character" w:styleId="WW8Num35z4" w:customStyle="1">
    <w:name w:val="WW8Num35z4"/>
    <w:qFormat/>
  </w:style>
  <w:style w:type="character" w:styleId="WW8Num35z5" w:customStyle="1">
    <w:name w:val="WW8Num35z5"/>
    <w:qFormat/>
  </w:style>
  <w:style w:type="character" w:styleId="WW8Num35z6" w:customStyle="1">
    <w:name w:val="WW8Num35z6"/>
    <w:qFormat/>
  </w:style>
  <w:style w:type="character" w:styleId="WW8Num35z7" w:customStyle="1">
    <w:name w:val="WW8Num35z7"/>
    <w:qFormat/>
  </w:style>
  <w:style w:type="character" w:styleId="WW8Num35z8" w:customStyle="1">
    <w:name w:val="WW8Num35z8"/>
    <w:qFormat/>
  </w:style>
  <w:style w:type="character" w:styleId="WW8Num36z0" w:customStyle="1">
    <w:name w:val="WW8Num36z0"/>
    <w:qFormat/>
    <w:rPr>
      <w:rFonts w:ascii="Noto Sans" w:hAnsi="Noto Sans" w:eastAsia="Noto Sans" w:cs="Noto Sans"/>
      <w:color w:val="000000"/>
      <w:sz w:val="21"/>
      <w:szCs w:val="21"/>
    </w:rPr>
  </w:style>
  <w:style w:type="character" w:styleId="WW8Num36z1" w:customStyle="1">
    <w:name w:val="WW8Num36z1"/>
    <w:qFormat/>
    <w:rPr>
      <w:rFonts w:eastAsia="Noto Sans" w:cs="Noto Sans"/>
    </w:rPr>
  </w:style>
  <w:style w:type="character" w:styleId="WW8Num36z2" w:customStyle="1">
    <w:name w:val="WW8Num36z2"/>
    <w:qFormat/>
  </w:style>
  <w:style w:type="character" w:styleId="WW8Num36z3" w:customStyle="1">
    <w:name w:val="WW8Num36z3"/>
    <w:qFormat/>
  </w:style>
  <w:style w:type="character" w:styleId="WW8Num36z4" w:customStyle="1">
    <w:name w:val="WW8Num36z4"/>
    <w:qFormat/>
  </w:style>
  <w:style w:type="character" w:styleId="WW8Num36z5" w:customStyle="1">
    <w:name w:val="WW8Num36z5"/>
    <w:qFormat/>
  </w:style>
  <w:style w:type="character" w:styleId="WW8Num36z6" w:customStyle="1">
    <w:name w:val="WW8Num36z6"/>
    <w:qFormat/>
  </w:style>
  <w:style w:type="character" w:styleId="WW8Num36z7" w:customStyle="1">
    <w:name w:val="WW8Num36z7"/>
    <w:qFormat/>
  </w:style>
  <w:style w:type="character" w:styleId="WW8Num36z8" w:customStyle="1">
    <w:name w:val="WW8Num36z8"/>
    <w:qFormat/>
  </w:style>
  <w:style w:type="character" w:styleId="WW8Num37z0" w:customStyle="1">
    <w:name w:val="WW8Num37z0"/>
    <w:qFormat/>
    <w:rPr>
      <w:rFonts w:ascii="Noto Sans" w:hAnsi="Noto Sans" w:eastAsia="Noto Sans" w:cs="Noto Sans"/>
      <w:b w:val="0"/>
      <w:bCs w:val="0"/>
      <w:i/>
      <w:sz w:val="21"/>
      <w:szCs w:val="21"/>
    </w:rPr>
  </w:style>
  <w:style w:type="character" w:styleId="WW8Num37z1" w:customStyle="1">
    <w:name w:val="WW8Num37z1"/>
    <w:qFormat/>
    <w:rPr>
      <w:i/>
      <w:iCs/>
    </w:rPr>
  </w:style>
  <w:style w:type="character" w:styleId="WW8Num37z2" w:customStyle="1">
    <w:name w:val="WW8Num37z2"/>
    <w:qFormat/>
  </w:style>
  <w:style w:type="character" w:styleId="WW8Num37z3" w:customStyle="1">
    <w:name w:val="WW8Num37z3"/>
    <w:qFormat/>
  </w:style>
  <w:style w:type="character" w:styleId="WW8Num37z4" w:customStyle="1">
    <w:name w:val="WW8Num37z4"/>
    <w:qFormat/>
  </w:style>
  <w:style w:type="character" w:styleId="WW8Num37z5" w:customStyle="1">
    <w:name w:val="WW8Num37z5"/>
    <w:qFormat/>
  </w:style>
  <w:style w:type="character" w:styleId="WW8Num37z6" w:customStyle="1">
    <w:name w:val="WW8Num37z6"/>
    <w:qFormat/>
  </w:style>
  <w:style w:type="character" w:styleId="WW8Num37z7" w:customStyle="1">
    <w:name w:val="WW8Num37z7"/>
    <w:qFormat/>
  </w:style>
  <w:style w:type="character" w:styleId="WW8Num37z8" w:customStyle="1">
    <w:name w:val="WW8Num37z8"/>
    <w:qFormat/>
  </w:style>
  <w:style w:type="character" w:styleId="WW8Num38z0" w:customStyle="1">
    <w:name w:val="WW8Num38z0"/>
    <w:qFormat/>
  </w:style>
  <w:style w:type="character" w:styleId="WW8Num38z1" w:customStyle="1">
    <w:name w:val="WW8Num38z1"/>
    <w:qFormat/>
    <w:rPr>
      <w:rFonts w:ascii="Noto Sans" w:hAnsi="Noto Sans" w:eastAsia="Noto Sans" w:cs="Noto Sans"/>
      <w:i/>
      <w:sz w:val="21"/>
      <w:szCs w:val="21"/>
    </w:rPr>
  </w:style>
  <w:style w:type="character" w:styleId="WW8Num38z2" w:customStyle="1">
    <w:name w:val="WW8Num38z2"/>
    <w:qFormat/>
  </w:style>
  <w:style w:type="character" w:styleId="WW8Num38z3" w:customStyle="1">
    <w:name w:val="WW8Num38z3"/>
    <w:qFormat/>
  </w:style>
  <w:style w:type="character" w:styleId="WW8Num38z4" w:customStyle="1">
    <w:name w:val="WW8Num38z4"/>
    <w:qFormat/>
  </w:style>
  <w:style w:type="character" w:styleId="WW8Num38z5" w:customStyle="1">
    <w:name w:val="WW8Num38z5"/>
    <w:qFormat/>
  </w:style>
  <w:style w:type="character" w:styleId="WW8Num38z6" w:customStyle="1">
    <w:name w:val="WW8Num38z6"/>
    <w:qFormat/>
  </w:style>
  <w:style w:type="character" w:styleId="WW8Num38z7" w:customStyle="1">
    <w:name w:val="WW8Num38z7"/>
    <w:qFormat/>
  </w:style>
  <w:style w:type="character" w:styleId="WW8Num38z8" w:customStyle="1">
    <w:name w:val="WW8Num38z8"/>
    <w:qFormat/>
  </w:style>
  <w:style w:type="character" w:styleId="WW8Num39z0" w:customStyle="1">
    <w:name w:val="WW8Num39z0"/>
    <w:qFormat/>
    <w:rPr>
      <w:rFonts w:eastAsia="Noto Sans" w:cs="Noto Sans"/>
      <w:i/>
      <w:sz w:val="21"/>
      <w:szCs w:val="21"/>
    </w:rPr>
  </w:style>
  <w:style w:type="character" w:styleId="WW8Num39z1" w:customStyle="1">
    <w:name w:val="WW8Num39z1"/>
    <w:qFormat/>
  </w:style>
  <w:style w:type="character" w:styleId="WW8Num40z0" w:customStyle="1">
    <w:name w:val="WW8Num40z0"/>
    <w:qFormat/>
    <w:rPr>
      <w:rFonts w:ascii="Symbol" w:hAnsi="Symbol" w:cs="Symbol"/>
    </w:rPr>
  </w:style>
  <w:style w:type="character" w:styleId="WW8Num40z1" w:customStyle="1">
    <w:name w:val="WW8Num40z1"/>
    <w:qFormat/>
  </w:style>
  <w:style w:type="character" w:styleId="WW8Num40z2" w:customStyle="1">
    <w:name w:val="WW8Num40z2"/>
    <w:qFormat/>
  </w:style>
  <w:style w:type="character" w:styleId="WW8Num40z3" w:customStyle="1">
    <w:name w:val="WW8Num40z3"/>
    <w:qFormat/>
  </w:style>
  <w:style w:type="character" w:styleId="WW8Num40z4" w:customStyle="1">
    <w:name w:val="WW8Num40z4"/>
    <w:qFormat/>
  </w:style>
  <w:style w:type="character" w:styleId="WW8Num40z5" w:customStyle="1">
    <w:name w:val="WW8Num40z5"/>
    <w:qFormat/>
  </w:style>
  <w:style w:type="character" w:styleId="WW8Num40z6" w:customStyle="1">
    <w:name w:val="WW8Num40z6"/>
    <w:qFormat/>
  </w:style>
  <w:style w:type="character" w:styleId="WW8Num40z7" w:customStyle="1">
    <w:name w:val="WW8Num40z7"/>
    <w:qFormat/>
  </w:style>
  <w:style w:type="character" w:styleId="WW8Num40z8" w:customStyle="1">
    <w:name w:val="WW8Num40z8"/>
    <w:qFormat/>
  </w:style>
  <w:style w:type="character" w:styleId="WW8Num41z0" w:customStyle="1">
    <w:name w:val="WW8Num41z0"/>
    <w:qFormat/>
    <w:rPr>
      <w:rFonts w:eastAsia="Noto Sans"/>
      <w:sz w:val="21"/>
      <w:szCs w:val="21"/>
    </w:rPr>
  </w:style>
  <w:style w:type="character" w:styleId="WW8Num42z0" w:customStyle="1">
    <w:name w:val="WW8Num42z0"/>
    <w:qFormat/>
    <w:rPr>
      <w:rFonts w:ascii="Symbol" w:hAnsi="Symbol" w:cs="Symbol"/>
    </w:rPr>
  </w:style>
  <w:style w:type="character" w:styleId="WW8Num43z0" w:customStyle="1">
    <w:name w:val="WW8Num43z0"/>
    <w:qFormat/>
  </w:style>
  <w:style w:type="character" w:styleId="WW8Num43z1" w:customStyle="1">
    <w:name w:val="WW8Num43z1"/>
    <w:qFormat/>
  </w:style>
  <w:style w:type="character" w:styleId="WW8Num43z2" w:customStyle="1">
    <w:name w:val="WW8Num43z2"/>
    <w:qFormat/>
  </w:style>
  <w:style w:type="character" w:styleId="WW8Num43z3" w:customStyle="1">
    <w:name w:val="WW8Num43z3"/>
    <w:qFormat/>
  </w:style>
  <w:style w:type="character" w:styleId="WW8Num43z4" w:customStyle="1">
    <w:name w:val="WW8Num43z4"/>
    <w:qFormat/>
  </w:style>
  <w:style w:type="character" w:styleId="WW8Num43z5" w:customStyle="1">
    <w:name w:val="WW8Num43z5"/>
    <w:qFormat/>
  </w:style>
  <w:style w:type="character" w:styleId="WW8Num43z6" w:customStyle="1">
    <w:name w:val="WW8Num43z6"/>
    <w:qFormat/>
  </w:style>
  <w:style w:type="character" w:styleId="WW8Num43z7" w:customStyle="1">
    <w:name w:val="WW8Num43z7"/>
    <w:qFormat/>
  </w:style>
  <w:style w:type="character" w:styleId="WW8Num43z8" w:customStyle="1">
    <w:name w:val="WW8Num43z8"/>
    <w:qFormat/>
  </w:style>
  <w:style w:type="character" w:styleId="Fuentedeprrafopredeter6" w:customStyle="1">
    <w:name w:val="Fuente de párrafo predeter.6"/>
    <w:qFormat/>
  </w:style>
  <w:style w:type="character" w:styleId="Fuentedeprrafopredeter5" w:customStyle="1">
    <w:name w:val="Fuente de párrafo predeter.5"/>
    <w:qFormat/>
  </w:style>
  <w:style w:type="character" w:styleId="WW8Num44z0" w:customStyle="1">
    <w:name w:val="WW8Num44z0"/>
    <w:qFormat/>
  </w:style>
  <w:style w:type="character" w:styleId="WW8Num44z1" w:customStyle="1">
    <w:name w:val="WW8Num44z1"/>
    <w:qFormat/>
  </w:style>
  <w:style w:type="character" w:styleId="WW8Num44z2" w:customStyle="1">
    <w:name w:val="WW8Num44z2"/>
    <w:qFormat/>
  </w:style>
  <w:style w:type="character" w:styleId="WW8Num44z3" w:customStyle="1">
    <w:name w:val="WW8Num44z3"/>
    <w:qFormat/>
  </w:style>
  <w:style w:type="character" w:styleId="WW8Num44z4" w:customStyle="1">
    <w:name w:val="WW8Num44z4"/>
    <w:qFormat/>
  </w:style>
  <w:style w:type="character" w:styleId="WW8Num44z5" w:customStyle="1">
    <w:name w:val="WW8Num44z5"/>
    <w:qFormat/>
  </w:style>
  <w:style w:type="character" w:styleId="WW8Num44z6" w:customStyle="1">
    <w:name w:val="WW8Num44z6"/>
    <w:qFormat/>
  </w:style>
  <w:style w:type="character" w:styleId="WW8Num44z7" w:customStyle="1">
    <w:name w:val="WW8Num44z7"/>
    <w:qFormat/>
  </w:style>
  <w:style w:type="character" w:styleId="WW8Num44z8" w:customStyle="1">
    <w:name w:val="WW8Num44z8"/>
    <w:qFormat/>
  </w:style>
  <w:style w:type="character" w:styleId="WW8Num45z0" w:customStyle="1">
    <w:name w:val="WW8Num45z0"/>
    <w:qFormat/>
  </w:style>
  <w:style w:type="character" w:styleId="WW8Num45z1" w:customStyle="1">
    <w:name w:val="WW8Num45z1"/>
    <w:qFormat/>
  </w:style>
  <w:style w:type="character" w:styleId="WW8Num45z2" w:customStyle="1">
    <w:name w:val="WW8Num45z2"/>
    <w:qFormat/>
  </w:style>
  <w:style w:type="character" w:styleId="WW8Num45z3" w:customStyle="1">
    <w:name w:val="WW8Num45z3"/>
    <w:qFormat/>
  </w:style>
  <w:style w:type="character" w:styleId="WW8Num45z4" w:customStyle="1">
    <w:name w:val="WW8Num45z4"/>
    <w:qFormat/>
  </w:style>
  <w:style w:type="character" w:styleId="WW8Num45z5" w:customStyle="1">
    <w:name w:val="WW8Num45z5"/>
    <w:qFormat/>
  </w:style>
  <w:style w:type="character" w:styleId="WW8Num45z6" w:customStyle="1">
    <w:name w:val="WW8Num45z6"/>
    <w:qFormat/>
  </w:style>
  <w:style w:type="character" w:styleId="WW8Num45z7" w:customStyle="1">
    <w:name w:val="WW8Num45z7"/>
    <w:qFormat/>
  </w:style>
  <w:style w:type="character" w:styleId="WW8Num45z8" w:customStyle="1">
    <w:name w:val="WW8Num45z8"/>
    <w:qFormat/>
  </w:style>
  <w:style w:type="character" w:styleId="WW8Num46z0" w:customStyle="1">
    <w:name w:val="WW8Num46z0"/>
    <w:qFormat/>
  </w:style>
  <w:style w:type="character" w:styleId="WW8Num46z1" w:customStyle="1">
    <w:name w:val="WW8Num46z1"/>
    <w:qFormat/>
  </w:style>
  <w:style w:type="character" w:styleId="WW8Num46z2" w:customStyle="1">
    <w:name w:val="WW8Num46z2"/>
    <w:qFormat/>
  </w:style>
  <w:style w:type="character" w:styleId="WW8Num46z3" w:customStyle="1">
    <w:name w:val="WW8Num46z3"/>
    <w:qFormat/>
  </w:style>
  <w:style w:type="character" w:styleId="WW8Num46z4" w:customStyle="1">
    <w:name w:val="WW8Num46z4"/>
    <w:qFormat/>
  </w:style>
  <w:style w:type="character" w:styleId="WW8Num46z5" w:customStyle="1">
    <w:name w:val="WW8Num46z5"/>
    <w:qFormat/>
  </w:style>
  <w:style w:type="character" w:styleId="WW8Num46z6" w:customStyle="1">
    <w:name w:val="WW8Num46z6"/>
    <w:qFormat/>
  </w:style>
  <w:style w:type="character" w:styleId="WW8Num46z7" w:customStyle="1">
    <w:name w:val="WW8Num46z7"/>
    <w:qFormat/>
  </w:style>
  <w:style w:type="character" w:styleId="WW8Num46z8" w:customStyle="1">
    <w:name w:val="WW8Num46z8"/>
    <w:qFormat/>
  </w:style>
  <w:style w:type="character" w:styleId="Fuentedeprrafopredeter4" w:customStyle="1">
    <w:name w:val="Fuente de párrafo predeter.4"/>
    <w:qFormat/>
  </w:style>
  <w:style w:type="character" w:styleId="WW8Num9z2" w:customStyle="1">
    <w:name w:val="WW8Num9z2"/>
    <w:qFormat/>
  </w:style>
  <w:style w:type="character" w:styleId="WW8Num9z3" w:customStyle="1">
    <w:name w:val="WW8Num9z3"/>
    <w:qFormat/>
  </w:style>
  <w:style w:type="character" w:styleId="WW8Num9z4" w:customStyle="1">
    <w:name w:val="WW8Num9z4"/>
    <w:qFormat/>
  </w:style>
  <w:style w:type="character" w:styleId="WW8Num9z5" w:customStyle="1">
    <w:name w:val="WW8Num9z5"/>
    <w:qFormat/>
  </w:style>
  <w:style w:type="character" w:styleId="WW8Num9z6" w:customStyle="1">
    <w:name w:val="WW8Num9z6"/>
    <w:qFormat/>
  </w:style>
  <w:style w:type="character" w:styleId="WW8Num9z7" w:customStyle="1">
    <w:name w:val="WW8Num9z7"/>
    <w:qFormat/>
  </w:style>
  <w:style w:type="character" w:styleId="WW8Num9z8" w:customStyle="1">
    <w:name w:val="WW8Num9z8"/>
    <w:qFormat/>
  </w:style>
  <w:style w:type="character" w:styleId="WW8Num19z1" w:customStyle="1">
    <w:name w:val="WW8Num19z1"/>
    <w:qFormat/>
    <w:rPr>
      <w:rFonts w:ascii="Noto Sans" w:hAnsi="Noto Sans" w:eastAsia="Noto Sans" w:cs="Noto Sans"/>
      <w:i/>
    </w:rPr>
  </w:style>
  <w:style w:type="character" w:styleId="WW8Num19z3" w:customStyle="1">
    <w:name w:val="WW8Num19z3"/>
    <w:qFormat/>
  </w:style>
  <w:style w:type="character" w:styleId="WW8Num19z5" w:customStyle="1">
    <w:name w:val="WW8Num19z5"/>
    <w:qFormat/>
  </w:style>
  <w:style w:type="character" w:styleId="WW8Num19z6" w:customStyle="1">
    <w:name w:val="WW8Num19z6"/>
    <w:qFormat/>
  </w:style>
  <w:style w:type="character" w:styleId="WW8Num19z7" w:customStyle="1">
    <w:name w:val="WW8Num19z7"/>
    <w:qFormat/>
  </w:style>
  <w:style w:type="character" w:styleId="WW8Num19z8" w:customStyle="1">
    <w:name w:val="WW8Num19z8"/>
    <w:qFormat/>
  </w:style>
  <w:style w:type="character" w:styleId="WW8Num23z1" w:customStyle="1">
    <w:name w:val="WW8Num23z1"/>
    <w:qFormat/>
  </w:style>
  <w:style w:type="character" w:styleId="WW8Num23z2" w:customStyle="1">
    <w:name w:val="WW8Num23z2"/>
    <w:qFormat/>
  </w:style>
  <w:style w:type="character" w:styleId="WW8Num23z3" w:customStyle="1">
    <w:name w:val="WW8Num23z3"/>
    <w:qFormat/>
  </w:style>
  <w:style w:type="character" w:styleId="WW8Num23z4" w:customStyle="1">
    <w:name w:val="WW8Num23z4"/>
    <w:qFormat/>
  </w:style>
  <w:style w:type="character" w:styleId="WW8Num23z5" w:customStyle="1">
    <w:name w:val="WW8Num23z5"/>
    <w:qFormat/>
  </w:style>
  <w:style w:type="character" w:styleId="WW8Num23z6" w:customStyle="1">
    <w:name w:val="WW8Num23z6"/>
    <w:qFormat/>
  </w:style>
  <w:style w:type="character" w:styleId="WW8Num23z7" w:customStyle="1">
    <w:name w:val="WW8Num23z7"/>
    <w:qFormat/>
  </w:style>
  <w:style w:type="character" w:styleId="WW8Num23z8" w:customStyle="1">
    <w:name w:val="WW8Num23z8"/>
    <w:qFormat/>
  </w:style>
  <w:style w:type="character" w:styleId="WW8Num39z2" w:customStyle="1">
    <w:name w:val="WW8Num39z2"/>
    <w:qFormat/>
  </w:style>
  <w:style w:type="character" w:styleId="WW8Num39z3" w:customStyle="1">
    <w:name w:val="WW8Num39z3"/>
    <w:qFormat/>
  </w:style>
  <w:style w:type="character" w:styleId="WW8Num39z4" w:customStyle="1">
    <w:name w:val="WW8Num39z4"/>
    <w:qFormat/>
  </w:style>
  <w:style w:type="character" w:styleId="WW8Num39z5" w:customStyle="1">
    <w:name w:val="WW8Num39z5"/>
    <w:qFormat/>
  </w:style>
  <w:style w:type="character" w:styleId="WW8Num39z6" w:customStyle="1">
    <w:name w:val="WW8Num39z6"/>
    <w:qFormat/>
  </w:style>
  <w:style w:type="character" w:styleId="WW8Num39z7" w:customStyle="1">
    <w:name w:val="WW8Num39z7"/>
    <w:qFormat/>
  </w:style>
  <w:style w:type="character" w:styleId="WW8Num39z8" w:customStyle="1">
    <w:name w:val="WW8Num39z8"/>
    <w:qFormat/>
  </w:style>
  <w:style w:type="character" w:styleId="WW8Num42z1" w:customStyle="1">
    <w:name w:val="WW8Num42z1"/>
    <w:qFormat/>
  </w:style>
  <w:style w:type="character" w:styleId="WW8Num42z2" w:customStyle="1">
    <w:name w:val="WW8Num42z2"/>
    <w:qFormat/>
  </w:style>
  <w:style w:type="character" w:styleId="WW8Num42z3" w:customStyle="1">
    <w:name w:val="WW8Num42z3"/>
    <w:qFormat/>
  </w:style>
  <w:style w:type="character" w:styleId="WW8Num42z4" w:customStyle="1">
    <w:name w:val="WW8Num42z4"/>
    <w:qFormat/>
  </w:style>
  <w:style w:type="character" w:styleId="WW8Num42z5" w:customStyle="1">
    <w:name w:val="WW8Num42z5"/>
    <w:qFormat/>
  </w:style>
  <w:style w:type="character" w:styleId="WW8Num42z6" w:customStyle="1">
    <w:name w:val="WW8Num42z6"/>
    <w:qFormat/>
  </w:style>
  <w:style w:type="character" w:styleId="WW8Num42z7" w:customStyle="1">
    <w:name w:val="WW8Num42z7"/>
    <w:qFormat/>
  </w:style>
  <w:style w:type="character" w:styleId="WW8Num42z8" w:customStyle="1">
    <w:name w:val="WW8Num42z8"/>
    <w:qFormat/>
  </w:style>
  <w:style w:type="character" w:styleId="WW8Num47z0" w:customStyle="1">
    <w:name w:val="WW8Num47z0"/>
    <w:qFormat/>
    <w:rPr>
      <w:rFonts w:ascii="Noto Sans" w:hAnsi="Noto Sans" w:eastAsia="Noto Sans" w:cs="Noto Sans"/>
      <w:sz w:val="21"/>
      <w:szCs w:val="21"/>
    </w:rPr>
  </w:style>
  <w:style w:type="character" w:styleId="WW8Num47z1" w:customStyle="1">
    <w:name w:val="WW8Num47z1"/>
    <w:qFormat/>
    <w:rPr>
      <w:rFonts w:eastAsia="Noto Sans" w:cs="Noto Sans"/>
    </w:rPr>
  </w:style>
  <w:style w:type="character" w:styleId="WW8Num47z2" w:customStyle="1">
    <w:name w:val="WW8Num47z2"/>
    <w:qFormat/>
  </w:style>
  <w:style w:type="character" w:styleId="WW8Num47z3" w:customStyle="1">
    <w:name w:val="WW8Num47z3"/>
    <w:qFormat/>
  </w:style>
  <w:style w:type="character" w:styleId="WW8Num47z4" w:customStyle="1">
    <w:name w:val="WW8Num47z4"/>
    <w:qFormat/>
  </w:style>
  <w:style w:type="character" w:styleId="WW8Num47z5" w:customStyle="1">
    <w:name w:val="WW8Num47z5"/>
    <w:qFormat/>
  </w:style>
  <w:style w:type="character" w:styleId="WW8Num47z6" w:customStyle="1">
    <w:name w:val="WW8Num47z6"/>
    <w:qFormat/>
  </w:style>
  <w:style w:type="character" w:styleId="WW8Num47z7" w:customStyle="1">
    <w:name w:val="WW8Num47z7"/>
    <w:qFormat/>
  </w:style>
  <w:style w:type="character" w:styleId="WW8Num47z8" w:customStyle="1">
    <w:name w:val="WW8Num47z8"/>
    <w:qFormat/>
  </w:style>
  <w:style w:type="character" w:styleId="WW8Num48z0" w:customStyle="1">
    <w:name w:val="WW8Num48z0"/>
    <w:qFormat/>
    <w:rPr>
      <w:rFonts w:ascii="Noto Sans" w:hAnsi="Noto Sans" w:eastAsia="Noto Sans" w:cs="Noto Sans"/>
      <w:sz w:val="21"/>
      <w:szCs w:val="21"/>
    </w:rPr>
  </w:style>
  <w:style w:type="character" w:styleId="WW8Num48z1" w:customStyle="1">
    <w:name w:val="WW8Num48z1"/>
    <w:qFormat/>
    <w:rPr>
      <w:rFonts w:eastAsia="Noto Sans" w:cs="Noto Sans"/>
    </w:rPr>
  </w:style>
  <w:style w:type="character" w:styleId="WW8Num48z2" w:customStyle="1">
    <w:name w:val="WW8Num48z2"/>
    <w:qFormat/>
  </w:style>
  <w:style w:type="character" w:styleId="WW8Num48z3" w:customStyle="1">
    <w:name w:val="WW8Num48z3"/>
    <w:qFormat/>
  </w:style>
  <w:style w:type="character" w:styleId="WW8Num48z4" w:customStyle="1">
    <w:name w:val="WW8Num48z4"/>
    <w:qFormat/>
  </w:style>
  <w:style w:type="character" w:styleId="WW8Num48z5" w:customStyle="1">
    <w:name w:val="WW8Num48z5"/>
    <w:qFormat/>
  </w:style>
  <w:style w:type="character" w:styleId="WW8Num48z6" w:customStyle="1">
    <w:name w:val="WW8Num48z6"/>
    <w:qFormat/>
  </w:style>
  <w:style w:type="character" w:styleId="WW8Num48z7" w:customStyle="1">
    <w:name w:val="WW8Num48z7"/>
    <w:qFormat/>
  </w:style>
  <w:style w:type="character" w:styleId="WW8Num48z8" w:customStyle="1">
    <w:name w:val="WW8Num48z8"/>
    <w:qFormat/>
  </w:style>
  <w:style w:type="character" w:styleId="WW8Num49z0" w:customStyle="1">
    <w:name w:val="WW8Num49z0"/>
    <w:qFormat/>
    <w:rPr>
      <w:rFonts w:ascii="Noto Sans" w:hAnsi="Noto Sans" w:eastAsia="Noto Sans" w:cs="Noto Sans"/>
      <w:b/>
      <w:i/>
      <w:sz w:val="21"/>
      <w:szCs w:val="21"/>
    </w:rPr>
  </w:style>
  <w:style w:type="character" w:styleId="WW8Num49z1" w:customStyle="1">
    <w:name w:val="WW8Num49z1"/>
    <w:qFormat/>
  </w:style>
  <w:style w:type="character" w:styleId="WW8Num49z2" w:customStyle="1">
    <w:name w:val="WW8Num49z2"/>
    <w:qFormat/>
  </w:style>
  <w:style w:type="character" w:styleId="WW8Num49z3" w:customStyle="1">
    <w:name w:val="WW8Num49z3"/>
    <w:qFormat/>
  </w:style>
  <w:style w:type="character" w:styleId="WW8Num49z4" w:customStyle="1">
    <w:name w:val="WW8Num49z4"/>
    <w:qFormat/>
  </w:style>
  <w:style w:type="character" w:styleId="WW8Num49z5" w:customStyle="1">
    <w:name w:val="WW8Num49z5"/>
    <w:qFormat/>
  </w:style>
  <w:style w:type="character" w:styleId="WW8Num49z6" w:customStyle="1">
    <w:name w:val="WW8Num49z6"/>
    <w:qFormat/>
  </w:style>
  <w:style w:type="character" w:styleId="WW8Num49z7" w:customStyle="1">
    <w:name w:val="WW8Num49z7"/>
    <w:qFormat/>
  </w:style>
  <w:style w:type="character" w:styleId="WW8Num49z8" w:customStyle="1">
    <w:name w:val="WW8Num49z8"/>
    <w:qFormat/>
  </w:style>
  <w:style w:type="character" w:styleId="WW8Num50z0" w:customStyle="1">
    <w:name w:val="WW8Num50z0"/>
    <w:qFormat/>
  </w:style>
  <w:style w:type="character" w:styleId="WW8Num50z1" w:customStyle="1">
    <w:name w:val="WW8Num50z1"/>
    <w:qFormat/>
    <w:rPr>
      <w:rFonts w:ascii="Noto Sans" w:hAnsi="Noto Sans" w:eastAsia="Noto Sans" w:cs="Noto Sans"/>
      <w:i/>
      <w:sz w:val="21"/>
      <w:szCs w:val="21"/>
    </w:rPr>
  </w:style>
  <w:style w:type="character" w:styleId="WW8Num50z2" w:customStyle="1">
    <w:name w:val="WW8Num50z2"/>
    <w:qFormat/>
  </w:style>
  <w:style w:type="character" w:styleId="WW8Num50z3" w:customStyle="1">
    <w:name w:val="WW8Num50z3"/>
    <w:qFormat/>
  </w:style>
  <w:style w:type="character" w:styleId="WW8Num50z4" w:customStyle="1">
    <w:name w:val="WW8Num50z4"/>
    <w:qFormat/>
  </w:style>
  <w:style w:type="character" w:styleId="WW8Num50z5" w:customStyle="1">
    <w:name w:val="WW8Num50z5"/>
    <w:qFormat/>
  </w:style>
  <w:style w:type="character" w:styleId="WW8Num50z6" w:customStyle="1">
    <w:name w:val="WW8Num50z6"/>
    <w:qFormat/>
  </w:style>
  <w:style w:type="character" w:styleId="WW8Num50z7" w:customStyle="1">
    <w:name w:val="WW8Num50z7"/>
    <w:qFormat/>
  </w:style>
  <w:style w:type="character" w:styleId="WW8Num50z8" w:customStyle="1">
    <w:name w:val="WW8Num50z8"/>
    <w:qFormat/>
  </w:style>
  <w:style w:type="character" w:styleId="WW8Num51z0" w:customStyle="1">
    <w:name w:val="WW8Num51z0"/>
    <w:qFormat/>
    <w:rPr>
      <w:rFonts w:eastAsia="Noto Sans" w:cs="Noto Sans"/>
      <w:i/>
    </w:rPr>
  </w:style>
  <w:style w:type="character" w:styleId="WW8Num51z1" w:customStyle="1">
    <w:name w:val="WW8Num51z1"/>
    <w:qFormat/>
  </w:style>
  <w:style w:type="character" w:styleId="WW8Num51z2" w:customStyle="1">
    <w:name w:val="WW8Num51z2"/>
    <w:qFormat/>
  </w:style>
  <w:style w:type="character" w:styleId="WW8Num51z3" w:customStyle="1">
    <w:name w:val="WW8Num51z3"/>
    <w:qFormat/>
  </w:style>
  <w:style w:type="character" w:styleId="WW8Num51z4" w:customStyle="1">
    <w:name w:val="WW8Num51z4"/>
    <w:qFormat/>
  </w:style>
  <w:style w:type="character" w:styleId="WW8Num51z5" w:customStyle="1">
    <w:name w:val="WW8Num51z5"/>
    <w:qFormat/>
  </w:style>
  <w:style w:type="character" w:styleId="WW8Num51z6" w:customStyle="1">
    <w:name w:val="WW8Num51z6"/>
    <w:qFormat/>
  </w:style>
  <w:style w:type="character" w:styleId="WW8Num51z7" w:customStyle="1">
    <w:name w:val="WW8Num51z7"/>
    <w:qFormat/>
  </w:style>
  <w:style w:type="character" w:styleId="WW8Num51z8" w:customStyle="1">
    <w:name w:val="WW8Num51z8"/>
    <w:qFormat/>
  </w:style>
  <w:style w:type="character" w:styleId="WW8Num52z0" w:customStyle="1">
    <w:name w:val="WW8Num52z0"/>
    <w:qFormat/>
    <w:rPr>
      <w:b w:val="0"/>
      <w:i/>
      <w:iCs/>
      <w:sz w:val="22"/>
      <w:u w:val="none"/>
    </w:rPr>
  </w:style>
  <w:style w:type="character" w:styleId="WW8Num52z1" w:customStyle="1">
    <w:name w:val="WW8Num52z1"/>
    <w:qFormat/>
    <w:rPr>
      <w:u w:val="none"/>
    </w:rPr>
  </w:style>
  <w:style w:type="character" w:styleId="WW8Num53z0" w:customStyle="1">
    <w:name w:val="WW8Num53z0"/>
    <w:qFormat/>
    <w:rPr>
      <w:rFonts w:ascii="Symbol" w:hAnsi="Symbol" w:cs="Symbol"/>
    </w:rPr>
  </w:style>
  <w:style w:type="character" w:styleId="WW8Num53z1" w:customStyle="1">
    <w:name w:val="WW8Num53z1"/>
    <w:qFormat/>
  </w:style>
  <w:style w:type="character" w:styleId="WW8Num53z2" w:customStyle="1">
    <w:name w:val="WW8Num53z2"/>
    <w:qFormat/>
  </w:style>
  <w:style w:type="character" w:styleId="WW8Num53z3" w:customStyle="1">
    <w:name w:val="WW8Num53z3"/>
    <w:qFormat/>
  </w:style>
  <w:style w:type="character" w:styleId="WW8Num53z4" w:customStyle="1">
    <w:name w:val="WW8Num53z4"/>
    <w:qFormat/>
  </w:style>
  <w:style w:type="character" w:styleId="WW8Num53z5" w:customStyle="1">
    <w:name w:val="WW8Num53z5"/>
    <w:qFormat/>
  </w:style>
  <w:style w:type="character" w:styleId="WW8Num53z6" w:customStyle="1">
    <w:name w:val="WW8Num53z6"/>
    <w:qFormat/>
  </w:style>
  <w:style w:type="character" w:styleId="WW8Num53z7" w:customStyle="1">
    <w:name w:val="WW8Num53z7"/>
    <w:qFormat/>
  </w:style>
  <w:style w:type="character" w:styleId="WW8Num53z8" w:customStyle="1">
    <w:name w:val="WW8Num53z8"/>
    <w:qFormat/>
  </w:style>
  <w:style w:type="character" w:styleId="WW8Num54z0" w:customStyle="1">
    <w:name w:val="WW8Num54z0"/>
    <w:qFormat/>
    <w:rPr>
      <w:rFonts w:eastAsia="Noto Sans" w:cs="Noto Sans"/>
      <w:i/>
      <w:sz w:val="21"/>
      <w:szCs w:val="21"/>
    </w:rPr>
  </w:style>
  <w:style w:type="character" w:styleId="WW8Num54z1" w:customStyle="1">
    <w:name w:val="WW8Num54z1"/>
    <w:qFormat/>
  </w:style>
  <w:style w:type="character" w:styleId="WW8Num55z0" w:customStyle="1">
    <w:name w:val="WW8Num55z0"/>
    <w:qFormat/>
    <w:rPr>
      <w:rFonts w:ascii="Noto Sans" w:hAnsi="Noto Sans" w:eastAsia="Noto Sans" w:cs="Noto Sans"/>
    </w:rPr>
  </w:style>
  <w:style w:type="character" w:styleId="WW8Num56z0" w:customStyle="1">
    <w:name w:val="WW8Num56z0"/>
    <w:qFormat/>
    <w:rPr>
      <w:rFonts w:ascii="Symbol" w:hAnsi="Symbol" w:cs="Symbol"/>
    </w:rPr>
  </w:style>
  <w:style w:type="character" w:styleId="WW8Num56z1" w:customStyle="1">
    <w:name w:val="WW8Num56z1"/>
    <w:qFormat/>
  </w:style>
  <w:style w:type="character" w:styleId="WW8Num56z2" w:customStyle="1">
    <w:name w:val="WW8Num56z2"/>
    <w:qFormat/>
  </w:style>
  <w:style w:type="character" w:styleId="WW8Num56z3" w:customStyle="1">
    <w:name w:val="WW8Num56z3"/>
    <w:qFormat/>
  </w:style>
  <w:style w:type="character" w:styleId="WW8Num56z4" w:customStyle="1">
    <w:name w:val="WW8Num56z4"/>
    <w:qFormat/>
  </w:style>
  <w:style w:type="character" w:styleId="WW8Num56z5" w:customStyle="1">
    <w:name w:val="WW8Num56z5"/>
    <w:qFormat/>
  </w:style>
  <w:style w:type="character" w:styleId="WW8Num56z6" w:customStyle="1">
    <w:name w:val="WW8Num56z6"/>
    <w:qFormat/>
  </w:style>
  <w:style w:type="character" w:styleId="WW8Num56z7" w:customStyle="1">
    <w:name w:val="WW8Num56z7"/>
    <w:qFormat/>
  </w:style>
  <w:style w:type="character" w:styleId="WW8Num56z8" w:customStyle="1">
    <w:name w:val="WW8Num56z8"/>
    <w:qFormat/>
  </w:style>
  <w:style w:type="character" w:styleId="WW8Num57z0" w:customStyle="1">
    <w:name w:val="WW8Num57z0"/>
    <w:qFormat/>
    <w:rPr>
      <w:rFonts w:eastAsia="Noto Sans"/>
      <w:sz w:val="21"/>
      <w:szCs w:val="21"/>
    </w:rPr>
  </w:style>
  <w:style w:type="character" w:styleId="WW8Num57z1" w:customStyle="1">
    <w:name w:val="WW8Num57z1"/>
    <w:qFormat/>
  </w:style>
  <w:style w:type="character" w:styleId="WW8Num57z2" w:customStyle="1">
    <w:name w:val="WW8Num57z2"/>
    <w:qFormat/>
  </w:style>
  <w:style w:type="character" w:styleId="WW8Num57z3" w:customStyle="1">
    <w:name w:val="WW8Num57z3"/>
    <w:qFormat/>
  </w:style>
  <w:style w:type="character" w:styleId="WW8Num57z4" w:customStyle="1">
    <w:name w:val="WW8Num57z4"/>
    <w:qFormat/>
  </w:style>
  <w:style w:type="character" w:styleId="WW8Num57z5" w:customStyle="1">
    <w:name w:val="WW8Num57z5"/>
    <w:qFormat/>
  </w:style>
  <w:style w:type="character" w:styleId="WW8Num57z6" w:customStyle="1">
    <w:name w:val="WW8Num57z6"/>
    <w:qFormat/>
  </w:style>
  <w:style w:type="character" w:styleId="WW8Num57z7" w:customStyle="1">
    <w:name w:val="WW8Num57z7"/>
    <w:qFormat/>
  </w:style>
  <w:style w:type="character" w:styleId="WW8Num57z8" w:customStyle="1">
    <w:name w:val="WW8Num57z8"/>
    <w:qFormat/>
  </w:style>
  <w:style w:type="character" w:styleId="WW8Num58z0" w:customStyle="1">
    <w:name w:val="WW8Num58z0"/>
    <w:qFormat/>
    <w:rPr>
      <w:rFonts w:ascii="Noto Sans" w:hAnsi="Noto Sans" w:eastAsia="Noto Sans" w:cs="Noto Sans"/>
      <w:sz w:val="21"/>
      <w:szCs w:val="21"/>
    </w:rPr>
  </w:style>
  <w:style w:type="character" w:styleId="WW8Num58z1" w:customStyle="1">
    <w:name w:val="WW8Num58z1"/>
    <w:qFormat/>
  </w:style>
  <w:style w:type="character" w:styleId="WW8Num58z2" w:customStyle="1">
    <w:name w:val="WW8Num58z2"/>
    <w:qFormat/>
  </w:style>
  <w:style w:type="character" w:styleId="WW8Num58z3" w:customStyle="1">
    <w:name w:val="WW8Num58z3"/>
    <w:qFormat/>
  </w:style>
  <w:style w:type="character" w:styleId="WW8Num58z4" w:customStyle="1">
    <w:name w:val="WW8Num58z4"/>
    <w:qFormat/>
  </w:style>
  <w:style w:type="character" w:styleId="WW8Num58z5" w:customStyle="1">
    <w:name w:val="WW8Num58z5"/>
    <w:qFormat/>
  </w:style>
  <w:style w:type="character" w:styleId="WW8Num58z6" w:customStyle="1">
    <w:name w:val="WW8Num58z6"/>
    <w:qFormat/>
  </w:style>
  <w:style w:type="character" w:styleId="WW8Num58z7" w:customStyle="1">
    <w:name w:val="WW8Num58z7"/>
    <w:qFormat/>
  </w:style>
  <w:style w:type="character" w:styleId="WW8Num58z8" w:customStyle="1">
    <w:name w:val="WW8Num58z8"/>
    <w:qFormat/>
  </w:style>
  <w:style w:type="character" w:styleId="WW8Num59z0" w:customStyle="1">
    <w:name w:val="WW8Num59z0"/>
    <w:qFormat/>
    <w:rPr>
      <w:rFonts w:ascii="Symbol" w:hAnsi="Symbol" w:eastAsia="Noto Sans" w:cs="Symbol"/>
    </w:rPr>
  </w:style>
  <w:style w:type="character" w:styleId="WW8Num59z1" w:customStyle="1">
    <w:name w:val="WW8Num59z1"/>
    <w:qFormat/>
    <w:rPr>
      <w:rFonts w:ascii="Courier New" w:hAnsi="Courier New" w:cs="Courier New"/>
    </w:rPr>
  </w:style>
  <w:style w:type="character" w:styleId="WW8Num59z2" w:customStyle="1">
    <w:name w:val="WW8Num59z2"/>
    <w:qFormat/>
    <w:rPr>
      <w:rFonts w:ascii="Wingdings" w:hAnsi="Wingdings" w:cs="Wingdings"/>
    </w:rPr>
  </w:style>
  <w:style w:type="character" w:styleId="Fuentedeprrafopredeter3" w:customStyle="1">
    <w:name w:val="Fuente de párrafo predeter.3"/>
    <w:qFormat/>
  </w:style>
  <w:style w:type="character" w:styleId="WW8Num3z1" w:customStyle="1">
    <w:name w:val="WW8Num3z1"/>
    <w:qFormat/>
  </w:style>
  <w:style w:type="character" w:styleId="WW8Num3z2" w:customStyle="1">
    <w:name w:val="WW8Num3z2"/>
    <w:qFormat/>
  </w:style>
  <w:style w:type="character" w:styleId="WW8Num3z3" w:customStyle="1">
    <w:name w:val="WW8Num3z3"/>
    <w:qFormat/>
  </w:style>
  <w:style w:type="character" w:styleId="WW8Num3z4" w:customStyle="1">
    <w:name w:val="WW8Num3z4"/>
    <w:qFormat/>
  </w:style>
  <w:style w:type="character" w:styleId="WW8Num3z5" w:customStyle="1">
    <w:name w:val="WW8Num3z5"/>
    <w:qFormat/>
  </w:style>
  <w:style w:type="character" w:styleId="WW8Num3z6" w:customStyle="1">
    <w:name w:val="WW8Num3z6"/>
    <w:qFormat/>
  </w:style>
  <w:style w:type="character" w:styleId="WW8Num3z7" w:customStyle="1">
    <w:name w:val="WW8Num3z7"/>
    <w:qFormat/>
  </w:style>
  <w:style w:type="character" w:styleId="WW8Num3z8" w:customStyle="1">
    <w:name w:val="WW8Num3z8"/>
    <w:qFormat/>
  </w:style>
  <w:style w:type="character" w:styleId="WW8Num41z1" w:customStyle="1">
    <w:name w:val="WW8Num41z1"/>
    <w:qFormat/>
    <w:rPr>
      <w:u w:val="none"/>
    </w:rPr>
  </w:style>
  <w:style w:type="character" w:styleId="WW8Num52z2" w:customStyle="1">
    <w:name w:val="WW8Num52z2"/>
    <w:qFormat/>
  </w:style>
  <w:style w:type="character" w:styleId="WW8Num52z3" w:customStyle="1">
    <w:name w:val="WW8Num52z3"/>
    <w:qFormat/>
  </w:style>
  <w:style w:type="character" w:styleId="WW8Num52z4" w:customStyle="1">
    <w:name w:val="WW8Num52z4"/>
    <w:qFormat/>
  </w:style>
  <w:style w:type="character" w:styleId="WW8Num52z5" w:customStyle="1">
    <w:name w:val="WW8Num52z5"/>
    <w:qFormat/>
  </w:style>
  <w:style w:type="character" w:styleId="WW8Num52z6" w:customStyle="1">
    <w:name w:val="WW8Num52z6"/>
    <w:qFormat/>
  </w:style>
  <w:style w:type="character" w:styleId="WW8Num52z7" w:customStyle="1">
    <w:name w:val="WW8Num52z7"/>
    <w:qFormat/>
  </w:style>
  <w:style w:type="character" w:styleId="WW8Num52z8" w:customStyle="1">
    <w:name w:val="WW8Num52z8"/>
    <w:qFormat/>
  </w:style>
  <w:style w:type="character" w:styleId="WW8Num54z2" w:customStyle="1">
    <w:name w:val="WW8Num54z2"/>
    <w:qFormat/>
  </w:style>
  <w:style w:type="character" w:styleId="WW8Num54z3" w:customStyle="1">
    <w:name w:val="WW8Num54z3"/>
    <w:qFormat/>
  </w:style>
  <w:style w:type="character" w:styleId="WW8Num54z4" w:customStyle="1">
    <w:name w:val="WW8Num54z4"/>
    <w:qFormat/>
  </w:style>
  <w:style w:type="character" w:styleId="WW8Num54z5" w:customStyle="1">
    <w:name w:val="WW8Num54z5"/>
    <w:qFormat/>
  </w:style>
  <w:style w:type="character" w:styleId="WW8Num54z6" w:customStyle="1">
    <w:name w:val="WW8Num54z6"/>
    <w:qFormat/>
  </w:style>
  <w:style w:type="character" w:styleId="WW8Num54z7" w:customStyle="1">
    <w:name w:val="WW8Num54z7"/>
    <w:qFormat/>
  </w:style>
  <w:style w:type="character" w:styleId="WW8Num54z8" w:customStyle="1">
    <w:name w:val="WW8Num54z8"/>
    <w:qFormat/>
  </w:style>
  <w:style w:type="character" w:styleId="WW8Num55z1" w:customStyle="1">
    <w:name w:val="WW8Num55z1"/>
    <w:qFormat/>
  </w:style>
  <w:style w:type="character" w:styleId="WW8Num55z2" w:customStyle="1">
    <w:name w:val="WW8Num55z2"/>
    <w:qFormat/>
  </w:style>
  <w:style w:type="character" w:styleId="WW8Num55z3" w:customStyle="1">
    <w:name w:val="WW8Num55z3"/>
    <w:qFormat/>
  </w:style>
  <w:style w:type="character" w:styleId="WW8Num55z4" w:customStyle="1">
    <w:name w:val="WW8Num55z4"/>
    <w:qFormat/>
  </w:style>
  <w:style w:type="character" w:styleId="WW8Num55z5" w:customStyle="1">
    <w:name w:val="WW8Num55z5"/>
    <w:qFormat/>
  </w:style>
  <w:style w:type="character" w:styleId="WW8Num55z6" w:customStyle="1">
    <w:name w:val="WW8Num55z6"/>
    <w:qFormat/>
  </w:style>
  <w:style w:type="character" w:styleId="WW8Num55z7" w:customStyle="1">
    <w:name w:val="WW8Num55z7"/>
    <w:qFormat/>
  </w:style>
  <w:style w:type="character" w:styleId="WW8Num55z8" w:customStyle="1">
    <w:name w:val="WW8Num55z8"/>
    <w:qFormat/>
  </w:style>
  <w:style w:type="character" w:styleId="WW8Num60z0" w:customStyle="1">
    <w:name w:val="WW8Num60z0"/>
    <w:qFormat/>
    <w:rPr>
      <w:rFonts w:ascii="Symbol" w:hAnsi="Symbol" w:cs="Symbol"/>
    </w:rPr>
  </w:style>
  <w:style w:type="character" w:styleId="WW8Num60z1" w:customStyle="1">
    <w:name w:val="WW8Num60z1"/>
    <w:qFormat/>
  </w:style>
  <w:style w:type="character" w:styleId="WW8Num60z2" w:customStyle="1">
    <w:name w:val="WW8Num60z2"/>
    <w:qFormat/>
  </w:style>
  <w:style w:type="character" w:styleId="WW8Num60z3" w:customStyle="1">
    <w:name w:val="WW8Num60z3"/>
    <w:qFormat/>
  </w:style>
  <w:style w:type="character" w:styleId="WW8Num60z4" w:customStyle="1">
    <w:name w:val="WW8Num60z4"/>
    <w:qFormat/>
  </w:style>
  <w:style w:type="character" w:styleId="WW8Num60z5" w:customStyle="1">
    <w:name w:val="WW8Num60z5"/>
    <w:qFormat/>
  </w:style>
  <w:style w:type="character" w:styleId="WW8Num60z6" w:customStyle="1">
    <w:name w:val="WW8Num60z6"/>
    <w:qFormat/>
  </w:style>
  <w:style w:type="character" w:styleId="WW8Num60z7" w:customStyle="1">
    <w:name w:val="WW8Num60z7"/>
    <w:qFormat/>
  </w:style>
  <w:style w:type="character" w:styleId="WW8Num60z8" w:customStyle="1">
    <w:name w:val="WW8Num60z8"/>
    <w:qFormat/>
  </w:style>
  <w:style w:type="character" w:styleId="WW8Num61z0" w:customStyle="1">
    <w:name w:val="WW8Num61z0"/>
    <w:qFormat/>
    <w:rPr>
      <w:rFonts w:eastAsia="Noto Sans" w:cs="Noto Sans"/>
      <w:i/>
      <w:sz w:val="21"/>
      <w:szCs w:val="21"/>
    </w:rPr>
  </w:style>
  <w:style w:type="character" w:styleId="WW8Num61z1" w:customStyle="1">
    <w:name w:val="WW8Num61z1"/>
    <w:qFormat/>
  </w:style>
  <w:style w:type="character" w:styleId="WW8Num62z0" w:customStyle="1">
    <w:name w:val="WW8Num62z0"/>
    <w:qFormat/>
    <w:rPr>
      <w:rFonts w:ascii="Noto Sans" w:hAnsi="Noto Sans" w:eastAsia="Noto Sans" w:cs="Noto Sans"/>
    </w:rPr>
  </w:style>
  <w:style w:type="character" w:styleId="WW8Num62z1" w:customStyle="1">
    <w:name w:val="WW8Num62z1"/>
    <w:qFormat/>
  </w:style>
  <w:style w:type="character" w:styleId="WW8Num62z2" w:customStyle="1">
    <w:name w:val="WW8Num62z2"/>
    <w:qFormat/>
  </w:style>
  <w:style w:type="character" w:styleId="WW8Num62z3" w:customStyle="1">
    <w:name w:val="WW8Num62z3"/>
    <w:qFormat/>
  </w:style>
  <w:style w:type="character" w:styleId="WW8Num62z4" w:customStyle="1">
    <w:name w:val="WW8Num62z4"/>
    <w:qFormat/>
  </w:style>
  <w:style w:type="character" w:styleId="WW8Num62z5" w:customStyle="1">
    <w:name w:val="WW8Num62z5"/>
    <w:qFormat/>
  </w:style>
  <w:style w:type="character" w:styleId="WW8Num62z6" w:customStyle="1">
    <w:name w:val="WW8Num62z6"/>
    <w:qFormat/>
  </w:style>
  <w:style w:type="character" w:styleId="WW8Num62z7" w:customStyle="1">
    <w:name w:val="WW8Num62z7"/>
    <w:qFormat/>
  </w:style>
  <w:style w:type="character" w:styleId="WW8Num62z8" w:customStyle="1">
    <w:name w:val="WW8Num62z8"/>
    <w:qFormat/>
  </w:style>
  <w:style w:type="character" w:styleId="WW8Num63z0" w:customStyle="1">
    <w:name w:val="WW8Num63z0"/>
    <w:qFormat/>
    <w:rPr>
      <w:rFonts w:ascii="Symbol" w:hAnsi="Symbol" w:cs="Symbol"/>
    </w:rPr>
  </w:style>
  <w:style w:type="character" w:styleId="WW8Num63z1" w:customStyle="1">
    <w:name w:val="WW8Num63z1"/>
    <w:qFormat/>
  </w:style>
  <w:style w:type="character" w:styleId="WW8Num63z2" w:customStyle="1">
    <w:name w:val="WW8Num63z2"/>
    <w:qFormat/>
  </w:style>
  <w:style w:type="character" w:styleId="WW8Num63z3" w:customStyle="1">
    <w:name w:val="WW8Num63z3"/>
    <w:qFormat/>
  </w:style>
  <w:style w:type="character" w:styleId="WW8Num63z4" w:customStyle="1">
    <w:name w:val="WW8Num63z4"/>
    <w:qFormat/>
  </w:style>
  <w:style w:type="character" w:styleId="WW8Num63z5" w:customStyle="1">
    <w:name w:val="WW8Num63z5"/>
    <w:qFormat/>
  </w:style>
  <w:style w:type="character" w:styleId="WW8Num63z6" w:customStyle="1">
    <w:name w:val="WW8Num63z6"/>
    <w:qFormat/>
  </w:style>
  <w:style w:type="character" w:styleId="WW8Num63z7" w:customStyle="1">
    <w:name w:val="WW8Num63z7"/>
    <w:qFormat/>
  </w:style>
  <w:style w:type="character" w:styleId="WW8Num63z8" w:customStyle="1">
    <w:name w:val="WW8Num63z8"/>
    <w:qFormat/>
  </w:style>
  <w:style w:type="character" w:styleId="Fuentedeprrafopredeter2" w:customStyle="1">
    <w:name w:val="Fuente de párrafo predeter.2"/>
    <w:qFormat/>
  </w:style>
  <w:style w:type="character" w:styleId="EncabezadoCar2" w:customStyle="1">
    <w:name w:val="Encabezado Car2"/>
    <w:qFormat/>
    <w:rPr>
      <w:rFonts w:ascii="Noto Sans" w:hAnsi="Noto Sans" w:cs="Noto Sans"/>
    </w:rPr>
  </w:style>
  <w:style w:type="character" w:styleId="PiedepginaCar2" w:customStyle="1">
    <w:name w:val="Pie de página Car2"/>
    <w:qFormat/>
    <w:rPr>
      <w:rFonts w:ascii="Noto Sans" w:hAnsi="Noto Sans" w:cs="Noto Sans"/>
    </w:rPr>
  </w:style>
  <w:style w:type="character" w:styleId="TextodegloboCar" w:customStyle="1">
    <w:name w:val="Texto de globo Car"/>
    <w:qFormat/>
    <w:rPr>
      <w:rFonts w:ascii="Tahoma" w:hAnsi="Tahoma" w:cs="Tahoma"/>
      <w:sz w:val="16"/>
      <w:szCs w:val="16"/>
    </w:rPr>
  </w:style>
  <w:style w:type="character" w:styleId="EnlladInternet" w:customStyle="1">
    <w:name w:val="Enllaç d'Internet"/>
    <w:rPr>
      <w:color w:val="0000FF"/>
      <w:u w:val="single"/>
    </w:rPr>
  </w:style>
  <w:style w:type="character" w:styleId="EncabezadoCar" w:customStyle="1">
    <w:name w:val="Encabezado Car"/>
    <w:qFormat/>
    <w:rPr>
      <w:rFonts w:ascii="Noto Sans" w:hAnsi="Noto Sans" w:cs="Noto Sans"/>
    </w:rPr>
  </w:style>
  <w:style w:type="character" w:styleId="PiedepginaCar" w:customStyle="1">
    <w:name w:val="Pie de página Car"/>
    <w:qFormat/>
    <w:rPr>
      <w:rFonts w:ascii="Noto Sans" w:hAnsi="Noto Sans" w:cs="Noto Sans"/>
    </w:rPr>
  </w:style>
  <w:style w:type="character" w:styleId="WW-EnlladInternet" w:customStyle="1">
    <w:name w:val="WW-Enllaç d'Internet"/>
    <w:qFormat/>
    <w:rPr>
      <w:color w:val="0000FF"/>
      <w:u w:val="single"/>
    </w:rPr>
  </w:style>
  <w:style w:type="character" w:styleId="WW8Num1z2" w:customStyle="1">
    <w:name w:val="WW8Num1z2"/>
    <w:qFormat/>
  </w:style>
  <w:style w:type="character" w:styleId="WW8Num1z3" w:customStyle="1">
    <w:name w:val="WW8Num1z3"/>
    <w:qFormat/>
  </w:style>
  <w:style w:type="character" w:styleId="WW8Num1z4" w:customStyle="1">
    <w:name w:val="WW8Num1z4"/>
    <w:qFormat/>
  </w:style>
  <w:style w:type="character" w:styleId="WW8Num1z5" w:customStyle="1">
    <w:name w:val="WW8Num1z5"/>
    <w:qFormat/>
  </w:style>
  <w:style w:type="character" w:styleId="WW8Num1z6" w:customStyle="1">
    <w:name w:val="WW8Num1z6"/>
    <w:qFormat/>
  </w:style>
  <w:style w:type="character" w:styleId="WW8Num1z7" w:customStyle="1">
    <w:name w:val="WW8Num1z7"/>
    <w:qFormat/>
  </w:style>
  <w:style w:type="character" w:styleId="WW8Num1z8" w:customStyle="1">
    <w:name w:val="WW8Num1z8"/>
    <w:qFormat/>
  </w:style>
  <w:style w:type="character" w:styleId="WW8Num41z2" w:customStyle="1">
    <w:name w:val="WW8Num41z2"/>
    <w:qFormat/>
  </w:style>
  <w:style w:type="character" w:styleId="WW8Num41z3" w:customStyle="1">
    <w:name w:val="WW8Num41z3"/>
    <w:qFormat/>
  </w:style>
  <w:style w:type="character" w:styleId="WW8Num41z4" w:customStyle="1">
    <w:name w:val="WW8Num41z4"/>
    <w:qFormat/>
  </w:style>
  <w:style w:type="character" w:styleId="WW8Num41z5" w:customStyle="1">
    <w:name w:val="WW8Num41z5"/>
    <w:qFormat/>
  </w:style>
  <w:style w:type="character" w:styleId="WW8Num41z6" w:customStyle="1">
    <w:name w:val="WW8Num41z6"/>
    <w:qFormat/>
  </w:style>
  <w:style w:type="character" w:styleId="WW8Num41z7" w:customStyle="1">
    <w:name w:val="WW8Num41z7"/>
    <w:qFormat/>
  </w:style>
  <w:style w:type="character" w:styleId="WW8Num41z8" w:customStyle="1">
    <w:name w:val="WW8Num41z8"/>
    <w:qFormat/>
  </w:style>
  <w:style w:type="character" w:styleId="WW8Num59z3" w:customStyle="1">
    <w:name w:val="WW8Num59z3"/>
    <w:qFormat/>
  </w:style>
  <w:style w:type="character" w:styleId="WW8Num59z4" w:customStyle="1">
    <w:name w:val="WW8Num59z4"/>
    <w:qFormat/>
  </w:style>
  <w:style w:type="character" w:styleId="WW8Num59z5" w:customStyle="1">
    <w:name w:val="WW8Num59z5"/>
    <w:qFormat/>
  </w:style>
  <w:style w:type="character" w:styleId="WW8Num59z6" w:customStyle="1">
    <w:name w:val="WW8Num59z6"/>
    <w:qFormat/>
  </w:style>
  <w:style w:type="character" w:styleId="WW8Num59z7" w:customStyle="1">
    <w:name w:val="WW8Num59z7"/>
    <w:qFormat/>
  </w:style>
  <w:style w:type="character" w:styleId="WW8Num59z8" w:customStyle="1">
    <w:name w:val="WW8Num59z8"/>
    <w:qFormat/>
  </w:style>
  <w:style w:type="character" w:styleId="WW8Num61z2" w:customStyle="1">
    <w:name w:val="WW8Num61z2"/>
    <w:qFormat/>
  </w:style>
  <w:style w:type="character" w:styleId="WW8Num61z3" w:customStyle="1">
    <w:name w:val="WW8Num61z3"/>
    <w:qFormat/>
  </w:style>
  <w:style w:type="character" w:styleId="WW8Num61z4" w:customStyle="1">
    <w:name w:val="WW8Num61z4"/>
    <w:qFormat/>
  </w:style>
  <w:style w:type="character" w:styleId="WW8Num61z5" w:customStyle="1">
    <w:name w:val="WW8Num61z5"/>
    <w:qFormat/>
  </w:style>
  <w:style w:type="character" w:styleId="WW8Num61z6" w:customStyle="1">
    <w:name w:val="WW8Num61z6"/>
    <w:qFormat/>
  </w:style>
  <w:style w:type="character" w:styleId="WW8Num61z7" w:customStyle="1">
    <w:name w:val="WW8Num61z7"/>
    <w:qFormat/>
  </w:style>
  <w:style w:type="character" w:styleId="WW8Num61z8" w:customStyle="1">
    <w:name w:val="WW8Num61z8"/>
    <w:qFormat/>
  </w:style>
  <w:style w:type="character" w:styleId="WW8Num64z0" w:customStyle="1">
    <w:name w:val="WW8Num64z0"/>
    <w:qFormat/>
    <w:rPr>
      <w:rFonts w:ascii="Symbol" w:hAnsi="Symbol" w:cs="Symbol"/>
    </w:rPr>
  </w:style>
  <w:style w:type="character" w:styleId="WW8Num64z1" w:customStyle="1">
    <w:name w:val="WW8Num64z1"/>
    <w:qFormat/>
  </w:style>
  <w:style w:type="character" w:styleId="WW8Num64z2" w:customStyle="1">
    <w:name w:val="WW8Num64z2"/>
    <w:qFormat/>
  </w:style>
  <w:style w:type="character" w:styleId="WW8Num64z3" w:customStyle="1">
    <w:name w:val="WW8Num64z3"/>
    <w:qFormat/>
  </w:style>
  <w:style w:type="character" w:styleId="WW8Num64z4" w:customStyle="1">
    <w:name w:val="WW8Num64z4"/>
    <w:qFormat/>
  </w:style>
  <w:style w:type="character" w:styleId="WW8Num64z5" w:customStyle="1">
    <w:name w:val="WW8Num64z5"/>
    <w:qFormat/>
  </w:style>
  <w:style w:type="character" w:styleId="WW8Num64z6" w:customStyle="1">
    <w:name w:val="WW8Num64z6"/>
    <w:qFormat/>
  </w:style>
  <w:style w:type="character" w:styleId="WW8Num64z7" w:customStyle="1">
    <w:name w:val="WW8Num64z7"/>
    <w:qFormat/>
  </w:style>
  <w:style w:type="character" w:styleId="WW8Num64z8" w:customStyle="1">
    <w:name w:val="WW8Num64z8"/>
    <w:qFormat/>
  </w:style>
  <w:style w:type="character" w:styleId="WW8Num65z0" w:customStyle="1">
    <w:name w:val="WW8Num65z0"/>
    <w:qFormat/>
    <w:rPr>
      <w:rFonts w:ascii="Symbol" w:hAnsi="Symbol" w:cs="Symbol"/>
    </w:rPr>
  </w:style>
  <w:style w:type="character" w:styleId="WW8Num65z1" w:customStyle="1">
    <w:name w:val="WW8Num65z1"/>
    <w:qFormat/>
  </w:style>
  <w:style w:type="character" w:styleId="WW8Num65z2" w:customStyle="1">
    <w:name w:val="WW8Num65z2"/>
    <w:qFormat/>
  </w:style>
  <w:style w:type="character" w:styleId="WW8Num65z3" w:customStyle="1">
    <w:name w:val="WW8Num65z3"/>
    <w:qFormat/>
  </w:style>
  <w:style w:type="character" w:styleId="WW8Num65z4" w:customStyle="1">
    <w:name w:val="WW8Num65z4"/>
    <w:qFormat/>
  </w:style>
  <w:style w:type="character" w:styleId="WW8Num65z5" w:customStyle="1">
    <w:name w:val="WW8Num65z5"/>
    <w:qFormat/>
  </w:style>
  <w:style w:type="character" w:styleId="WW8Num65z6" w:customStyle="1">
    <w:name w:val="WW8Num65z6"/>
    <w:qFormat/>
  </w:style>
  <w:style w:type="character" w:styleId="WW8Num65z7" w:customStyle="1">
    <w:name w:val="WW8Num65z7"/>
    <w:qFormat/>
  </w:style>
  <w:style w:type="character" w:styleId="WW8Num65z8" w:customStyle="1">
    <w:name w:val="WW8Num65z8"/>
    <w:qFormat/>
  </w:style>
  <w:style w:type="character" w:styleId="WW8Num66z0" w:customStyle="1">
    <w:name w:val="WW8Num66z0"/>
    <w:qFormat/>
    <w:rPr>
      <w:rFonts w:ascii="Symbol" w:hAnsi="Symbol" w:cs="Symbol"/>
    </w:rPr>
  </w:style>
  <w:style w:type="character" w:styleId="WW8Num66z1" w:customStyle="1">
    <w:name w:val="WW8Num66z1"/>
    <w:qFormat/>
  </w:style>
  <w:style w:type="character" w:styleId="WW8Num66z2" w:customStyle="1">
    <w:name w:val="WW8Num66z2"/>
    <w:qFormat/>
  </w:style>
  <w:style w:type="character" w:styleId="WW8Num66z3" w:customStyle="1">
    <w:name w:val="WW8Num66z3"/>
    <w:qFormat/>
  </w:style>
  <w:style w:type="character" w:styleId="WW8Num66z4" w:customStyle="1">
    <w:name w:val="WW8Num66z4"/>
    <w:qFormat/>
  </w:style>
  <w:style w:type="character" w:styleId="WW8Num66z5" w:customStyle="1">
    <w:name w:val="WW8Num66z5"/>
    <w:qFormat/>
  </w:style>
  <w:style w:type="character" w:styleId="WW8Num66z6" w:customStyle="1">
    <w:name w:val="WW8Num66z6"/>
    <w:qFormat/>
  </w:style>
  <w:style w:type="character" w:styleId="WW8Num66z7" w:customStyle="1">
    <w:name w:val="WW8Num66z7"/>
    <w:qFormat/>
  </w:style>
  <w:style w:type="character" w:styleId="WW8Num66z8" w:customStyle="1">
    <w:name w:val="WW8Num66z8"/>
    <w:qFormat/>
  </w:style>
  <w:style w:type="character" w:styleId="WW8Num67z0" w:customStyle="1">
    <w:name w:val="WW8Num67z0"/>
    <w:qFormat/>
    <w:rPr>
      <w:rFonts w:ascii="Symbol" w:hAnsi="Symbol" w:cs="Symbol"/>
    </w:rPr>
  </w:style>
  <w:style w:type="character" w:styleId="WW8Num67z1" w:customStyle="1">
    <w:name w:val="WW8Num67z1"/>
    <w:qFormat/>
  </w:style>
  <w:style w:type="character" w:styleId="WW8Num67z2" w:customStyle="1">
    <w:name w:val="WW8Num67z2"/>
    <w:qFormat/>
  </w:style>
  <w:style w:type="character" w:styleId="WW8Num67z3" w:customStyle="1">
    <w:name w:val="WW8Num67z3"/>
    <w:qFormat/>
  </w:style>
  <w:style w:type="character" w:styleId="WW8Num67z4" w:customStyle="1">
    <w:name w:val="WW8Num67z4"/>
    <w:qFormat/>
  </w:style>
  <w:style w:type="character" w:styleId="WW8Num67z5" w:customStyle="1">
    <w:name w:val="WW8Num67z5"/>
    <w:qFormat/>
  </w:style>
  <w:style w:type="character" w:styleId="WW8Num67z6" w:customStyle="1">
    <w:name w:val="WW8Num67z6"/>
    <w:qFormat/>
  </w:style>
  <w:style w:type="character" w:styleId="WW8Num67z7" w:customStyle="1">
    <w:name w:val="WW8Num67z7"/>
    <w:qFormat/>
  </w:style>
  <w:style w:type="character" w:styleId="WW8Num67z8" w:customStyle="1">
    <w:name w:val="WW8Num67z8"/>
    <w:qFormat/>
  </w:style>
  <w:style w:type="character" w:styleId="WW8Num68z0" w:customStyle="1">
    <w:name w:val="WW8Num68z0"/>
    <w:qFormat/>
    <w:rPr>
      <w:rFonts w:ascii="Symbol" w:hAnsi="Symbol" w:cs="Symbol"/>
    </w:rPr>
  </w:style>
  <w:style w:type="character" w:styleId="WW8Num68z1" w:customStyle="1">
    <w:name w:val="WW8Num68z1"/>
    <w:qFormat/>
  </w:style>
  <w:style w:type="character" w:styleId="WW8Num68z2" w:customStyle="1">
    <w:name w:val="WW8Num68z2"/>
    <w:qFormat/>
  </w:style>
  <w:style w:type="character" w:styleId="WW8Num68z3" w:customStyle="1">
    <w:name w:val="WW8Num68z3"/>
    <w:qFormat/>
  </w:style>
  <w:style w:type="character" w:styleId="WW8Num68z4" w:customStyle="1">
    <w:name w:val="WW8Num68z4"/>
    <w:qFormat/>
  </w:style>
  <w:style w:type="character" w:styleId="WW8Num68z5" w:customStyle="1">
    <w:name w:val="WW8Num68z5"/>
    <w:qFormat/>
  </w:style>
  <w:style w:type="character" w:styleId="WW8Num68z6" w:customStyle="1">
    <w:name w:val="WW8Num68z6"/>
    <w:qFormat/>
  </w:style>
  <w:style w:type="character" w:styleId="WW8Num68z7" w:customStyle="1">
    <w:name w:val="WW8Num68z7"/>
    <w:qFormat/>
  </w:style>
  <w:style w:type="character" w:styleId="WW8Num68z8" w:customStyle="1">
    <w:name w:val="WW8Num68z8"/>
    <w:qFormat/>
  </w:style>
  <w:style w:type="character" w:styleId="WW8Num69z0" w:customStyle="1">
    <w:name w:val="WW8Num69z0"/>
    <w:qFormat/>
    <w:rPr>
      <w:rFonts w:ascii="Symbol" w:hAnsi="Symbol" w:cs="Symbol"/>
    </w:rPr>
  </w:style>
  <w:style w:type="character" w:styleId="WW8Num69z1" w:customStyle="1">
    <w:name w:val="WW8Num69z1"/>
    <w:qFormat/>
  </w:style>
  <w:style w:type="character" w:styleId="WW8Num69z2" w:customStyle="1">
    <w:name w:val="WW8Num69z2"/>
    <w:qFormat/>
  </w:style>
  <w:style w:type="character" w:styleId="WW8Num69z3" w:customStyle="1">
    <w:name w:val="WW8Num69z3"/>
    <w:qFormat/>
  </w:style>
  <w:style w:type="character" w:styleId="WW8Num69z4" w:customStyle="1">
    <w:name w:val="WW8Num69z4"/>
    <w:qFormat/>
  </w:style>
  <w:style w:type="character" w:styleId="WW8Num69z5" w:customStyle="1">
    <w:name w:val="WW8Num69z5"/>
    <w:qFormat/>
  </w:style>
  <w:style w:type="character" w:styleId="WW8Num69z6" w:customStyle="1">
    <w:name w:val="WW8Num69z6"/>
    <w:qFormat/>
  </w:style>
  <w:style w:type="character" w:styleId="WW8Num69z7" w:customStyle="1">
    <w:name w:val="WW8Num69z7"/>
    <w:qFormat/>
  </w:style>
  <w:style w:type="character" w:styleId="WW8Num69z8" w:customStyle="1">
    <w:name w:val="WW8Num69z8"/>
    <w:qFormat/>
  </w:style>
  <w:style w:type="character" w:styleId="WW8Num70z0" w:customStyle="1">
    <w:name w:val="WW8Num70z0"/>
    <w:qFormat/>
    <w:rPr>
      <w:rFonts w:ascii="Symbol" w:hAnsi="Symbol" w:cs="Symbol"/>
      <w:color w:val="000000"/>
    </w:rPr>
  </w:style>
  <w:style w:type="character" w:styleId="WW8Num70z1" w:customStyle="1">
    <w:name w:val="WW8Num70z1"/>
    <w:qFormat/>
  </w:style>
  <w:style w:type="character" w:styleId="WW8Num70z2" w:customStyle="1">
    <w:name w:val="WW8Num70z2"/>
    <w:qFormat/>
  </w:style>
  <w:style w:type="character" w:styleId="WW8Num70z3" w:customStyle="1">
    <w:name w:val="WW8Num70z3"/>
    <w:qFormat/>
  </w:style>
  <w:style w:type="character" w:styleId="WW8Num70z4" w:customStyle="1">
    <w:name w:val="WW8Num70z4"/>
    <w:qFormat/>
  </w:style>
  <w:style w:type="character" w:styleId="WW8Num70z5" w:customStyle="1">
    <w:name w:val="WW8Num70z5"/>
    <w:qFormat/>
  </w:style>
  <w:style w:type="character" w:styleId="WW8Num70z6" w:customStyle="1">
    <w:name w:val="WW8Num70z6"/>
    <w:qFormat/>
  </w:style>
  <w:style w:type="character" w:styleId="WW8Num70z7" w:customStyle="1">
    <w:name w:val="WW8Num70z7"/>
    <w:qFormat/>
  </w:style>
  <w:style w:type="character" w:styleId="WW8Num70z8" w:customStyle="1">
    <w:name w:val="WW8Num70z8"/>
    <w:qFormat/>
  </w:style>
  <w:style w:type="character" w:styleId="WW8Num71z0" w:customStyle="1">
    <w:name w:val="WW8Num71z0"/>
    <w:qFormat/>
    <w:rPr>
      <w:rFonts w:ascii="Noto Sans" w:hAnsi="Noto Sans" w:eastAsia="Noto Sans" w:cs="Noto Sans"/>
    </w:rPr>
  </w:style>
  <w:style w:type="character" w:styleId="WW8Num71z1" w:customStyle="1">
    <w:name w:val="WW8Num71z1"/>
    <w:qFormat/>
  </w:style>
  <w:style w:type="character" w:styleId="WW8Num71z2" w:customStyle="1">
    <w:name w:val="WW8Num71z2"/>
    <w:qFormat/>
  </w:style>
  <w:style w:type="character" w:styleId="WW8Num71z3" w:customStyle="1">
    <w:name w:val="WW8Num71z3"/>
    <w:qFormat/>
  </w:style>
  <w:style w:type="character" w:styleId="WW8Num71z4" w:customStyle="1">
    <w:name w:val="WW8Num71z4"/>
    <w:qFormat/>
  </w:style>
  <w:style w:type="character" w:styleId="WW8Num71z5" w:customStyle="1">
    <w:name w:val="WW8Num71z5"/>
    <w:qFormat/>
  </w:style>
  <w:style w:type="character" w:styleId="WW8Num71z6" w:customStyle="1">
    <w:name w:val="WW8Num71z6"/>
    <w:qFormat/>
  </w:style>
  <w:style w:type="character" w:styleId="WW8Num71z7" w:customStyle="1">
    <w:name w:val="WW8Num71z7"/>
    <w:qFormat/>
  </w:style>
  <w:style w:type="character" w:styleId="WW8Num71z8" w:customStyle="1">
    <w:name w:val="WW8Num71z8"/>
    <w:qFormat/>
  </w:style>
  <w:style w:type="character" w:styleId="WW8Num72z0" w:customStyle="1">
    <w:name w:val="WW8Num72z0"/>
    <w:qFormat/>
    <w:rPr>
      <w:rFonts w:ascii="Symbol" w:hAnsi="Symbol" w:cs="Symbol"/>
    </w:rPr>
  </w:style>
  <w:style w:type="character" w:styleId="WW8Num72z1" w:customStyle="1">
    <w:name w:val="WW8Num72z1"/>
    <w:qFormat/>
  </w:style>
  <w:style w:type="character" w:styleId="WW8Num72z2" w:customStyle="1">
    <w:name w:val="WW8Num72z2"/>
    <w:qFormat/>
  </w:style>
  <w:style w:type="character" w:styleId="WW8Num72z3" w:customStyle="1">
    <w:name w:val="WW8Num72z3"/>
    <w:qFormat/>
  </w:style>
  <w:style w:type="character" w:styleId="WW8Num72z4" w:customStyle="1">
    <w:name w:val="WW8Num72z4"/>
    <w:qFormat/>
  </w:style>
  <w:style w:type="character" w:styleId="WW8Num72z5" w:customStyle="1">
    <w:name w:val="WW8Num72z5"/>
    <w:qFormat/>
  </w:style>
  <w:style w:type="character" w:styleId="WW8Num72z6" w:customStyle="1">
    <w:name w:val="WW8Num72z6"/>
    <w:qFormat/>
  </w:style>
  <w:style w:type="character" w:styleId="WW8Num72z7" w:customStyle="1">
    <w:name w:val="WW8Num72z7"/>
    <w:qFormat/>
  </w:style>
  <w:style w:type="character" w:styleId="WW8Num72z8" w:customStyle="1">
    <w:name w:val="WW8Num72z8"/>
    <w:qFormat/>
  </w:style>
  <w:style w:type="character" w:styleId="WW8Num73z0" w:customStyle="1">
    <w:name w:val="WW8Num73z0"/>
    <w:qFormat/>
    <w:rPr>
      <w:rFonts w:ascii="Symbol" w:hAnsi="Symbol" w:cs="Symbol"/>
    </w:rPr>
  </w:style>
  <w:style w:type="character" w:styleId="WW8Num73z1" w:customStyle="1">
    <w:name w:val="WW8Num73z1"/>
    <w:qFormat/>
  </w:style>
  <w:style w:type="character" w:styleId="WW8Num73z2" w:customStyle="1">
    <w:name w:val="WW8Num73z2"/>
    <w:qFormat/>
  </w:style>
  <w:style w:type="character" w:styleId="WW8Num73z3" w:customStyle="1">
    <w:name w:val="WW8Num73z3"/>
    <w:qFormat/>
  </w:style>
  <w:style w:type="character" w:styleId="WW8Num73z4" w:customStyle="1">
    <w:name w:val="WW8Num73z4"/>
    <w:qFormat/>
  </w:style>
  <w:style w:type="character" w:styleId="WW8Num73z5" w:customStyle="1">
    <w:name w:val="WW8Num73z5"/>
    <w:qFormat/>
  </w:style>
  <w:style w:type="character" w:styleId="WW8Num73z6" w:customStyle="1">
    <w:name w:val="WW8Num73z6"/>
    <w:qFormat/>
  </w:style>
  <w:style w:type="character" w:styleId="WW8Num73z7" w:customStyle="1">
    <w:name w:val="WW8Num73z7"/>
    <w:qFormat/>
  </w:style>
  <w:style w:type="character" w:styleId="WW8Num73z8" w:customStyle="1">
    <w:name w:val="WW8Num73z8"/>
    <w:qFormat/>
  </w:style>
  <w:style w:type="character" w:styleId="WW8Num74z0" w:customStyle="1">
    <w:name w:val="WW8Num74z0"/>
    <w:qFormat/>
    <w:rPr>
      <w:rFonts w:ascii="Symbol" w:hAnsi="Symbol" w:cs="Symbol"/>
    </w:rPr>
  </w:style>
  <w:style w:type="character" w:styleId="WW8Num74z1" w:customStyle="1">
    <w:name w:val="WW8Num74z1"/>
    <w:qFormat/>
  </w:style>
  <w:style w:type="character" w:styleId="WW8Num74z2" w:customStyle="1">
    <w:name w:val="WW8Num74z2"/>
    <w:qFormat/>
  </w:style>
  <w:style w:type="character" w:styleId="WW8Num74z3" w:customStyle="1">
    <w:name w:val="WW8Num74z3"/>
    <w:qFormat/>
  </w:style>
  <w:style w:type="character" w:styleId="WW8Num74z4" w:customStyle="1">
    <w:name w:val="WW8Num74z4"/>
    <w:qFormat/>
  </w:style>
  <w:style w:type="character" w:styleId="WW8Num74z5" w:customStyle="1">
    <w:name w:val="WW8Num74z5"/>
    <w:qFormat/>
  </w:style>
  <w:style w:type="character" w:styleId="WW8Num74z6" w:customStyle="1">
    <w:name w:val="WW8Num74z6"/>
    <w:qFormat/>
  </w:style>
  <w:style w:type="character" w:styleId="WW8Num74z7" w:customStyle="1">
    <w:name w:val="WW8Num74z7"/>
    <w:qFormat/>
  </w:style>
  <w:style w:type="character" w:styleId="WW8Num74z8" w:customStyle="1">
    <w:name w:val="WW8Num74z8"/>
    <w:qFormat/>
  </w:style>
  <w:style w:type="character" w:styleId="WW8Num75z0" w:customStyle="1">
    <w:name w:val="WW8Num75z0"/>
    <w:qFormat/>
    <w:rPr>
      <w:rFonts w:ascii="Symbol" w:hAnsi="Symbol" w:cs="Symbol"/>
    </w:rPr>
  </w:style>
  <w:style w:type="character" w:styleId="WW8Num75z1" w:customStyle="1">
    <w:name w:val="WW8Num75z1"/>
    <w:qFormat/>
  </w:style>
  <w:style w:type="character" w:styleId="WW8Num75z2" w:customStyle="1">
    <w:name w:val="WW8Num75z2"/>
    <w:qFormat/>
  </w:style>
  <w:style w:type="character" w:styleId="WW8Num75z3" w:customStyle="1">
    <w:name w:val="WW8Num75z3"/>
    <w:qFormat/>
  </w:style>
  <w:style w:type="character" w:styleId="WW8Num75z4" w:customStyle="1">
    <w:name w:val="WW8Num75z4"/>
    <w:qFormat/>
  </w:style>
  <w:style w:type="character" w:styleId="WW8Num75z5" w:customStyle="1">
    <w:name w:val="WW8Num75z5"/>
    <w:qFormat/>
  </w:style>
  <w:style w:type="character" w:styleId="WW8Num75z6" w:customStyle="1">
    <w:name w:val="WW8Num75z6"/>
    <w:qFormat/>
  </w:style>
  <w:style w:type="character" w:styleId="WW8Num75z7" w:customStyle="1">
    <w:name w:val="WW8Num75z7"/>
    <w:qFormat/>
  </w:style>
  <w:style w:type="character" w:styleId="WW8Num75z8" w:customStyle="1">
    <w:name w:val="WW8Num75z8"/>
    <w:qFormat/>
  </w:style>
  <w:style w:type="character" w:styleId="WW8Num76z0" w:customStyle="1">
    <w:name w:val="WW8Num76z0"/>
    <w:qFormat/>
    <w:rPr>
      <w:rFonts w:ascii="Symbol" w:hAnsi="Symbol" w:cs="Symbol"/>
    </w:rPr>
  </w:style>
  <w:style w:type="character" w:styleId="WW8Num76z1" w:customStyle="1">
    <w:name w:val="WW8Num76z1"/>
    <w:qFormat/>
  </w:style>
  <w:style w:type="character" w:styleId="WW8Num76z2" w:customStyle="1">
    <w:name w:val="WW8Num76z2"/>
    <w:qFormat/>
  </w:style>
  <w:style w:type="character" w:styleId="WW8Num76z3" w:customStyle="1">
    <w:name w:val="WW8Num76z3"/>
    <w:qFormat/>
  </w:style>
  <w:style w:type="character" w:styleId="WW8Num76z4" w:customStyle="1">
    <w:name w:val="WW8Num76z4"/>
    <w:qFormat/>
  </w:style>
  <w:style w:type="character" w:styleId="WW8Num76z5" w:customStyle="1">
    <w:name w:val="WW8Num76z5"/>
    <w:qFormat/>
  </w:style>
  <w:style w:type="character" w:styleId="WW8Num76z6" w:customStyle="1">
    <w:name w:val="WW8Num76z6"/>
    <w:qFormat/>
  </w:style>
  <w:style w:type="character" w:styleId="WW8Num76z7" w:customStyle="1">
    <w:name w:val="WW8Num76z7"/>
    <w:qFormat/>
  </w:style>
  <w:style w:type="character" w:styleId="WW8Num76z8" w:customStyle="1">
    <w:name w:val="WW8Num76z8"/>
    <w:qFormat/>
  </w:style>
  <w:style w:type="character" w:styleId="WW8Num77z0" w:customStyle="1">
    <w:name w:val="WW8Num77z0"/>
    <w:qFormat/>
    <w:rPr>
      <w:rFonts w:ascii="Symbol" w:hAnsi="Symbol" w:cs="Symbol"/>
    </w:rPr>
  </w:style>
  <w:style w:type="character" w:styleId="WW8Num77z1" w:customStyle="1">
    <w:name w:val="WW8Num77z1"/>
    <w:qFormat/>
  </w:style>
  <w:style w:type="character" w:styleId="WW8Num77z2" w:customStyle="1">
    <w:name w:val="WW8Num77z2"/>
    <w:qFormat/>
  </w:style>
  <w:style w:type="character" w:styleId="WW8Num77z3" w:customStyle="1">
    <w:name w:val="WW8Num77z3"/>
    <w:qFormat/>
  </w:style>
  <w:style w:type="character" w:styleId="WW8Num77z4" w:customStyle="1">
    <w:name w:val="WW8Num77z4"/>
    <w:qFormat/>
  </w:style>
  <w:style w:type="character" w:styleId="WW8Num77z5" w:customStyle="1">
    <w:name w:val="WW8Num77z5"/>
    <w:qFormat/>
  </w:style>
  <w:style w:type="character" w:styleId="WW8Num77z6" w:customStyle="1">
    <w:name w:val="WW8Num77z6"/>
    <w:qFormat/>
  </w:style>
  <w:style w:type="character" w:styleId="WW8Num77z7" w:customStyle="1">
    <w:name w:val="WW8Num77z7"/>
    <w:qFormat/>
  </w:style>
  <w:style w:type="character" w:styleId="WW8Num77z8" w:customStyle="1">
    <w:name w:val="WW8Num77z8"/>
    <w:qFormat/>
  </w:style>
  <w:style w:type="character" w:styleId="WW8Num78z0" w:customStyle="1">
    <w:name w:val="WW8Num78z0"/>
    <w:qFormat/>
    <w:rPr>
      <w:rFonts w:ascii="Symbol" w:hAnsi="Symbol" w:cs="Symbol"/>
    </w:rPr>
  </w:style>
  <w:style w:type="character" w:styleId="WW8Num78z1" w:customStyle="1">
    <w:name w:val="WW8Num78z1"/>
    <w:qFormat/>
  </w:style>
  <w:style w:type="character" w:styleId="WW8Num78z2" w:customStyle="1">
    <w:name w:val="WW8Num78z2"/>
    <w:qFormat/>
  </w:style>
  <w:style w:type="character" w:styleId="WW8Num78z3" w:customStyle="1">
    <w:name w:val="WW8Num78z3"/>
    <w:qFormat/>
  </w:style>
  <w:style w:type="character" w:styleId="WW8Num78z4" w:customStyle="1">
    <w:name w:val="WW8Num78z4"/>
    <w:qFormat/>
  </w:style>
  <w:style w:type="character" w:styleId="WW8Num78z5" w:customStyle="1">
    <w:name w:val="WW8Num78z5"/>
    <w:qFormat/>
  </w:style>
  <w:style w:type="character" w:styleId="WW8Num78z6" w:customStyle="1">
    <w:name w:val="WW8Num78z6"/>
    <w:qFormat/>
  </w:style>
  <w:style w:type="character" w:styleId="WW8Num78z7" w:customStyle="1">
    <w:name w:val="WW8Num78z7"/>
    <w:qFormat/>
  </w:style>
  <w:style w:type="character" w:styleId="WW8Num78z8" w:customStyle="1">
    <w:name w:val="WW8Num78z8"/>
    <w:qFormat/>
  </w:style>
  <w:style w:type="character" w:styleId="WW8Num79z0" w:customStyle="1">
    <w:name w:val="WW8Num79z0"/>
    <w:qFormat/>
    <w:rPr>
      <w:rFonts w:ascii="Symbol" w:hAnsi="Symbol" w:cs="Symbol"/>
    </w:rPr>
  </w:style>
  <w:style w:type="character" w:styleId="WW8Num79z1" w:customStyle="1">
    <w:name w:val="WW8Num79z1"/>
    <w:qFormat/>
  </w:style>
  <w:style w:type="character" w:styleId="WW8Num79z2" w:customStyle="1">
    <w:name w:val="WW8Num79z2"/>
    <w:qFormat/>
  </w:style>
  <w:style w:type="character" w:styleId="WW8Num79z3" w:customStyle="1">
    <w:name w:val="WW8Num79z3"/>
    <w:qFormat/>
  </w:style>
  <w:style w:type="character" w:styleId="WW8Num79z4" w:customStyle="1">
    <w:name w:val="WW8Num79z4"/>
    <w:qFormat/>
  </w:style>
  <w:style w:type="character" w:styleId="WW8Num79z5" w:customStyle="1">
    <w:name w:val="WW8Num79z5"/>
    <w:qFormat/>
  </w:style>
  <w:style w:type="character" w:styleId="WW8Num79z6" w:customStyle="1">
    <w:name w:val="WW8Num79z6"/>
    <w:qFormat/>
  </w:style>
  <w:style w:type="character" w:styleId="WW8Num79z7" w:customStyle="1">
    <w:name w:val="WW8Num79z7"/>
    <w:qFormat/>
  </w:style>
  <w:style w:type="character" w:styleId="WW8Num79z8" w:customStyle="1">
    <w:name w:val="WW8Num79z8"/>
    <w:qFormat/>
  </w:style>
  <w:style w:type="character" w:styleId="WW8Num80z0" w:customStyle="1">
    <w:name w:val="WW8Num80z0"/>
    <w:qFormat/>
    <w:rPr>
      <w:rFonts w:ascii="Symbol" w:hAnsi="Symbol" w:cs="Symbol"/>
    </w:rPr>
  </w:style>
  <w:style w:type="character" w:styleId="WW8Num80z1" w:customStyle="1">
    <w:name w:val="WW8Num80z1"/>
    <w:qFormat/>
  </w:style>
  <w:style w:type="character" w:styleId="WW8Num80z2" w:customStyle="1">
    <w:name w:val="WW8Num80z2"/>
    <w:qFormat/>
  </w:style>
  <w:style w:type="character" w:styleId="WW8Num80z3" w:customStyle="1">
    <w:name w:val="WW8Num80z3"/>
    <w:qFormat/>
  </w:style>
  <w:style w:type="character" w:styleId="WW8Num80z4" w:customStyle="1">
    <w:name w:val="WW8Num80z4"/>
    <w:qFormat/>
  </w:style>
  <w:style w:type="character" w:styleId="WW8Num80z5" w:customStyle="1">
    <w:name w:val="WW8Num80z5"/>
    <w:qFormat/>
  </w:style>
  <w:style w:type="character" w:styleId="WW8Num80z6" w:customStyle="1">
    <w:name w:val="WW8Num80z6"/>
    <w:qFormat/>
  </w:style>
  <w:style w:type="character" w:styleId="WW8Num80z7" w:customStyle="1">
    <w:name w:val="WW8Num80z7"/>
    <w:qFormat/>
  </w:style>
  <w:style w:type="character" w:styleId="WW8Num80z8" w:customStyle="1">
    <w:name w:val="WW8Num80z8"/>
    <w:qFormat/>
  </w:style>
  <w:style w:type="character" w:styleId="WW8Num81z0" w:customStyle="1">
    <w:name w:val="WW8Num81z0"/>
    <w:qFormat/>
    <w:rPr>
      <w:rFonts w:ascii="Symbol" w:hAnsi="Symbol" w:cs="Symbol"/>
    </w:rPr>
  </w:style>
  <w:style w:type="character" w:styleId="WW8Num81z1" w:customStyle="1">
    <w:name w:val="WW8Num81z1"/>
    <w:qFormat/>
  </w:style>
  <w:style w:type="character" w:styleId="WW8Num81z2" w:customStyle="1">
    <w:name w:val="WW8Num81z2"/>
    <w:qFormat/>
  </w:style>
  <w:style w:type="character" w:styleId="WW8Num81z3" w:customStyle="1">
    <w:name w:val="WW8Num81z3"/>
    <w:qFormat/>
  </w:style>
  <w:style w:type="character" w:styleId="WW8Num81z4" w:customStyle="1">
    <w:name w:val="WW8Num81z4"/>
    <w:qFormat/>
  </w:style>
  <w:style w:type="character" w:styleId="WW8Num81z5" w:customStyle="1">
    <w:name w:val="WW8Num81z5"/>
    <w:qFormat/>
  </w:style>
  <w:style w:type="character" w:styleId="WW8Num81z6" w:customStyle="1">
    <w:name w:val="WW8Num81z6"/>
    <w:qFormat/>
  </w:style>
  <w:style w:type="character" w:styleId="WW8Num81z7" w:customStyle="1">
    <w:name w:val="WW8Num81z7"/>
    <w:qFormat/>
  </w:style>
  <w:style w:type="character" w:styleId="WW8Num81z8" w:customStyle="1">
    <w:name w:val="WW8Num81z8"/>
    <w:qFormat/>
  </w:style>
  <w:style w:type="character" w:styleId="WW8Num82z0" w:customStyle="1">
    <w:name w:val="WW8Num82z0"/>
    <w:qFormat/>
    <w:rPr>
      <w:rFonts w:ascii="Symbol" w:hAnsi="Symbol" w:cs="Symbol"/>
    </w:rPr>
  </w:style>
  <w:style w:type="character" w:styleId="WW8Num82z1" w:customStyle="1">
    <w:name w:val="WW8Num82z1"/>
    <w:qFormat/>
  </w:style>
  <w:style w:type="character" w:styleId="WW8Num82z2" w:customStyle="1">
    <w:name w:val="WW8Num82z2"/>
    <w:qFormat/>
  </w:style>
  <w:style w:type="character" w:styleId="WW8Num82z3" w:customStyle="1">
    <w:name w:val="WW8Num82z3"/>
    <w:qFormat/>
  </w:style>
  <w:style w:type="character" w:styleId="WW8Num82z4" w:customStyle="1">
    <w:name w:val="WW8Num82z4"/>
    <w:qFormat/>
  </w:style>
  <w:style w:type="character" w:styleId="WW8Num82z5" w:customStyle="1">
    <w:name w:val="WW8Num82z5"/>
    <w:qFormat/>
  </w:style>
  <w:style w:type="character" w:styleId="WW8Num82z6" w:customStyle="1">
    <w:name w:val="WW8Num82z6"/>
    <w:qFormat/>
  </w:style>
  <w:style w:type="character" w:styleId="WW8Num82z7" w:customStyle="1">
    <w:name w:val="WW8Num82z7"/>
    <w:qFormat/>
  </w:style>
  <w:style w:type="character" w:styleId="WW8Num82z8" w:customStyle="1">
    <w:name w:val="WW8Num82z8"/>
    <w:qFormat/>
  </w:style>
  <w:style w:type="character" w:styleId="WW8Num83z0" w:customStyle="1">
    <w:name w:val="WW8Num83z0"/>
    <w:qFormat/>
    <w:rPr>
      <w:rFonts w:ascii="Symbol" w:hAnsi="Symbol" w:cs="Symbol"/>
    </w:rPr>
  </w:style>
  <w:style w:type="character" w:styleId="WW8Num83z1" w:customStyle="1">
    <w:name w:val="WW8Num83z1"/>
    <w:qFormat/>
  </w:style>
  <w:style w:type="character" w:styleId="WW8Num83z2" w:customStyle="1">
    <w:name w:val="WW8Num83z2"/>
    <w:qFormat/>
  </w:style>
  <w:style w:type="character" w:styleId="WW8Num83z3" w:customStyle="1">
    <w:name w:val="WW8Num83z3"/>
    <w:qFormat/>
  </w:style>
  <w:style w:type="character" w:styleId="WW8Num83z4" w:customStyle="1">
    <w:name w:val="WW8Num83z4"/>
    <w:qFormat/>
  </w:style>
  <w:style w:type="character" w:styleId="WW8Num83z5" w:customStyle="1">
    <w:name w:val="WW8Num83z5"/>
    <w:qFormat/>
  </w:style>
  <w:style w:type="character" w:styleId="WW8Num83z6" w:customStyle="1">
    <w:name w:val="WW8Num83z6"/>
    <w:qFormat/>
  </w:style>
  <w:style w:type="character" w:styleId="WW8Num83z7" w:customStyle="1">
    <w:name w:val="WW8Num83z7"/>
    <w:qFormat/>
  </w:style>
  <w:style w:type="character" w:styleId="WW8Num83z8" w:customStyle="1">
    <w:name w:val="WW8Num83z8"/>
    <w:qFormat/>
  </w:style>
  <w:style w:type="character" w:styleId="WW8Num84z0" w:customStyle="1">
    <w:name w:val="WW8Num84z0"/>
    <w:qFormat/>
    <w:rPr>
      <w:rFonts w:ascii="Symbol" w:hAnsi="Symbol" w:cs="Symbol"/>
    </w:rPr>
  </w:style>
  <w:style w:type="character" w:styleId="WW8Num84z1" w:customStyle="1">
    <w:name w:val="WW8Num84z1"/>
    <w:qFormat/>
  </w:style>
  <w:style w:type="character" w:styleId="WW8Num84z2" w:customStyle="1">
    <w:name w:val="WW8Num84z2"/>
    <w:qFormat/>
  </w:style>
  <w:style w:type="character" w:styleId="WW8Num84z3" w:customStyle="1">
    <w:name w:val="WW8Num84z3"/>
    <w:qFormat/>
  </w:style>
  <w:style w:type="character" w:styleId="WW8Num84z4" w:customStyle="1">
    <w:name w:val="WW8Num84z4"/>
    <w:qFormat/>
  </w:style>
  <w:style w:type="character" w:styleId="WW8Num84z5" w:customStyle="1">
    <w:name w:val="WW8Num84z5"/>
    <w:qFormat/>
  </w:style>
  <w:style w:type="character" w:styleId="WW8Num84z6" w:customStyle="1">
    <w:name w:val="WW8Num84z6"/>
    <w:qFormat/>
  </w:style>
  <w:style w:type="character" w:styleId="WW8Num84z7" w:customStyle="1">
    <w:name w:val="WW8Num84z7"/>
    <w:qFormat/>
  </w:style>
  <w:style w:type="character" w:styleId="WW8Num84z8" w:customStyle="1">
    <w:name w:val="WW8Num84z8"/>
    <w:qFormat/>
  </w:style>
  <w:style w:type="character" w:styleId="WW8Num85z0" w:customStyle="1">
    <w:name w:val="WW8Num85z0"/>
    <w:qFormat/>
    <w:rPr>
      <w:rFonts w:ascii="Symbol" w:hAnsi="Symbol" w:cs="Symbol"/>
    </w:rPr>
  </w:style>
  <w:style w:type="character" w:styleId="WW8Num85z1" w:customStyle="1">
    <w:name w:val="WW8Num85z1"/>
    <w:qFormat/>
  </w:style>
  <w:style w:type="character" w:styleId="WW8Num85z2" w:customStyle="1">
    <w:name w:val="WW8Num85z2"/>
    <w:qFormat/>
  </w:style>
  <w:style w:type="character" w:styleId="WW8Num85z3" w:customStyle="1">
    <w:name w:val="WW8Num85z3"/>
    <w:qFormat/>
  </w:style>
  <w:style w:type="character" w:styleId="WW8Num85z4" w:customStyle="1">
    <w:name w:val="WW8Num85z4"/>
    <w:qFormat/>
  </w:style>
  <w:style w:type="character" w:styleId="WW8Num85z5" w:customStyle="1">
    <w:name w:val="WW8Num85z5"/>
    <w:qFormat/>
  </w:style>
  <w:style w:type="character" w:styleId="WW8Num85z6" w:customStyle="1">
    <w:name w:val="WW8Num85z6"/>
    <w:qFormat/>
  </w:style>
  <w:style w:type="character" w:styleId="WW8Num85z7" w:customStyle="1">
    <w:name w:val="WW8Num85z7"/>
    <w:qFormat/>
  </w:style>
  <w:style w:type="character" w:styleId="WW8Num85z8" w:customStyle="1">
    <w:name w:val="WW8Num85z8"/>
    <w:qFormat/>
  </w:style>
  <w:style w:type="character" w:styleId="WW8Num86z0" w:customStyle="1">
    <w:name w:val="WW8Num86z0"/>
    <w:qFormat/>
  </w:style>
  <w:style w:type="character" w:styleId="WW8Num86z1" w:customStyle="1">
    <w:name w:val="WW8Num86z1"/>
    <w:qFormat/>
  </w:style>
  <w:style w:type="character" w:styleId="WW8Num86z2" w:customStyle="1">
    <w:name w:val="WW8Num86z2"/>
    <w:qFormat/>
  </w:style>
  <w:style w:type="character" w:styleId="WW8Num86z3" w:customStyle="1">
    <w:name w:val="WW8Num86z3"/>
    <w:qFormat/>
  </w:style>
  <w:style w:type="character" w:styleId="WW8Num86z4" w:customStyle="1">
    <w:name w:val="WW8Num86z4"/>
    <w:qFormat/>
  </w:style>
  <w:style w:type="character" w:styleId="WW8Num86z5" w:customStyle="1">
    <w:name w:val="WW8Num86z5"/>
    <w:qFormat/>
  </w:style>
  <w:style w:type="character" w:styleId="WW8Num86z6" w:customStyle="1">
    <w:name w:val="WW8Num86z6"/>
    <w:qFormat/>
  </w:style>
  <w:style w:type="character" w:styleId="WW8Num86z7" w:customStyle="1">
    <w:name w:val="WW8Num86z7"/>
    <w:qFormat/>
  </w:style>
  <w:style w:type="character" w:styleId="WW8Num86z8" w:customStyle="1">
    <w:name w:val="WW8Num86z8"/>
    <w:qFormat/>
  </w:style>
  <w:style w:type="character" w:styleId="WW8Num87z0" w:customStyle="1">
    <w:name w:val="WW8Num87z0"/>
    <w:qFormat/>
    <w:rPr>
      <w:rFonts w:ascii="Symbol" w:hAnsi="Symbol" w:cs="Symbol"/>
    </w:rPr>
  </w:style>
  <w:style w:type="character" w:styleId="WW8Num87z1" w:customStyle="1">
    <w:name w:val="WW8Num87z1"/>
    <w:qFormat/>
  </w:style>
  <w:style w:type="character" w:styleId="WW8Num87z2" w:customStyle="1">
    <w:name w:val="WW8Num87z2"/>
    <w:qFormat/>
  </w:style>
  <w:style w:type="character" w:styleId="WW8Num87z3" w:customStyle="1">
    <w:name w:val="WW8Num87z3"/>
    <w:qFormat/>
  </w:style>
  <w:style w:type="character" w:styleId="WW8Num87z4" w:customStyle="1">
    <w:name w:val="WW8Num87z4"/>
    <w:qFormat/>
  </w:style>
  <w:style w:type="character" w:styleId="WW8Num87z5" w:customStyle="1">
    <w:name w:val="WW8Num87z5"/>
    <w:qFormat/>
  </w:style>
  <w:style w:type="character" w:styleId="WW8Num87z6" w:customStyle="1">
    <w:name w:val="WW8Num87z6"/>
    <w:qFormat/>
  </w:style>
  <w:style w:type="character" w:styleId="WW8Num87z7" w:customStyle="1">
    <w:name w:val="WW8Num87z7"/>
    <w:qFormat/>
  </w:style>
  <w:style w:type="character" w:styleId="WW8Num87z8" w:customStyle="1">
    <w:name w:val="WW8Num87z8"/>
    <w:qFormat/>
  </w:style>
  <w:style w:type="character" w:styleId="WW8Num88z0" w:customStyle="1">
    <w:name w:val="WW8Num88z0"/>
    <w:qFormat/>
    <w:rPr>
      <w:rFonts w:ascii="Symbol" w:hAnsi="Symbol" w:cs="Symbol"/>
    </w:rPr>
  </w:style>
  <w:style w:type="character" w:styleId="WW8Num88z1" w:customStyle="1">
    <w:name w:val="WW8Num88z1"/>
    <w:qFormat/>
  </w:style>
  <w:style w:type="character" w:styleId="WW8Num88z2" w:customStyle="1">
    <w:name w:val="WW8Num88z2"/>
    <w:qFormat/>
  </w:style>
  <w:style w:type="character" w:styleId="WW8Num88z3" w:customStyle="1">
    <w:name w:val="WW8Num88z3"/>
    <w:qFormat/>
  </w:style>
  <w:style w:type="character" w:styleId="WW8Num88z4" w:customStyle="1">
    <w:name w:val="WW8Num88z4"/>
    <w:qFormat/>
  </w:style>
  <w:style w:type="character" w:styleId="WW8Num88z5" w:customStyle="1">
    <w:name w:val="WW8Num88z5"/>
    <w:qFormat/>
  </w:style>
  <w:style w:type="character" w:styleId="WW8Num88z6" w:customStyle="1">
    <w:name w:val="WW8Num88z6"/>
    <w:qFormat/>
  </w:style>
  <w:style w:type="character" w:styleId="WW8Num88z7" w:customStyle="1">
    <w:name w:val="WW8Num88z7"/>
    <w:qFormat/>
  </w:style>
  <w:style w:type="character" w:styleId="WW8Num88z8" w:customStyle="1">
    <w:name w:val="WW8Num88z8"/>
    <w:qFormat/>
  </w:style>
  <w:style w:type="character" w:styleId="WW8Num89z0" w:customStyle="1">
    <w:name w:val="WW8Num89z0"/>
    <w:qFormat/>
    <w:rPr>
      <w:rFonts w:ascii="Symbol" w:hAnsi="Symbol" w:cs="Symbol"/>
    </w:rPr>
  </w:style>
  <w:style w:type="character" w:styleId="WW8Num89z1" w:customStyle="1">
    <w:name w:val="WW8Num89z1"/>
    <w:qFormat/>
  </w:style>
  <w:style w:type="character" w:styleId="WW8Num89z2" w:customStyle="1">
    <w:name w:val="WW8Num89z2"/>
    <w:qFormat/>
  </w:style>
  <w:style w:type="character" w:styleId="WW8Num89z3" w:customStyle="1">
    <w:name w:val="WW8Num89z3"/>
    <w:qFormat/>
  </w:style>
  <w:style w:type="character" w:styleId="WW8Num89z4" w:customStyle="1">
    <w:name w:val="WW8Num89z4"/>
    <w:qFormat/>
  </w:style>
  <w:style w:type="character" w:styleId="WW8Num89z5" w:customStyle="1">
    <w:name w:val="WW8Num89z5"/>
    <w:qFormat/>
  </w:style>
  <w:style w:type="character" w:styleId="WW8Num89z6" w:customStyle="1">
    <w:name w:val="WW8Num89z6"/>
    <w:qFormat/>
  </w:style>
  <w:style w:type="character" w:styleId="WW8Num89z7" w:customStyle="1">
    <w:name w:val="WW8Num89z7"/>
    <w:qFormat/>
  </w:style>
  <w:style w:type="character" w:styleId="WW8Num89z8" w:customStyle="1">
    <w:name w:val="WW8Num89z8"/>
    <w:qFormat/>
  </w:style>
  <w:style w:type="character" w:styleId="WW8Num90z0" w:customStyle="1">
    <w:name w:val="WW8Num90z0"/>
    <w:qFormat/>
    <w:rPr>
      <w:rFonts w:ascii="Symbol" w:hAnsi="Symbol" w:eastAsia="Noto Sans" w:cs="Symbol"/>
    </w:rPr>
  </w:style>
  <w:style w:type="character" w:styleId="WW8Num90z1" w:customStyle="1">
    <w:name w:val="WW8Num90z1"/>
    <w:qFormat/>
  </w:style>
  <w:style w:type="character" w:styleId="WW8Num90z2" w:customStyle="1">
    <w:name w:val="WW8Num90z2"/>
    <w:qFormat/>
  </w:style>
  <w:style w:type="character" w:styleId="WW8Num90z3" w:customStyle="1">
    <w:name w:val="WW8Num90z3"/>
    <w:qFormat/>
  </w:style>
  <w:style w:type="character" w:styleId="WW8Num90z4" w:customStyle="1">
    <w:name w:val="WW8Num90z4"/>
    <w:qFormat/>
  </w:style>
  <w:style w:type="character" w:styleId="WW8Num90z5" w:customStyle="1">
    <w:name w:val="WW8Num90z5"/>
    <w:qFormat/>
  </w:style>
  <w:style w:type="character" w:styleId="WW8Num90z6" w:customStyle="1">
    <w:name w:val="WW8Num90z6"/>
    <w:qFormat/>
  </w:style>
  <w:style w:type="character" w:styleId="WW8Num90z7" w:customStyle="1">
    <w:name w:val="WW8Num90z7"/>
    <w:qFormat/>
  </w:style>
  <w:style w:type="character" w:styleId="WW8Num90z8" w:customStyle="1">
    <w:name w:val="WW8Num90z8"/>
    <w:qFormat/>
  </w:style>
  <w:style w:type="character" w:styleId="WW8Num91z0" w:customStyle="1">
    <w:name w:val="WW8Num91z0"/>
    <w:qFormat/>
    <w:rPr>
      <w:rFonts w:ascii="Symbol" w:hAnsi="Symbol" w:cs="Symbol"/>
    </w:rPr>
  </w:style>
  <w:style w:type="character" w:styleId="WW8Num91z1" w:customStyle="1">
    <w:name w:val="WW8Num91z1"/>
    <w:qFormat/>
  </w:style>
  <w:style w:type="character" w:styleId="WW8Num91z2" w:customStyle="1">
    <w:name w:val="WW8Num91z2"/>
    <w:qFormat/>
  </w:style>
  <w:style w:type="character" w:styleId="WW8Num91z3" w:customStyle="1">
    <w:name w:val="WW8Num91z3"/>
    <w:qFormat/>
  </w:style>
  <w:style w:type="character" w:styleId="WW8Num91z4" w:customStyle="1">
    <w:name w:val="WW8Num91z4"/>
    <w:qFormat/>
  </w:style>
  <w:style w:type="character" w:styleId="WW8Num91z5" w:customStyle="1">
    <w:name w:val="WW8Num91z5"/>
    <w:qFormat/>
  </w:style>
  <w:style w:type="character" w:styleId="WW8Num91z6" w:customStyle="1">
    <w:name w:val="WW8Num91z6"/>
    <w:qFormat/>
  </w:style>
  <w:style w:type="character" w:styleId="WW8Num91z7" w:customStyle="1">
    <w:name w:val="WW8Num91z7"/>
    <w:qFormat/>
  </w:style>
  <w:style w:type="character" w:styleId="WW8Num91z8" w:customStyle="1">
    <w:name w:val="WW8Num91z8"/>
    <w:qFormat/>
  </w:style>
  <w:style w:type="character" w:styleId="WW8Num92z0" w:customStyle="1">
    <w:name w:val="WW8Num92z0"/>
    <w:qFormat/>
    <w:rPr>
      <w:rFonts w:ascii="Symbol" w:hAnsi="Symbol" w:cs="Symbol"/>
    </w:rPr>
  </w:style>
  <w:style w:type="character" w:styleId="WW8Num92z1" w:customStyle="1">
    <w:name w:val="WW8Num92z1"/>
    <w:qFormat/>
  </w:style>
  <w:style w:type="character" w:styleId="WW8Num92z2" w:customStyle="1">
    <w:name w:val="WW8Num92z2"/>
    <w:qFormat/>
  </w:style>
  <w:style w:type="character" w:styleId="WW8Num92z3" w:customStyle="1">
    <w:name w:val="WW8Num92z3"/>
    <w:qFormat/>
  </w:style>
  <w:style w:type="character" w:styleId="WW8Num92z4" w:customStyle="1">
    <w:name w:val="WW8Num92z4"/>
    <w:qFormat/>
  </w:style>
  <w:style w:type="character" w:styleId="WW8Num92z5" w:customStyle="1">
    <w:name w:val="WW8Num92z5"/>
    <w:qFormat/>
  </w:style>
  <w:style w:type="character" w:styleId="WW8Num92z6" w:customStyle="1">
    <w:name w:val="WW8Num92z6"/>
    <w:qFormat/>
  </w:style>
  <w:style w:type="character" w:styleId="WW8Num92z7" w:customStyle="1">
    <w:name w:val="WW8Num92z7"/>
    <w:qFormat/>
  </w:style>
  <w:style w:type="character" w:styleId="WW8Num92z8" w:customStyle="1">
    <w:name w:val="WW8Num92z8"/>
    <w:qFormat/>
  </w:style>
  <w:style w:type="character" w:styleId="WW8Num93z0" w:customStyle="1">
    <w:name w:val="WW8Num93z0"/>
    <w:qFormat/>
    <w:rPr>
      <w:rFonts w:ascii="Symbol" w:hAnsi="Symbol" w:cs="Symbol"/>
    </w:rPr>
  </w:style>
  <w:style w:type="character" w:styleId="WW8Num93z1" w:customStyle="1">
    <w:name w:val="WW8Num93z1"/>
    <w:qFormat/>
  </w:style>
  <w:style w:type="character" w:styleId="WW8Num93z2" w:customStyle="1">
    <w:name w:val="WW8Num93z2"/>
    <w:qFormat/>
  </w:style>
  <w:style w:type="character" w:styleId="WW8Num93z3" w:customStyle="1">
    <w:name w:val="WW8Num93z3"/>
    <w:qFormat/>
  </w:style>
  <w:style w:type="character" w:styleId="WW8Num93z4" w:customStyle="1">
    <w:name w:val="WW8Num93z4"/>
    <w:qFormat/>
  </w:style>
  <w:style w:type="character" w:styleId="WW8Num93z5" w:customStyle="1">
    <w:name w:val="WW8Num93z5"/>
    <w:qFormat/>
  </w:style>
  <w:style w:type="character" w:styleId="WW8Num93z6" w:customStyle="1">
    <w:name w:val="WW8Num93z6"/>
    <w:qFormat/>
  </w:style>
  <w:style w:type="character" w:styleId="WW8Num93z7" w:customStyle="1">
    <w:name w:val="WW8Num93z7"/>
    <w:qFormat/>
  </w:style>
  <w:style w:type="character" w:styleId="WW8Num93z8" w:customStyle="1">
    <w:name w:val="WW8Num93z8"/>
    <w:qFormat/>
  </w:style>
  <w:style w:type="character" w:styleId="WW8Num94z0" w:customStyle="1">
    <w:name w:val="WW8Num94z0"/>
    <w:qFormat/>
    <w:rPr>
      <w:rFonts w:ascii="Symbol" w:hAnsi="Symbol" w:cs="Symbol"/>
    </w:rPr>
  </w:style>
  <w:style w:type="character" w:styleId="WW8Num94z1" w:customStyle="1">
    <w:name w:val="WW8Num94z1"/>
    <w:qFormat/>
  </w:style>
  <w:style w:type="character" w:styleId="WW8Num94z2" w:customStyle="1">
    <w:name w:val="WW8Num94z2"/>
    <w:qFormat/>
  </w:style>
  <w:style w:type="character" w:styleId="WW8Num94z3" w:customStyle="1">
    <w:name w:val="WW8Num94z3"/>
    <w:qFormat/>
  </w:style>
  <w:style w:type="character" w:styleId="WW8Num94z4" w:customStyle="1">
    <w:name w:val="WW8Num94z4"/>
    <w:qFormat/>
  </w:style>
  <w:style w:type="character" w:styleId="WW8Num94z5" w:customStyle="1">
    <w:name w:val="WW8Num94z5"/>
    <w:qFormat/>
  </w:style>
  <w:style w:type="character" w:styleId="WW8Num94z6" w:customStyle="1">
    <w:name w:val="WW8Num94z6"/>
    <w:qFormat/>
  </w:style>
  <w:style w:type="character" w:styleId="WW8Num94z7" w:customStyle="1">
    <w:name w:val="WW8Num94z7"/>
    <w:qFormat/>
  </w:style>
  <w:style w:type="character" w:styleId="WW8Num94z8" w:customStyle="1">
    <w:name w:val="WW8Num94z8"/>
    <w:qFormat/>
  </w:style>
  <w:style w:type="character" w:styleId="WW8Num95z0" w:customStyle="1">
    <w:name w:val="WW8Num95z0"/>
    <w:qFormat/>
    <w:rPr>
      <w:rFonts w:ascii="Symbol" w:hAnsi="Symbol" w:cs="Symbol"/>
    </w:rPr>
  </w:style>
  <w:style w:type="character" w:styleId="WW8Num95z1" w:customStyle="1">
    <w:name w:val="WW8Num95z1"/>
    <w:qFormat/>
  </w:style>
  <w:style w:type="character" w:styleId="WW8Num95z2" w:customStyle="1">
    <w:name w:val="WW8Num95z2"/>
    <w:qFormat/>
  </w:style>
  <w:style w:type="character" w:styleId="WW8Num95z3" w:customStyle="1">
    <w:name w:val="WW8Num95z3"/>
    <w:qFormat/>
  </w:style>
  <w:style w:type="character" w:styleId="WW8Num95z4" w:customStyle="1">
    <w:name w:val="WW8Num95z4"/>
    <w:qFormat/>
  </w:style>
  <w:style w:type="character" w:styleId="WW8Num95z5" w:customStyle="1">
    <w:name w:val="WW8Num95z5"/>
    <w:qFormat/>
  </w:style>
  <w:style w:type="character" w:styleId="WW8Num95z6" w:customStyle="1">
    <w:name w:val="WW8Num95z6"/>
    <w:qFormat/>
  </w:style>
  <w:style w:type="character" w:styleId="WW8Num95z7" w:customStyle="1">
    <w:name w:val="WW8Num95z7"/>
    <w:qFormat/>
  </w:style>
  <w:style w:type="character" w:styleId="WW8Num95z8" w:customStyle="1">
    <w:name w:val="WW8Num95z8"/>
    <w:qFormat/>
  </w:style>
  <w:style w:type="character" w:styleId="WW8Num96z0" w:customStyle="1">
    <w:name w:val="WW8Num96z0"/>
    <w:qFormat/>
    <w:rPr>
      <w:rFonts w:ascii="Symbol" w:hAnsi="Symbol" w:cs="Symbol"/>
    </w:rPr>
  </w:style>
  <w:style w:type="character" w:styleId="WW8Num96z1" w:customStyle="1">
    <w:name w:val="WW8Num96z1"/>
    <w:qFormat/>
  </w:style>
  <w:style w:type="character" w:styleId="WW8Num96z2" w:customStyle="1">
    <w:name w:val="WW8Num96z2"/>
    <w:qFormat/>
  </w:style>
  <w:style w:type="character" w:styleId="WW8Num96z3" w:customStyle="1">
    <w:name w:val="WW8Num96z3"/>
    <w:qFormat/>
  </w:style>
  <w:style w:type="character" w:styleId="WW8Num96z4" w:customStyle="1">
    <w:name w:val="WW8Num96z4"/>
    <w:qFormat/>
  </w:style>
  <w:style w:type="character" w:styleId="WW8Num96z5" w:customStyle="1">
    <w:name w:val="WW8Num96z5"/>
    <w:qFormat/>
  </w:style>
  <w:style w:type="character" w:styleId="WW8Num96z6" w:customStyle="1">
    <w:name w:val="WW8Num96z6"/>
    <w:qFormat/>
  </w:style>
  <w:style w:type="character" w:styleId="WW8Num96z7" w:customStyle="1">
    <w:name w:val="WW8Num96z7"/>
    <w:qFormat/>
  </w:style>
  <w:style w:type="character" w:styleId="WW8Num96z8" w:customStyle="1">
    <w:name w:val="WW8Num96z8"/>
    <w:qFormat/>
  </w:style>
  <w:style w:type="character" w:styleId="WW8Num97z0" w:customStyle="1">
    <w:name w:val="WW8Num97z0"/>
    <w:qFormat/>
    <w:rPr>
      <w:rFonts w:ascii="Symbol" w:hAnsi="Symbol" w:cs="Symbol"/>
    </w:rPr>
  </w:style>
  <w:style w:type="character" w:styleId="WW8Num97z1" w:customStyle="1">
    <w:name w:val="WW8Num97z1"/>
    <w:qFormat/>
  </w:style>
  <w:style w:type="character" w:styleId="WW8Num97z2" w:customStyle="1">
    <w:name w:val="WW8Num97z2"/>
    <w:qFormat/>
  </w:style>
  <w:style w:type="character" w:styleId="WW8Num97z3" w:customStyle="1">
    <w:name w:val="WW8Num97z3"/>
    <w:qFormat/>
  </w:style>
  <w:style w:type="character" w:styleId="WW8Num97z4" w:customStyle="1">
    <w:name w:val="WW8Num97z4"/>
    <w:qFormat/>
  </w:style>
  <w:style w:type="character" w:styleId="WW8Num97z5" w:customStyle="1">
    <w:name w:val="WW8Num97z5"/>
    <w:qFormat/>
  </w:style>
  <w:style w:type="character" w:styleId="WW8Num97z6" w:customStyle="1">
    <w:name w:val="WW8Num97z6"/>
    <w:qFormat/>
  </w:style>
  <w:style w:type="character" w:styleId="WW8Num97z7" w:customStyle="1">
    <w:name w:val="WW8Num97z7"/>
    <w:qFormat/>
  </w:style>
  <w:style w:type="character" w:styleId="WW8Num97z8" w:customStyle="1">
    <w:name w:val="WW8Num97z8"/>
    <w:qFormat/>
  </w:style>
  <w:style w:type="character" w:styleId="WW8Num98z0" w:customStyle="1">
    <w:name w:val="WW8Num98z0"/>
    <w:qFormat/>
    <w:rPr>
      <w:rFonts w:ascii="Symbol" w:hAnsi="Symbol" w:cs="Symbol"/>
    </w:rPr>
  </w:style>
  <w:style w:type="character" w:styleId="WW8Num98z1" w:customStyle="1">
    <w:name w:val="WW8Num98z1"/>
    <w:qFormat/>
  </w:style>
  <w:style w:type="character" w:styleId="WW8Num98z2" w:customStyle="1">
    <w:name w:val="WW8Num98z2"/>
    <w:qFormat/>
  </w:style>
  <w:style w:type="character" w:styleId="WW8Num98z3" w:customStyle="1">
    <w:name w:val="WW8Num98z3"/>
    <w:qFormat/>
  </w:style>
  <w:style w:type="character" w:styleId="WW8Num98z4" w:customStyle="1">
    <w:name w:val="WW8Num98z4"/>
    <w:qFormat/>
  </w:style>
  <w:style w:type="character" w:styleId="WW8Num98z5" w:customStyle="1">
    <w:name w:val="WW8Num98z5"/>
    <w:qFormat/>
  </w:style>
  <w:style w:type="character" w:styleId="WW8Num98z6" w:customStyle="1">
    <w:name w:val="WW8Num98z6"/>
    <w:qFormat/>
  </w:style>
  <w:style w:type="character" w:styleId="WW8Num98z7" w:customStyle="1">
    <w:name w:val="WW8Num98z7"/>
    <w:qFormat/>
  </w:style>
  <w:style w:type="character" w:styleId="WW8Num98z8" w:customStyle="1">
    <w:name w:val="WW8Num98z8"/>
    <w:qFormat/>
  </w:style>
  <w:style w:type="character" w:styleId="WW8Num99z0" w:customStyle="1">
    <w:name w:val="WW8Num99z0"/>
    <w:qFormat/>
    <w:rPr>
      <w:rFonts w:ascii="Symbol" w:hAnsi="Symbol" w:cs="Symbol"/>
    </w:rPr>
  </w:style>
  <w:style w:type="character" w:styleId="WW8Num99z1" w:customStyle="1">
    <w:name w:val="WW8Num99z1"/>
    <w:qFormat/>
  </w:style>
  <w:style w:type="character" w:styleId="WW8Num99z2" w:customStyle="1">
    <w:name w:val="WW8Num99z2"/>
    <w:qFormat/>
  </w:style>
  <w:style w:type="character" w:styleId="WW8Num99z3" w:customStyle="1">
    <w:name w:val="WW8Num99z3"/>
    <w:qFormat/>
  </w:style>
  <w:style w:type="character" w:styleId="WW8Num99z4" w:customStyle="1">
    <w:name w:val="WW8Num99z4"/>
    <w:qFormat/>
  </w:style>
  <w:style w:type="character" w:styleId="WW8Num99z5" w:customStyle="1">
    <w:name w:val="WW8Num99z5"/>
    <w:qFormat/>
  </w:style>
  <w:style w:type="character" w:styleId="WW8Num99z6" w:customStyle="1">
    <w:name w:val="WW8Num99z6"/>
    <w:qFormat/>
  </w:style>
  <w:style w:type="character" w:styleId="WW8Num99z7" w:customStyle="1">
    <w:name w:val="WW8Num99z7"/>
    <w:qFormat/>
  </w:style>
  <w:style w:type="character" w:styleId="WW8Num99z8" w:customStyle="1">
    <w:name w:val="WW8Num99z8"/>
    <w:qFormat/>
  </w:style>
  <w:style w:type="character" w:styleId="WW8Num100z0" w:customStyle="1">
    <w:name w:val="WW8Num100z0"/>
    <w:qFormat/>
    <w:rPr>
      <w:rFonts w:ascii="Symbol" w:hAnsi="Symbol" w:cs="Symbol"/>
    </w:rPr>
  </w:style>
  <w:style w:type="character" w:styleId="WW8Num100z1" w:customStyle="1">
    <w:name w:val="WW8Num100z1"/>
    <w:qFormat/>
  </w:style>
  <w:style w:type="character" w:styleId="WW8Num100z2" w:customStyle="1">
    <w:name w:val="WW8Num100z2"/>
    <w:qFormat/>
  </w:style>
  <w:style w:type="character" w:styleId="WW8Num100z3" w:customStyle="1">
    <w:name w:val="WW8Num100z3"/>
    <w:qFormat/>
  </w:style>
  <w:style w:type="character" w:styleId="WW8Num100z4" w:customStyle="1">
    <w:name w:val="WW8Num100z4"/>
    <w:qFormat/>
  </w:style>
  <w:style w:type="character" w:styleId="WW8Num100z5" w:customStyle="1">
    <w:name w:val="WW8Num100z5"/>
    <w:qFormat/>
  </w:style>
  <w:style w:type="character" w:styleId="WW8Num100z6" w:customStyle="1">
    <w:name w:val="WW8Num100z6"/>
    <w:qFormat/>
  </w:style>
  <w:style w:type="character" w:styleId="WW8Num100z7" w:customStyle="1">
    <w:name w:val="WW8Num100z7"/>
    <w:qFormat/>
  </w:style>
  <w:style w:type="character" w:styleId="WW8Num100z8" w:customStyle="1">
    <w:name w:val="WW8Num100z8"/>
    <w:qFormat/>
  </w:style>
  <w:style w:type="character" w:styleId="WW8Num101z0" w:customStyle="1">
    <w:name w:val="WW8Num101z0"/>
    <w:qFormat/>
    <w:rPr>
      <w:rFonts w:ascii="Symbol" w:hAnsi="Symbol" w:cs="Symbol"/>
    </w:rPr>
  </w:style>
  <w:style w:type="character" w:styleId="WW8Num101z1" w:customStyle="1">
    <w:name w:val="WW8Num101z1"/>
    <w:qFormat/>
  </w:style>
  <w:style w:type="character" w:styleId="WW8Num101z2" w:customStyle="1">
    <w:name w:val="WW8Num101z2"/>
    <w:qFormat/>
  </w:style>
  <w:style w:type="character" w:styleId="WW8Num101z3" w:customStyle="1">
    <w:name w:val="WW8Num101z3"/>
    <w:qFormat/>
  </w:style>
  <w:style w:type="character" w:styleId="WW8Num101z4" w:customStyle="1">
    <w:name w:val="WW8Num101z4"/>
    <w:qFormat/>
  </w:style>
  <w:style w:type="character" w:styleId="WW8Num101z5" w:customStyle="1">
    <w:name w:val="WW8Num101z5"/>
    <w:qFormat/>
  </w:style>
  <w:style w:type="character" w:styleId="WW8Num101z6" w:customStyle="1">
    <w:name w:val="WW8Num101z6"/>
    <w:qFormat/>
  </w:style>
  <w:style w:type="character" w:styleId="WW8Num101z7" w:customStyle="1">
    <w:name w:val="WW8Num101z7"/>
    <w:qFormat/>
  </w:style>
  <w:style w:type="character" w:styleId="WW8Num101z8" w:customStyle="1">
    <w:name w:val="WW8Num101z8"/>
    <w:qFormat/>
  </w:style>
  <w:style w:type="character" w:styleId="WW8Num102z0" w:customStyle="1">
    <w:name w:val="WW8Num102z0"/>
    <w:qFormat/>
    <w:rPr>
      <w:rFonts w:ascii="Symbol" w:hAnsi="Symbol" w:cs="Symbol"/>
    </w:rPr>
  </w:style>
  <w:style w:type="character" w:styleId="WW8Num102z1" w:customStyle="1">
    <w:name w:val="WW8Num102z1"/>
    <w:qFormat/>
  </w:style>
  <w:style w:type="character" w:styleId="WW8Num102z2" w:customStyle="1">
    <w:name w:val="WW8Num102z2"/>
    <w:qFormat/>
  </w:style>
  <w:style w:type="character" w:styleId="WW8Num102z3" w:customStyle="1">
    <w:name w:val="WW8Num102z3"/>
    <w:qFormat/>
  </w:style>
  <w:style w:type="character" w:styleId="WW8Num102z4" w:customStyle="1">
    <w:name w:val="WW8Num102z4"/>
    <w:qFormat/>
  </w:style>
  <w:style w:type="character" w:styleId="WW8Num102z5" w:customStyle="1">
    <w:name w:val="WW8Num102z5"/>
    <w:qFormat/>
  </w:style>
  <w:style w:type="character" w:styleId="WW8Num102z6" w:customStyle="1">
    <w:name w:val="WW8Num102z6"/>
    <w:qFormat/>
  </w:style>
  <w:style w:type="character" w:styleId="WW8Num102z7" w:customStyle="1">
    <w:name w:val="WW8Num102z7"/>
    <w:qFormat/>
  </w:style>
  <w:style w:type="character" w:styleId="WW8Num102z8" w:customStyle="1">
    <w:name w:val="WW8Num102z8"/>
    <w:qFormat/>
  </w:style>
  <w:style w:type="character" w:styleId="Fuentedeprrafopredeter1" w:customStyle="1">
    <w:name w:val="Fuente de párrafo predeter.1"/>
    <w:qFormat/>
  </w:style>
  <w:style w:type="character" w:styleId="Refdecomentario1" w:customStyle="1">
    <w:name w:val="Ref. de comentario1"/>
    <w:qFormat/>
    <w:rPr>
      <w:sz w:val="16"/>
      <w:szCs w:val="16"/>
    </w:rPr>
  </w:style>
  <w:style w:type="character" w:styleId="TextocomentarioCar" w:customStyle="1">
    <w:name w:val="Texto comentario Car"/>
    <w:qFormat/>
    <w:rPr>
      <w:sz w:val="20"/>
      <w:szCs w:val="20"/>
    </w:rPr>
  </w:style>
  <w:style w:type="character" w:styleId="AsuntodelcomentarioCar" w:customStyle="1">
    <w:name w:val="Asunto del comentario Car"/>
    <w:qFormat/>
    <w:rPr>
      <w:b/>
      <w:bCs/>
      <w:sz w:val="20"/>
      <w:szCs w:val="20"/>
    </w:rPr>
  </w:style>
  <w:style w:type="character" w:styleId="EncabezadoCar1" w:customStyle="1">
    <w:name w:val="Encabezado Car1"/>
    <w:qFormat/>
    <w:rPr>
      <w:sz w:val="22"/>
      <w:szCs w:val="22"/>
      <w:lang w:val="ca-ES"/>
    </w:rPr>
  </w:style>
  <w:style w:type="character" w:styleId="PiedepginaCar1" w:customStyle="1">
    <w:name w:val="Pie de página Car1"/>
    <w:qFormat/>
    <w:rPr>
      <w:sz w:val="22"/>
      <w:szCs w:val="22"/>
      <w:lang w:val="ca-ES"/>
    </w:rPr>
  </w:style>
  <w:style w:type="character" w:styleId="Smbolsdenumeraci" w:customStyle="1">
    <w:name w:val="Símbols de numeració"/>
    <w:qFormat/>
    <w:rPr>
      <w:rFonts w:ascii="Noto Sans" w:hAnsi="Noto Sans"/>
      <w:i w:val="0"/>
      <w:iCs w:val="0"/>
      <w:sz w:val="22"/>
      <w:szCs w:val="22"/>
    </w:rPr>
  </w:style>
  <w:style w:type="character" w:styleId="Pics" w:customStyle="1">
    <w:name w:val="Pics"/>
    <w:qFormat/>
    <w:rPr>
      <w:rFonts w:ascii="OpenSymbol;Arial Unicode MS" w:hAnsi="OpenSymbol;Arial Unicode MS" w:eastAsia="OpenSymbol;Arial Unicode MS" w:cs="OpenSymbol;Arial Unicode MS"/>
    </w:rPr>
  </w:style>
  <w:style w:type="character" w:styleId="TextoindependienteCar" w:customStyle="1">
    <w:name w:val="Texto independiente Car"/>
    <w:qFormat/>
    <w:rPr>
      <w:rFonts w:eastAsia="Times New Roman"/>
      <w:sz w:val="22"/>
      <w:szCs w:val="22"/>
      <w:lang w:val="ca-ES" w:eastAsia="zh-CN"/>
    </w:rPr>
  </w:style>
  <w:style w:type="character" w:styleId="TextocomentarioCar1" w:customStyle="1">
    <w:name w:val="Texto comentario Car1"/>
    <w:qFormat/>
    <w:rPr>
      <w:rFonts w:ascii="Noto Sans" w:hAnsi="Noto Sans" w:cs="Noto Sans"/>
      <w:lang w:val="ca-ES"/>
    </w:rPr>
  </w:style>
  <w:style w:type="character" w:styleId="AsuntodelcomentarioCar1" w:customStyle="1">
    <w:name w:val="Asunto del comentario Car1"/>
    <w:qFormat/>
    <w:rPr>
      <w:rFonts w:ascii="Noto Sans" w:hAnsi="Noto Sans" w:eastAsia="Times New Roman" w:cs="Noto Sans"/>
      <w:b/>
      <w:bCs/>
      <w:lang w:val="ca-ES" w:eastAsia="zh-CN"/>
    </w:rPr>
  </w:style>
  <w:style w:type="character" w:styleId="Refdecomentario2" w:customStyle="1">
    <w:name w:val="Ref. de comentario2"/>
    <w:qFormat/>
    <w:rPr>
      <w:sz w:val="16"/>
      <w:szCs w:val="16"/>
    </w:rPr>
  </w:style>
  <w:style w:type="character" w:styleId="TextindependentCar1" w:customStyle="1">
    <w:name w:val="Text independent Car1"/>
    <w:qFormat/>
    <w:rPr>
      <w:rFonts w:ascii="Noto Sans" w:hAnsi="Noto Sans" w:cs="Noto Sans"/>
      <w:sz w:val="22"/>
      <w:szCs w:val="22"/>
      <w:lang w:val="ca-ES"/>
    </w:rPr>
  </w:style>
  <w:style w:type="character" w:styleId="TextdecomentariCar1" w:customStyle="1">
    <w:name w:val="Text de comentari Car1"/>
    <w:qFormat/>
    <w:rPr>
      <w:rFonts w:ascii="Noto Sans" w:hAnsi="Noto Sans" w:cs="Noto Sans"/>
      <w:lang w:val="ca-ES"/>
    </w:rPr>
  </w:style>
  <w:style w:type="character" w:styleId="TemadelcomentariCar1" w:customStyle="1">
    <w:name w:val="Tema del comentari Car1"/>
    <w:qFormat/>
    <w:rPr>
      <w:rFonts w:ascii="Noto Sans" w:hAnsi="Noto Sans" w:cs="Noto Sans"/>
      <w:b/>
      <w:bCs/>
      <w:lang w:val="ca-ES"/>
    </w:rPr>
  </w:style>
  <w:style w:type="character" w:styleId="TextonotapieCar" w:customStyle="1">
    <w:name w:val="Texto nota pie Car"/>
    <w:qFormat/>
    <w:rPr>
      <w:rFonts w:ascii="Noto Sans" w:hAnsi="Noto Sans" w:cs="Noto Sans"/>
      <w:lang w:val="ca-ES"/>
    </w:rPr>
  </w:style>
  <w:style w:type="character" w:styleId="Carctersdenotaalpeu" w:customStyle="1">
    <w:name w:val="Caràcters de nota al peu"/>
    <w:qFormat/>
    <w:rPr>
      <w:vertAlign w:val="superscript"/>
    </w:rPr>
  </w:style>
  <w:style w:type="character" w:styleId="Refdenotaalpie1" w:customStyle="1">
    <w:name w:val="Ref. de nota al pie1"/>
    <w:qFormat/>
    <w:rPr>
      <w:vertAlign w:val="superscript"/>
    </w:rPr>
  </w:style>
  <w:style w:type="character" w:styleId="Carctersdenotafinal" w:customStyle="1">
    <w:name w:val="Caràcters de nota final"/>
    <w:qFormat/>
    <w:rPr>
      <w:vertAlign w:val="superscript"/>
    </w:rPr>
  </w:style>
  <w:style w:type="character" w:styleId="WW-Carctersdenotafinal" w:customStyle="1">
    <w:name w:val="WW-Caràcters de nota final"/>
    <w:qFormat/>
  </w:style>
  <w:style w:type="character" w:styleId="Refdenotaalfinal1" w:customStyle="1">
    <w:name w:val="Ref. de nota al final1"/>
    <w:qFormat/>
    <w:rPr>
      <w:vertAlign w:val="superscript"/>
    </w:rPr>
  </w:style>
  <w:style w:type="character" w:styleId="Refdecomentario3" w:customStyle="1">
    <w:name w:val="Ref. de comentario3"/>
    <w:qFormat/>
    <w:rPr>
      <w:sz w:val="16"/>
      <w:szCs w:val="16"/>
    </w:rPr>
  </w:style>
  <w:style w:type="character" w:styleId="TextocomentarioCar2" w:customStyle="1">
    <w:name w:val="Texto comentario Car2"/>
    <w:qFormat/>
    <w:rPr>
      <w:rFonts w:ascii="Noto Sans" w:hAnsi="Noto Sans" w:eastAsia="Calibri" w:cs="Noto Sans"/>
      <w:lang w:val="ca-ES" w:eastAsia="zh-CN"/>
    </w:rPr>
  </w:style>
  <w:style w:type="character" w:styleId="Mencinsinresolver">
    <w:name w:val="Unresolved Mention"/>
    <w:qFormat/>
    <w:rPr>
      <w:color w:val="605E5C"/>
      <w:shd w:val="clear" w:color="auto" w:fill="E1DFDD"/>
    </w:rPr>
  </w:style>
  <w:style w:type="character" w:styleId="EnlladInternetvisitat" w:customStyle="1">
    <w:name w:val="Enllaç d'Internet visitat"/>
    <w:rPr>
      <w:color w:val="800000"/>
      <w:u w:val="single"/>
    </w:rPr>
  </w:style>
  <w:style w:type="character" w:styleId="mfasifort" w:customStyle="1">
    <w:name w:val="Èmfasi fort"/>
    <w:qFormat/>
    <w:rPr>
      <w:b/>
      <w:bCs/>
    </w:rPr>
  </w:style>
  <w:style w:type="paragraph" w:styleId="Encapalament" w:customStyle="1">
    <w:name w:val="Encapçalament"/>
    <w:basedOn w:val="Normal"/>
    <w:next w:val="Textoindependiente"/>
    <w:qFormat/>
    <w:pPr>
      <w:keepNext/>
      <w:spacing w:before="240" w:after="120" w:line="276" w:lineRule="auto"/>
    </w:pPr>
    <w:rPr>
      <w:rFonts w:ascii="Liberation Sans;Arial" w:hAnsi="Liberation Sans;Arial" w:eastAsia="Microsoft YaHei" w:cs="Mangal"/>
      <w:sz w:val="28"/>
      <w:szCs w:val="28"/>
    </w:rPr>
  </w:style>
  <w:style w:type="paragraph" w:styleId="Textoindependiente">
    <w:name w:val="Body Text"/>
    <w:basedOn w:val="Normal"/>
    <w:pPr>
      <w:spacing w:after="140" w:line="276" w:lineRule="auto"/>
    </w:pPr>
    <w:rPr>
      <w:rFonts w:ascii="Calibri" w:hAnsi="Calibri" w:eastAsia="Times New Roman" w:cs="Calibri"/>
    </w:rPr>
  </w:style>
  <w:style w:type="paragraph" w:styleId="Lista">
    <w:name w:val="List"/>
    <w:basedOn w:val="Textoindependiente"/>
    <w:rPr>
      <w:rFonts w:cs="Mangal"/>
    </w:rPr>
  </w:style>
  <w:style w:type="paragraph" w:styleId="Descripcin">
    <w:name w:val="caption"/>
    <w:basedOn w:val="Normal"/>
    <w:qFormat/>
    <w:pPr>
      <w:suppressLineNumbers/>
      <w:spacing w:before="120" w:after="120"/>
    </w:pPr>
    <w:rPr>
      <w:rFonts w:cs="Mangal"/>
      <w:i/>
      <w:iCs/>
      <w:sz w:val="24"/>
      <w:szCs w:val="24"/>
    </w:rPr>
  </w:style>
  <w:style w:type="paragraph" w:styleId="ndex" w:customStyle="1">
    <w:name w:val="Índex"/>
    <w:basedOn w:val="Normal"/>
    <w:qFormat/>
    <w:pPr>
      <w:suppressLineNumbers/>
      <w:spacing w:after="200" w:line="276" w:lineRule="auto"/>
    </w:pPr>
    <w:rPr>
      <w:rFonts w:ascii="Calibri" w:hAnsi="Calibri" w:eastAsia="Times New Roman" w:cs="Mangal"/>
    </w:rPr>
  </w:style>
  <w:style w:type="paragraph" w:styleId="Epgrafe" w:customStyle="1">
    <w:name w:val="Epígrafe"/>
    <w:basedOn w:val="Normal"/>
    <w:qFormat/>
    <w:pPr>
      <w:suppressLineNumbers/>
      <w:spacing w:before="120" w:after="120"/>
    </w:pPr>
    <w:rPr>
      <w:rFonts w:cs="Lucida Sans;Arial"/>
      <w:i/>
      <w:iCs/>
      <w:sz w:val="24"/>
      <w:szCs w:val="24"/>
    </w:rPr>
  </w:style>
  <w:style w:type="paragraph" w:styleId="Epgrafe5" w:customStyle="1">
    <w:name w:val="Epígrafe5"/>
    <w:basedOn w:val="Normal"/>
    <w:qFormat/>
    <w:pPr>
      <w:suppressLineNumbers/>
      <w:spacing w:before="120" w:after="120"/>
    </w:pPr>
    <w:rPr>
      <w:rFonts w:cs="Mangal"/>
      <w:i/>
      <w:iCs/>
      <w:sz w:val="24"/>
      <w:szCs w:val="24"/>
    </w:rPr>
  </w:style>
  <w:style w:type="paragraph" w:styleId="Epgrafe4" w:customStyle="1">
    <w:name w:val="Epígrafe4"/>
    <w:basedOn w:val="Normal"/>
    <w:qFormat/>
    <w:pPr>
      <w:suppressLineNumbers/>
      <w:spacing w:before="120" w:after="120"/>
    </w:pPr>
    <w:rPr>
      <w:rFonts w:cs="Lucida Sans;Arial"/>
      <w:i/>
      <w:iCs/>
      <w:sz w:val="24"/>
      <w:szCs w:val="24"/>
    </w:rPr>
  </w:style>
  <w:style w:type="paragraph" w:styleId="Epgrafe3" w:customStyle="1">
    <w:name w:val="Epígrafe3"/>
    <w:basedOn w:val="Normal"/>
    <w:qFormat/>
    <w:pPr>
      <w:suppressLineNumbers/>
      <w:spacing w:before="120" w:after="120"/>
    </w:pPr>
    <w:rPr>
      <w:rFonts w:cs="Lucida Sans;Arial"/>
      <w:i/>
      <w:iCs/>
      <w:sz w:val="24"/>
      <w:szCs w:val="24"/>
    </w:rPr>
  </w:style>
  <w:style w:type="paragraph" w:styleId="Epgrafe2" w:customStyle="1">
    <w:name w:val="Epígrafe2"/>
    <w:basedOn w:val="Normal"/>
    <w:qFormat/>
    <w:pPr>
      <w:suppressLineNumbers/>
      <w:spacing w:before="120" w:after="120"/>
    </w:pPr>
    <w:rPr>
      <w:rFonts w:cs="Mangal"/>
      <w:i/>
      <w:iCs/>
      <w:sz w:val="24"/>
      <w:szCs w:val="24"/>
    </w:rPr>
  </w:style>
  <w:style w:type="paragraph" w:styleId="Capaleraipeu" w:customStyle="1">
    <w:name w:val="Capçalera i peu"/>
    <w:basedOn w:val="Normal"/>
    <w:qFormat/>
    <w:pPr>
      <w:suppressLineNumbers/>
      <w:tabs>
        <w:tab w:val="center" w:pos="4819"/>
        <w:tab w:val="right" w:pos="9638"/>
      </w:tabs>
    </w:pPr>
  </w:style>
  <w:style w:type="paragraph" w:styleId="Encabezado">
    <w:name w:val="header"/>
    <w:basedOn w:val="Normal"/>
  </w:style>
  <w:style w:type="paragraph" w:styleId="Piedepgina">
    <w:name w:val="footer"/>
    <w:basedOn w:val="Normal"/>
  </w:style>
  <w:style w:type="paragraph" w:styleId="Textodeglobo">
    <w:name w:val="Balloon Text"/>
    <w:basedOn w:val="Normal"/>
    <w:qFormat/>
    <w:rPr>
      <w:rFonts w:ascii="Tahoma" w:hAnsi="Tahoma" w:cs="Tahoma"/>
      <w:sz w:val="16"/>
      <w:szCs w:val="16"/>
    </w:rPr>
  </w:style>
  <w:style w:type="paragraph" w:styleId="WW-Peudepgina" w:customStyle="1">
    <w:name w:val="WW-Peu de pàgina"/>
    <w:basedOn w:val="Normal"/>
    <w:qFormat/>
    <w:pPr>
      <w:widowControl w:val="0"/>
      <w:autoSpaceDE w:val="0"/>
      <w:spacing w:line="220" w:lineRule="atLeast"/>
    </w:pPr>
    <w:rPr>
      <w:rFonts w:ascii="Calibri" w:hAnsi="Calibri" w:eastAsia="Times New Roman" w:cs="Bariol Regular"/>
      <w:sz w:val="15"/>
      <w:szCs w:val="15"/>
      <w:lang w:val="es-ES"/>
    </w:rPr>
  </w:style>
  <w:style w:type="paragraph" w:styleId="Nmerodepgina1" w:customStyle="1">
    <w:name w:val="Número de pàgina1"/>
    <w:basedOn w:val="WW-Peudepgina"/>
    <w:qFormat/>
    <w:pPr>
      <w:jc w:val="right"/>
    </w:pPr>
    <w:rPr>
      <w:sz w:val="18"/>
      <w:szCs w:val="18"/>
    </w:rPr>
  </w:style>
  <w:style w:type="paragraph" w:styleId="Descripcin1" w:customStyle="1">
    <w:name w:val="Descripción1"/>
    <w:basedOn w:val="Normal"/>
    <w:qFormat/>
    <w:pPr>
      <w:suppressLineNumbers/>
      <w:spacing w:before="120" w:after="120" w:line="276" w:lineRule="auto"/>
    </w:pPr>
    <w:rPr>
      <w:rFonts w:ascii="Calibri" w:hAnsi="Calibri" w:eastAsia="Times New Roman" w:cs="Mangal"/>
      <w:i/>
      <w:iCs/>
      <w:sz w:val="24"/>
      <w:szCs w:val="24"/>
    </w:rPr>
  </w:style>
  <w:style w:type="paragraph" w:styleId="Encabezado1" w:customStyle="1">
    <w:name w:val="Encabezado1"/>
    <w:basedOn w:val="Normal"/>
    <w:qFormat/>
    <w:rPr>
      <w:rFonts w:ascii="Calibri" w:hAnsi="Calibri" w:eastAsia="Times New Roman" w:cs="Calibri"/>
    </w:rPr>
  </w:style>
  <w:style w:type="paragraph" w:styleId="Piedepgina1" w:customStyle="1">
    <w:name w:val="Pie de página1"/>
    <w:basedOn w:val="Normal"/>
    <w:qFormat/>
    <w:pPr>
      <w:widowControl w:val="0"/>
      <w:spacing w:line="220" w:lineRule="atLeast"/>
    </w:pPr>
    <w:rPr>
      <w:rFonts w:ascii="Calibri" w:hAnsi="Calibri" w:eastAsia="Times New Roman" w:cs="Bariol Regular"/>
      <w:sz w:val="15"/>
      <w:szCs w:val="15"/>
    </w:rPr>
  </w:style>
  <w:style w:type="paragraph" w:styleId="Epgrafe1" w:customStyle="1">
    <w:name w:val="Epígrafe1"/>
    <w:basedOn w:val="Normal"/>
    <w:qFormat/>
    <w:pPr>
      <w:suppressLineNumbers/>
      <w:spacing w:before="120" w:after="120" w:line="276" w:lineRule="auto"/>
    </w:pPr>
    <w:rPr>
      <w:rFonts w:ascii="Calibri" w:hAnsi="Calibri" w:eastAsia="Times New Roman" w:cs="Mangal"/>
      <w:i/>
      <w:iCs/>
      <w:sz w:val="24"/>
      <w:szCs w:val="24"/>
    </w:rPr>
  </w:style>
  <w:style w:type="paragraph" w:styleId="Textocomentario1" w:customStyle="1">
    <w:name w:val="Texto comentario1"/>
    <w:basedOn w:val="Normal"/>
    <w:qFormat/>
    <w:pPr>
      <w:spacing w:after="200"/>
    </w:pPr>
    <w:rPr>
      <w:rFonts w:ascii="Calibri" w:hAnsi="Calibri" w:eastAsia="Times New Roman" w:cs="Calibri"/>
      <w:sz w:val="20"/>
      <w:szCs w:val="20"/>
    </w:rPr>
  </w:style>
  <w:style w:type="paragraph" w:styleId="Textocomentario2" w:customStyle="1">
    <w:name w:val="Texto comentario2"/>
    <w:basedOn w:val="Normal"/>
    <w:qFormat/>
    <w:rPr>
      <w:sz w:val="20"/>
      <w:szCs w:val="20"/>
    </w:rPr>
  </w:style>
  <w:style w:type="paragraph" w:styleId="Asuntodelcomentario">
    <w:name w:val="annotation subject"/>
    <w:basedOn w:val="Textocomentario1"/>
    <w:next w:val="Textocomentario1"/>
    <w:qFormat/>
    <w:rPr>
      <w:rFonts w:ascii="Noto Sans" w:hAnsi="Noto Sans" w:cs="Noto Sans"/>
      <w:b/>
      <w:bCs/>
    </w:rPr>
  </w:style>
  <w:style w:type="paragraph" w:styleId="Prrafodelista">
    <w:name w:val="List Paragraph"/>
    <w:basedOn w:val="Normal"/>
    <w:qFormat/>
    <w:pPr>
      <w:ind w:left="732"/>
    </w:pPr>
    <w:rPr>
      <w:rFonts w:ascii="Times New Roman" w:hAnsi="Times New Roman" w:eastAsia="Times New Roman" w:cs="Times New Roman"/>
      <w:lang w:eastAsia="en-US"/>
    </w:rPr>
  </w:style>
  <w:style w:type="paragraph" w:styleId="NormalWeb">
    <w:name w:val="Normal (Web)"/>
    <w:basedOn w:val="Normal"/>
    <w:qFormat/>
    <w:pPr>
      <w:spacing w:before="280" w:after="119"/>
    </w:pPr>
    <w:rPr>
      <w:rFonts w:ascii="Times New Roman" w:hAnsi="Times New Roman" w:eastAsia="Times New Roman" w:cs="Times New Roman"/>
      <w:sz w:val="24"/>
      <w:szCs w:val="24"/>
      <w:lang w:val="es-ES"/>
    </w:rPr>
  </w:style>
  <w:style w:type="paragraph" w:styleId="Contingutdelataula" w:customStyle="1">
    <w:name w:val="Contingut de la taula"/>
    <w:basedOn w:val="Normal"/>
    <w:qFormat/>
    <w:pPr>
      <w:suppressLineNumbers/>
      <w:spacing w:after="200" w:line="276" w:lineRule="auto"/>
    </w:pPr>
    <w:rPr>
      <w:rFonts w:ascii="Calibri" w:hAnsi="Calibri" w:eastAsia="Times New Roman" w:cs="Calibri"/>
    </w:rPr>
  </w:style>
  <w:style w:type="paragraph" w:styleId="Encapalamentdelataula" w:customStyle="1">
    <w:name w:val="Encapçalament de la taula"/>
    <w:basedOn w:val="Contingutdelataula"/>
    <w:qFormat/>
    <w:pPr>
      <w:jc w:val="center"/>
    </w:pPr>
    <w:rPr>
      <w:b/>
      <w:bCs/>
    </w:rPr>
  </w:style>
  <w:style w:type="paragraph" w:styleId="western" w:customStyle="1">
    <w:name w:val="western"/>
    <w:basedOn w:val="Normal"/>
    <w:qFormat/>
    <w:pPr>
      <w:spacing w:before="280" w:after="142" w:line="288" w:lineRule="auto"/>
    </w:pPr>
    <w:rPr>
      <w:rFonts w:eastAsia="Times New Roman"/>
      <w:lang w:val="es-ES"/>
    </w:rPr>
  </w:style>
  <w:style w:type="paragraph" w:styleId="LO-normal" w:customStyle="1">
    <w:name w:val="LO-normal"/>
    <w:qFormat/>
    <w:rPr>
      <w:rFonts w:ascii="Noto Sans" w:hAnsi="Noto Sans" w:eastAsia="Noto Sans" w:cs="Noto Sans"/>
      <w:sz w:val="22"/>
      <w:szCs w:val="22"/>
      <w:lang w:val="ca-ES"/>
    </w:rPr>
  </w:style>
  <w:style w:type="paragraph" w:styleId="Textonotapie">
    <w:name w:val="footnote text"/>
    <w:basedOn w:val="Normal"/>
    <w:rPr>
      <w:sz w:val="20"/>
      <w:szCs w:val="20"/>
    </w:rPr>
  </w:style>
  <w:style w:type="paragraph" w:styleId="Revisin">
    <w:name w:val="Revision"/>
    <w:qFormat/>
    <w:rPr>
      <w:rFonts w:ascii="Noto Sans" w:hAnsi="Noto Sans" w:eastAsia="Calibri" w:cs="Noto Sans"/>
      <w:sz w:val="22"/>
      <w:szCs w:val="22"/>
      <w:lang w:val="ca-ES" w:bidi="ar-SA"/>
    </w:rPr>
  </w:style>
  <w:style w:type="paragraph" w:styleId="Textocomentario3" w:customStyle="1">
    <w:name w:val="Texto comentario3"/>
    <w:basedOn w:val="Normal"/>
    <w:qFormat/>
    <w:rPr>
      <w:rFonts w:cs="Times New Roman"/>
      <w:sz w:val="20"/>
      <w:szCs w:val="20"/>
    </w:rPr>
  </w:style>
  <w:style w:type="paragraph" w:styleId="Textpreformatat" w:customStyle="1">
    <w:name w:val="Text preformatat"/>
    <w:basedOn w:val="Normal"/>
    <w:qFormat/>
    <w:rPr>
      <w:rFonts w:ascii="Liberation Mono;Courier New" w:hAnsi="Liberation Mono;Courier New" w:eastAsia="NSimSun" w:cs="Liberation Mono;Courier New"/>
      <w:sz w:val="20"/>
      <w:szCs w:val="20"/>
    </w:rPr>
  </w:style>
  <w:style w:type="paragraph" w:styleId="Default" w:customStyle="1">
    <w:name w:val="Default"/>
    <w:qFormat/>
    <w:rPr>
      <w:rFonts w:ascii="Arial" w:hAnsi="Arial" w:eastAsia="Times New Roman" w:cs="Arial"/>
      <w:color w:val="000000"/>
      <w:szCs w:val="20"/>
      <w:lang w:bidi="ar-SA"/>
    </w:rPr>
  </w:style>
  <w:style w:type="paragraph" w:styleId="DocumentMap" w:customStyle="1">
    <w:name w:val="DocumentMap"/>
    <w:qFormat/>
    <w:rPr>
      <w:rFonts w:ascii="Times New Roman" w:hAnsi="Times New Roman" w:eastAsia="Cambria Math" w:cs="Times New Roman"/>
      <w:sz w:val="20"/>
      <w:szCs w:val="20"/>
      <w:lang w:eastAsia="es-ES" w:bidi="ar-SA"/>
    </w:rPr>
  </w:style>
  <w:style w:type="paragraph" w:styleId="LO-normal3" w:customStyle="1">
    <w:name w:val="LO-normal3"/>
    <w:qFormat/>
  </w:style>
  <w:style w:type="paragraph" w:styleId="TableParagraph" w:customStyle="1">
    <w:name w:val="Table Paragraph"/>
    <w:basedOn w:val="Normal"/>
    <w:qFormat/>
    <w:rPr>
      <w:rFonts w:ascii="Tahoma" w:hAnsi="Tahoma" w:eastAsia="Tahoma" w:cs="Tahoma"/>
      <w:lang w:eastAsia="en-US"/>
    </w:rPr>
  </w:style>
  <w:style w:type="paragraph" w:styleId="LO-normal1" w:customStyle="1">
    <w:name w:val="LO-normal1"/>
    <w:qFormat/>
    <w:rPr>
      <w:rFonts w:ascii="Noto Sans" w:hAnsi="Noto Sans" w:eastAsia="Noto Sans" w:cs="Noto Sans"/>
      <w:sz w:val="22"/>
      <w:szCs w:val="22"/>
      <w:lang w:val="ca-ES" w:bidi="ar-SA"/>
    </w:rPr>
  </w:style>
  <w:style w:type="numbering" w:styleId="Numeraci123" w:customStyle="1">
    <w:name w:val="Numeració 123"/>
    <w:qFormat/>
  </w:style>
  <w:style w:type="numbering" w:styleId="WW8Num1" w:customStyle="1">
    <w:name w:val="WW8Num1"/>
    <w:qFormat/>
  </w:style>
  <w:style w:type="numbering" w:styleId="WW8Num2" w:customStyle="1">
    <w:name w:val="WW8Num2"/>
    <w:qFormat/>
  </w:style>
  <w:style w:type="numbering" w:styleId="WW8Num3" w:customStyle="1">
    <w:name w:val="WW8Num3"/>
    <w:qFormat/>
  </w:style>
  <w:style w:type="numbering" w:styleId="WW8Num4" w:customStyle="1">
    <w:name w:val="WW8Num4"/>
    <w:qFormat/>
  </w:style>
  <w:style w:type="numbering" w:styleId="WW8Num5" w:customStyle="1">
    <w:name w:val="WW8Num5"/>
    <w:qFormat/>
  </w:style>
  <w:style w:type="numbering" w:styleId="WW8Num6" w:customStyle="1">
    <w:name w:val="WW8Num6"/>
    <w:qFormat/>
  </w:style>
  <w:style w:type="numbering" w:styleId="WW8Num7" w:customStyle="1">
    <w:name w:val="WW8Num7"/>
    <w:qFormat/>
  </w:style>
  <w:style w:type="numbering" w:styleId="WW8Num8" w:customStyle="1">
    <w:name w:val="WW8Num8"/>
    <w:qFormat/>
  </w:style>
  <w:style w:type="numbering" w:styleId="WW8Num9" w:customStyle="1">
    <w:name w:val="WW8Num9"/>
    <w:qFormat/>
  </w:style>
  <w:style w:type="numbering" w:styleId="WW8Num10" w:customStyle="1">
    <w:name w:val="WW8Num10"/>
    <w:qFormat/>
  </w:style>
  <w:style w:type="numbering" w:styleId="WW8Num11" w:customStyle="1">
    <w:name w:val="WW8Num11"/>
    <w:qFormat/>
  </w:style>
  <w:style w:type="numbering" w:styleId="WW8Num12" w:customStyle="1">
    <w:name w:val="WW8Num12"/>
    <w:qFormat/>
  </w:style>
  <w:style w:type="numbering" w:styleId="WW8Num13" w:customStyle="1">
    <w:name w:val="WW8Num13"/>
    <w:qFormat/>
  </w:style>
  <w:style w:type="numbering" w:styleId="WW8Num14" w:customStyle="1">
    <w:name w:val="WW8Num14"/>
    <w:qFormat/>
  </w:style>
  <w:style w:type="numbering" w:styleId="WW8Num15" w:customStyle="1">
    <w:name w:val="WW8Num15"/>
    <w:qFormat/>
  </w:style>
  <w:style w:type="numbering" w:styleId="WW8Num16" w:customStyle="1">
    <w:name w:val="WW8Num16"/>
    <w:qFormat/>
  </w:style>
  <w:style w:type="numbering" w:styleId="WW8Num17" w:customStyle="1">
    <w:name w:val="WW8Num17"/>
    <w:qFormat/>
  </w:style>
  <w:style w:type="numbering" w:styleId="WW8Num18" w:customStyle="1">
    <w:name w:val="WW8Num18"/>
    <w:qFormat/>
  </w:style>
  <w:style w:type="numbering" w:styleId="WW8Num19" w:customStyle="1">
    <w:name w:val="WW8Num19"/>
    <w:qFormat/>
  </w:style>
  <w:style w:type="numbering" w:styleId="WW8Num20" w:customStyle="1">
    <w:name w:val="WW8Num20"/>
    <w:qFormat/>
  </w:style>
  <w:style w:type="numbering" w:styleId="WW8Num21" w:customStyle="1">
    <w:name w:val="WW8Num21"/>
    <w:qFormat/>
  </w:style>
  <w:style w:type="numbering" w:styleId="WW8Num22" w:customStyle="1">
    <w:name w:val="WW8Num22"/>
    <w:qFormat/>
  </w:style>
  <w:style w:type="numbering" w:styleId="WW8Num23" w:customStyle="1">
    <w:name w:val="WW8Num23"/>
    <w:qFormat/>
  </w:style>
  <w:style w:type="numbering" w:styleId="WW8Num24" w:customStyle="1">
    <w:name w:val="WW8Num24"/>
    <w:qFormat/>
  </w:style>
  <w:style w:type="numbering" w:styleId="WW8Num25" w:customStyle="1">
    <w:name w:val="WW8Num25"/>
    <w:qFormat/>
  </w:style>
  <w:style w:type="numbering" w:styleId="WW8Num26" w:customStyle="1">
    <w:name w:val="WW8Num26"/>
    <w:qFormat/>
  </w:style>
  <w:style w:type="numbering" w:styleId="WW8Num27" w:customStyle="1">
    <w:name w:val="WW8Num27"/>
    <w:qFormat/>
  </w:style>
  <w:style w:type="numbering" w:styleId="WW8Num28" w:customStyle="1">
    <w:name w:val="WW8Num28"/>
    <w:qFormat/>
  </w:style>
  <w:style w:type="numbering" w:styleId="WW8Num29" w:customStyle="1">
    <w:name w:val="WW8Num29"/>
    <w:qFormat/>
  </w:style>
  <w:style w:type="numbering" w:styleId="WW8Num30" w:customStyle="1">
    <w:name w:val="WW8Num30"/>
    <w:qFormat/>
  </w:style>
  <w:style w:type="numbering" w:styleId="WW8Num31" w:customStyle="1">
    <w:name w:val="WW8Num31"/>
    <w:qFormat/>
  </w:style>
  <w:style w:type="numbering" w:styleId="WW8Num32" w:customStyle="1">
    <w:name w:val="WW8Num32"/>
    <w:qFormat/>
  </w:style>
  <w:style w:type="numbering" w:styleId="WW8Num33" w:customStyle="1">
    <w:name w:val="WW8Num33"/>
    <w:qFormat/>
  </w:style>
  <w:style w:type="numbering" w:styleId="WW8Num34" w:customStyle="1">
    <w:name w:val="WW8Num34"/>
    <w:qFormat/>
  </w:style>
  <w:style w:type="numbering" w:styleId="WW8Num35" w:customStyle="1">
    <w:name w:val="WW8Num35"/>
    <w:qFormat/>
  </w:style>
  <w:style w:type="numbering" w:styleId="WW8Num36" w:customStyle="1">
    <w:name w:val="WW8Num36"/>
    <w:qFormat/>
  </w:style>
  <w:style w:type="numbering" w:styleId="WW8Num37" w:customStyle="1">
    <w:name w:val="WW8Num37"/>
    <w:qFormat/>
  </w:style>
  <w:style w:type="numbering" w:styleId="WW8Num38" w:customStyle="1">
    <w:name w:val="WW8Num38"/>
    <w:qFormat/>
  </w:style>
  <w:style w:type="numbering" w:styleId="WW8Num39" w:customStyle="1">
    <w:name w:val="WW8Num39"/>
    <w:qFormat/>
  </w:style>
  <w:style w:type="numbering" w:styleId="WW8Num40" w:customStyle="1">
    <w:name w:val="WW8Num40"/>
    <w:qFormat/>
  </w:style>
  <w:style w:type="numbering" w:styleId="WW8Num41" w:customStyle="1">
    <w:name w:val="WW8Num41"/>
    <w:qFormat/>
  </w:style>
  <w:style w:type="numbering" w:styleId="WW8Num42" w:customStyle="1">
    <w:name w:val="WW8Num42"/>
    <w:qFormat/>
  </w:style>
  <w:style w:type="numbering" w:styleId="WW8Num43" w:customStyle="1">
    <w:name w:val="WW8Num43"/>
    <w:qFormat/>
  </w:style>
  <w:style w:type="numbering" w:styleId="WW8Num56" w:customStyle="1">
    <w:name w:val="WW8Num56"/>
    <w:qFormat/>
  </w:style>
  <w:style w:type="table" w:styleId="Tablaconcuadrcula">
    <w:name w:val="Table Grid"/>
    <w:basedOn w:val="Tablanormal"/>
    <w:uiPriority w:val="59"/>
    <w:rsid w:val="00936C1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Refdenotaalpie">
    <w:name w:val="footnote reference"/>
    <w:basedOn w:val="Fuentedeprrafopredeter"/>
    <w:uiPriority w:val="99"/>
    <w:semiHidden/>
    <w:unhideWhenUsed/>
    <w:rsid w:val="00A86CA2"/>
    <w:rPr>
      <w:vertAlign w:val="superscript"/>
    </w:rPr>
  </w:style>
  <w:style w:type="table" w:styleId="Tablaconcuadrculaclara">
    <w:name w:val="Grid Table Light"/>
    <w:basedOn w:val="Tablanormal"/>
    <w:uiPriority w:val="40"/>
    <w:rsid w:val="005E3275"/>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paragraph" w:styleId="Textocomentario">
    <w:name w:val="annotation text"/>
    <w:basedOn w:val="Normal"/>
    <w:link w:val="TextocomentarioCar3"/>
    <w:uiPriority w:val="99"/>
    <w:semiHidden/>
    <w:unhideWhenUsed/>
    <w:rsid w:val="00297D7D"/>
    <w:rPr>
      <w:sz w:val="20"/>
      <w:szCs w:val="20"/>
    </w:rPr>
  </w:style>
  <w:style w:type="character" w:styleId="TextocomentarioCar3" w:customStyle="1">
    <w:name w:val="Texto comentario Car3"/>
    <w:basedOn w:val="Fuentedeprrafopredeter"/>
    <w:link w:val="Textocomentario"/>
    <w:uiPriority w:val="99"/>
    <w:semiHidden/>
    <w:rsid w:val="00297D7D"/>
    <w:rPr>
      <w:rFonts w:ascii="Noto Sans" w:hAnsi="Noto Sans" w:eastAsia="Calibri" w:cs="Noto Sans"/>
      <w:sz w:val="20"/>
      <w:szCs w:val="20"/>
      <w:lang w:val="ca-ES" w:bidi="ar-SA"/>
    </w:rPr>
  </w:style>
  <w:style w:type="character" w:styleId="Refdecomentario">
    <w:name w:val="annotation reference"/>
    <w:basedOn w:val="Fuentedeprrafopredeter"/>
    <w:uiPriority w:val="99"/>
    <w:semiHidden/>
    <w:unhideWhenUsed/>
    <w:rsid w:val="00297D7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2.xml" Id="rId1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4300A314F563C74F96C0F55C24AA85E3" ma:contentTypeVersion="10" ma:contentTypeDescription="Crear nuevo documento." ma:contentTypeScope="" ma:versionID="1f75d1b072650314c660ca97b96afe94">
  <xsd:schema xmlns:xsd="http://www.w3.org/2001/XMLSchema" xmlns:xs="http://www.w3.org/2001/XMLSchema" xmlns:p="http://schemas.microsoft.com/office/2006/metadata/properties" xmlns:ns2="9bb781ab-21c3-4acd-8bd7-be782638f69c" targetNamespace="http://schemas.microsoft.com/office/2006/metadata/properties" ma:root="true" ma:fieldsID="da9be0130c4fde333b49bf1f0172e70c" ns2:_="">
    <xsd:import namespace="9bb781ab-21c3-4acd-8bd7-be782638f6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b781ab-21c3-4acd-8bd7-be782638f6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cba40e51-01a5-45a3-a4ec-7aa63f748c4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bb781ab-21c3-4acd-8bd7-be782638f69c">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6A2448D-6D3B-4E51-AB23-62DB8D66CEE0}">
  <ds:schemaRefs>
    <ds:schemaRef ds:uri="http://schemas.microsoft.com/sharepoint/v3/contenttype/forms"/>
  </ds:schemaRefs>
</ds:datastoreItem>
</file>

<file path=customXml/itemProps2.xml><?xml version="1.0" encoding="utf-8"?>
<ds:datastoreItem xmlns:ds="http://schemas.openxmlformats.org/officeDocument/2006/customXml" ds:itemID="{2A6F4198-4AE2-4FCA-8A8D-B81D08D90C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b781ab-21c3-4acd-8bd7-be782638f6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0E53238-9F08-4882-A605-DDD9CC22D912}">
  <ds:schemaRefs>
    <ds:schemaRef ds:uri="http://schemas.openxmlformats.org/officeDocument/2006/bibliography"/>
  </ds:schemaRefs>
</ds:datastoreItem>
</file>

<file path=customXml/itemProps4.xml><?xml version="1.0" encoding="utf-8"?>
<ds:datastoreItem xmlns:ds="http://schemas.openxmlformats.org/officeDocument/2006/customXml" ds:itemID="{60A7F4BF-4F1D-4FF8-B0B5-CA217E5B931A}">
  <ds:schemaRefs>
    <ds:schemaRef ds:uri="http://schemas.microsoft.com/office/2006/metadata/properties"/>
    <ds:schemaRef ds:uri="http://schemas.microsoft.com/office/infopath/2007/PartnerControls"/>
    <ds:schemaRef ds:uri="9bb781ab-21c3-4acd-8bd7-be782638f69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Lorena Arce Campos</dc:creator>
  <dc:description/>
  <lastModifiedBy>Lorena Arce Campos</lastModifiedBy>
  <revision>265</revision>
  <lastPrinted>2026-06-02T07:58:00.0000000Z</lastPrinted>
  <dcterms:created xsi:type="dcterms:W3CDTF">2023-05-24T11:12:00.0000000Z</dcterms:created>
  <dcterms:modified xsi:type="dcterms:W3CDTF">2026-06-15T08:14:53.7086368Z</dcterms:modified>
  <dc:language>es-ES</dc:languag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0x0101004300A314F563C74F96C0F55C24AA85E3</vt:lpwstr>
  </property>
  <property fmtid="{D5CDD505-2E9C-101B-9397-08002B2CF9AE}" pid="3" name="MediaServiceImageTags">
    <vt:lpwstr/>
  </property>
</Properties>
</file>